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6147CE">
        <w:rPr>
          <w:rFonts w:ascii="Sylfaen" w:hAnsi="Sylfaen"/>
          <w:lang w:val="af-ZA"/>
        </w:rPr>
        <w:t>136/GArm/17_2.1_092/24.07.17</w:t>
      </w:r>
      <w:r w:rsidR="00E547F8">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F53E6">
        <w:rPr>
          <w:rFonts w:ascii="Sylfaen" w:hAnsi="Sylfaen"/>
          <w:bCs/>
          <w:sz w:val="24"/>
          <w:szCs w:val="24"/>
          <w:lang w:val="en-US"/>
        </w:rPr>
        <w:t>24</w:t>
      </w:r>
      <w:r w:rsidRPr="00B25D9D">
        <w:rPr>
          <w:rFonts w:ascii="Sylfaen" w:hAnsi="Sylfaen"/>
          <w:bCs/>
          <w:sz w:val="24"/>
          <w:szCs w:val="24"/>
          <w:lang w:val="af-ZA"/>
        </w:rPr>
        <w:t>.</w:t>
      </w:r>
      <w:r w:rsidR="00AB496A" w:rsidRPr="007827CA">
        <w:rPr>
          <w:rFonts w:ascii="Sylfaen" w:hAnsi="Sylfaen"/>
          <w:bCs/>
          <w:sz w:val="24"/>
          <w:szCs w:val="24"/>
          <w:lang w:val="af-ZA"/>
        </w:rPr>
        <w:t>0</w:t>
      </w:r>
      <w:r w:rsidR="00D1185E">
        <w:rPr>
          <w:rFonts w:ascii="Sylfaen" w:hAnsi="Sylfaen"/>
          <w:bCs/>
          <w:sz w:val="24"/>
          <w:szCs w:val="24"/>
          <w:lang w:val="af-ZA"/>
        </w:rPr>
        <w:t>7</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6147CE">
        <w:rPr>
          <w:rFonts w:ascii="Sylfaen" w:hAnsi="Sylfaen"/>
          <w:b/>
          <w:lang w:val="hy-AM"/>
        </w:rPr>
        <w:t>ԳԲԿ-2-ից Երևան քաղաքը սնող միջին ճնշման գազատարի վթարային հատվածի փոխարինում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6147CE" w:rsidRPr="00B25D9D" w:rsidRDefault="006147CE"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  </w:t>
      </w:r>
      <w:r w:rsidR="00A77010" w:rsidRPr="004E5A82">
        <w:rPr>
          <w:rFonts w:ascii="Sylfaen" w:hAnsi="Sylfaen" w:cs="Sylfaen"/>
          <w:sz w:val="20"/>
        </w:rPr>
        <w:t>ՓԲԸ</w:t>
      </w:r>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w:t>
      </w:r>
      <w:r w:rsidR="00E8528B" w:rsidRPr="00105E45">
        <w:rPr>
          <w:rFonts w:ascii="Sylfaen" w:hAnsi="Sylfaen" w:cs="Sylfaen"/>
          <w:sz w:val="20"/>
        </w:rPr>
        <w:t xml:space="preserve"> </w:t>
      </w:r>
      <w:r w:rsidR="00AB496A" w:rsidRPr="00105E45">
        <w:rPr>
          <w:rFonts w:ascii="Sylfaen" w:hAnsi="Sylfaen" w:cs="Sylfaen"/>
          <w:sz w:val="20"/>
        </w:rPr>
        <w:t>«</w:t>
      </w:r>
      <w:r w:rsidR="006147CE">
        <w:rPr>
          <w:rFonts w:ascii="Sylfaen" w:hAnsi="Sylfaen" w:cs="Sylfaen"/>
          <w:sz w:val="20"/>
        </w:rPr>
        <w:t>ԳԲԿ-2-ից Երևան քաղաքը սնող միջին ճնշման գազատարի վթարային հատվածի փոխարինում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6147CE">
        <w:rPr>
          <w:rFonts w:ascii="Sylfaen" w:hAnsi="Sylfaen" w:cs="Sylfaen"/>
          <w:sz w:val="18"/>
          <w:szCs w:val="18"/>
        </w:rPr>
        <w:t>ԳԲԿ-2-ից Երևան քաղաքը սնող միջին ճնշման գազատարի վթարային հատվածի փոխարինում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Pr>
          <w:rFonts w:ascii="Sylfaen" w:hAnsi="Sylfaen" w:cs="Sylfaen"/>
          <w:sz w:val="18"/>
          <w:szCs w:val="18"/>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6147CE">
        <w:rPr>
          <w:rFonts w:ascii="Sylfaen" w:hAnsi="Sylfaen" w:cs="Sylfaen"/>
          <w:sz w:val="18"/>
          <w:szCs w:val="18"/>
        </w:rPr>
        <w:t>ԳԲԿ-2-ից Երևան քաղաքը սնող միջին ճնշման գազատարի վթարային հատվածի փոխարինում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6147CE">
        <w:rPr>
          <w:rFonts w:ascii="Sylfaen" w:hAnsi="Sylfaen"/>
          <w:sz w:val="18"/>
          <w:szCs w:val="18"/>
        </w:rPr>
        <w:t>ԳԲԿ-2-ից Երևան քաղաքը սնող միջին ճնշման գազատարի վթարային հատվածի փոխարինում</w:t>
      </w:r>
      <w:r w:rsidR="00AB496A" w:rsidRPr="00EC76E9">
        <w:rPr>
          <w:rFonts w:ascii="Sylfaen" w:hAnsi="Sylfaen"/>
          <w:sz w:val="18"/>
          <w:szCs w:val="18"/>
          <w:lang w:val="hy-AM"/>
        </w:rPr>
        <w:t>»</w:t>
      </w:r>
      <w:r w:rsidR="004C3FAE">
        <w:rPr>
          <w:rFonts w:ascii="Sylfaen" w:hAnsi="Sylfaen"/>
          <w:sz w:val="18"/>
          <w:szCs w:val="18"/>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D43289"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6147CE">
              <w:rPr>
                <w:rFonts w:ascii="Sylfaen" w:hAnsi="Sylfaen"/>
                <w:b/>
                <w:sz w:val="18"/>
                <w:szCs w:val="18"/>
              </w:rPr>
              <w:t>ԳԲԿ-2-ից Երևան քաղաքը սնող միջին ճնշման գազատարի վթարային հատվածի փոխարինում</w:t>
            </w:r>
            <w:r w:rsidR="00AB496A" w:rsidRPr="00105E45">
              <w:rPr>
                <w:rFonts w:ascii="Sylfaen" w:hAnsi="Sylfaen"/>
                <w:b/>
                <w:sz w:val="18"/>
                <w:szCs w:val="18"/>
                <w:lang w:val="pt-BR"/>
              </w:rPr>
              <w:t>»</w:t>
            </w:r>
          </w:p>
        </w:tc>
        <w:tc>
          <w:tcPr>
            <w:tcW w:w="4111" w:type="dxa"/>
            <w:vAlign w:val="center"/>
          </w:tcPr>
          <w:p w:rsidR="00A77010" w:rsidRPr="004E5A82" w:rsidRDefault="00DC3565"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D1185E" w:rsidRDefault="00D1185E" w:rsidP="00D1185E">
      <w:pPr>
        <w:ind w:firstLine="567"/>
        <w:rPr>
          <w:rFonts w:ascii="Sylfaen" w:hAnsi="Sylfaen" w:cs="Sylfaen"/>
          <w:b/>
          <w:i/>
          <w:sz w:val="18"/>
          <w:szCs w:val="18"/>
          <w:lang w:val="es-ES"/>
        </w:rPr>
      </w:pPr>
    </w:p>
    <w:p w:rsidR="00D1185E"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շրջանակներում,ընտրված մասնակցի առաջարկության հիման վրա,կհատկացվի կանխավճար՝ ներքոհիշյալ չափով և ժամկետներում՝</w:t>
      </w:r>
    </w:p>
    <w:p w:rsidR="00524D43" w:rsidRPr="00EF0F8D" w:rsidRDefault="00524D43" w:rsidP="00D1185E">
      <w:pPr>
        <w:ind w:firstLine="567"/>
        <w:rPr>
          <w:rFonts w:ascii="Sylfaen" w:hAnsi="Sylfaen" w:cs="Sylfaen"/>
          <w:b/>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D1185E" w:rsidRPr="00064B73" w:rsidTr="00A14CD0">
        <w:tc>
          <w:tcPr>
            <w:tcW w:w="6804" w:type="dxa"/>
            <w:gridSpan w:val="2"/>
          </w:tcPr>
          <w:p w:rsidR="00D1185E" w:rsidRPr="008463B9" w:rsidRDefault="00D1185E" w:rsidP="00A14CD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D1185E" w:rsidRPr="00064B73" w:rsidTr="00A14CD0">
        <w:tc>
          <w:tcPr>
            <w:tcW w:w="2693" w:type="dxa"/>
          </w:tcPr>
          <w:p w:rsidR="00D1185E" w:rsidRDefault="00D1185E" w:rsidP="00A14CD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D1185E" w:rsidRPr="008463B9" w:rsidRDefault="00D1185E" w:rsidP="00A14CD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D1185E" w:rsidRPr="008463B9" w:rsidRDefault="00D1185E" w:rsidP="00A14CD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D1185E" w:rsidRPr="008463B9" w:rsidTr="00A14CD0">
        <w:tc>
          <w:tcPr>
            <w:tcW w:w="2693"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1185E" w:rsidRPr="00064B73" w:rsidTr="00A14CD0">
        <w:tc>
          <w:tcPr>
            <w:tcW w:w="2693" w:type="dxa"/>
            <w:vAlign w:val="center"/>
          </w:tcPr>
          <w:p w:rsidR="00D1185E" w:rsidRPr="00105E45" w:rsidRDefault="00D1185E" w:rsidP="00A14CD0">
            <w:pPr>
              <w:jc w:val="center"/>
              <w:rPr>
                <w:rFonts w:ascii="Sylfaen" w:hAnsi="Sylfaen"/>
                <w:b/>
                <w:i/>
                <w:sz w:val="18"/>
                <w:szCs w:val="18"/>
                <w:lang w:val="hy-AM"/>
              </w:rPr>
            </w:pPr>
          </w:p>
        </w:tc>
        <w:tc>
          <w:tcPr>
            <w:tcW w:w="4111" w:type="dxa"/>
            <w:vAlign w:val="center"/>
          </w:tcPr>
          <w:p w:rsidR="00D1185E" w:rsidRPr="00064B73" w:rsidRDefault="00D1185E" w:rsidP="00A14CD0">
            <w:pPr>
              <w:pStyle w:val="BodyTextIndent2"/>
              <w:ind w:firstLine="0"/>
              <w:jc w:val="center"/>
              <w:rPr>
                <w:rFonts w:ascii="Sylfaen" w:hAnsi="Sylfaen"/>
                <w:b/>
                <w:i/>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պայմաններով,իսկ կանխավճարի մարումը կիրականացվի կնքվելիք պայմանագրով սահմանված կարգով:</w:t>
      </w:r>
    </w:p>
    <w:p w:rsidR="003F53E6" w:rsidRDefault="003F53E6" w:rsidP="00A77010">
      <w:pPr>
        <w:jc w:val="center"/>
        <w:rPr>
          <w:rFonts w:ascii="Sylfaen" w:hAnsi="Sylfaen"/>
          <w:b/>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4C3FAE">
        <w:rPr>
          <w:rFonts w:ascii="Sylfaen" w:hAnsi="Sylfaen"/>
          <w:sz w:val="18"/>
          <w:szCs w:val="18"/>
        </w:rPr>
        <w:t>միջին</w:t>
      </w:r>
      <w:r w:rsidR="00AA2A5B">
        <w:rPr>
          <w:rFonts w:ascii="Sylfaen" w:hAnsi="Sylfaen"/>
          <w:sz w:val="18"/>
          <w:szCs w:val="18"/>
          <w:lang w:val="hy-AM"/>
        </w:rPr>
        <w:t xml:space="preserve"> </w:t>
      </w:r>
      <w:r w:rsidR="00F03E1D" w:rsidRPr="008463B9">
        <w:rPr>
          <w:rFonts w:ascii="Sylfaen" w:hAnsi="Sylfaen"/>
          <w:sz w:val="18"/>
          <w:szCs w:val="18"/>
          <w:lang w:val="hy-AM"/>
        </w:rPr>
        <w:t>ճնշման գազատարերի վերա</w:t>
      </w:r>
      <w:r w:rsidR="003F53E6">
        <w:rPr>
          <w:rFonts w:ascii="Sylfaen" w:hAnsi="Sylfaen"/>
          <w:sz w:val="18"/>
          <w:szCs w:val="18"/>
        </w:rPr>
        <w:t>տեղադրման</w:t>
      </w:r>
      <w:r w:rsidR="00F03E1D" w:rsidRPr="008463B9">
        <w:rPr>
          <w:rFonts w:ascii="Sylfaen" w:hAnsi="Sylfaen"/>
          <w:sz w:val="18"/>
          <w:szCs w:val="18"/>
          <w:lang w:val="hy-AM"/>
        </w:rPr>
        <w:t xml:space="preserve"> և </w:t>
      </w:r>
      <w:r w:rsidR="004C3FAE">
        <w:rPr>
          <w:rFonts w:ascii="Sylfaen" w:hAnsi="Sylfaen"/>
          <w:sz w:val="18"/>
          <w:szCs w:val="18"/>
        </w:rPr>
        <w:t>փոխարինման</w:t>
      </w:r>
      <w:r w:rsidR="00F03E1D"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8C738A" w:rsidRPr="008463B9" w:rsidRDefault="008C738A" w:rsidP="008C738A">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C738A" w:rsidRPr="00B649A6" w:rsidRDefault="008C738A" w:rsidP="008C738A">
      <w:pPr>
        <w:rPr>
          <w:lang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Pr>
          <w:rFonts w:ascii="Sylfaen" w:hAnsi="Sylfaen" w:cs="Sylfaen"/>
          <w:sz w:val="18"/>
          <w:szCs w:val="18"/>
          <w:lang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Pr>
          <w:rFonts w:ascii="Sylfaen" w:hAnsi="Sylfaen" w:cs="Sylfaen"/>
          <w:sz w:val="18"/>
          <w:szCs w:val="18"/>
          <w:lang w:eastAsia="ru-RU"/>
        </w:rPr>
        <w:t xml:space="preserve"> առնվազն մեկ պայմանագիր:Նախկինում կատարած պայմանագիրը</w:t>
      </w:r>
      <w:r w:rsidR="00B649A6">
        <w:rPr>
          <w:rFonts w:ascii="Sylfaen" w:hAnsi="Sylfaen" w:cs="Sylfaen"/>
          <w:sz w:val="18"/>
          <w:szCs w:val="18"/>
          <w:lang w:eastAsia="ru-RU"/>
        </w:rPr>
        <w:t xml:space="preserve"> գնահատվում է </w:t>
      </w:r>
      <w:r w:rsidRPr="00476768">
        <w:rPr>
          <w:rFonts w:ascii="Sylfaen" w:hAnsi="Sylfaen" w:cs="Sylfaen"/>
          <w:sz w:val="18"/>
          <w:szCs w:val="18"/>
          <w:lang w:eastAsia="ru-RU"/>
        </w:rPr>
        <w:t>նմանատիպ,եթե դրա</w:t>
      </w:r>
      <w:r w:rsidR="00B649A6">
        <w:rPr>
          <w:rFonts w:ascii="Sylfaen" w:hAnsi="Sylfaen" w:cs="Sylfaen"/>
          <w:sz w:val="18"/>
          <w:szCs w:val="18"/>
          <w:lang w:eastAsia="ru-RU"/>
        </w:rPr>
        <w:t xml:space="preserve"> </w:t>
      </w:r>
      <w:r w:rsidRPr="00476768">
        <w:rPr>
          <w:rFonts w:ascii="Sylfaen" w:hAnsi="Sylfaen" w:cs="Sylfaen"/>
          <w:sz w:val="18"/>
          <w:szCs w:val="18"/>
          <w:lang w:eastAsia="ru-RU"/>
        </w:rPr>
        <w:t xml:space="preserve">շրջանակներում կատարված </w:t>
      </w:r>
      <w:r w:rsidR="00B649A6">
        <w:rPr>
          <w:rFonts w:ascii="Sylfaen" w:hAnsi="Sylfaen" w:cs="Sylfaen"/>
          <w:sz w:val="18"/>
          <w:szCs w:val="18"/>
          <w:lang w:eastAsia="ru-RU"/>
        </w:rPr>
        <w:t xml:space="preserve">աշխատանքների ծավալը ` </w:t>
      </w:r>
      <w:r>
        <w:rPr>
          <w:rFonts w:ascii="Sylfaen" w:hAnsi="Sylfaen" w:cs="Sylfaen"/>
          <w:sz w:val="18"/>
          <w:szCs w:val="18"/>
          <w:lang w:eastAsia="ru-RU"/>
        </w:rPr>
        <w:t xml:space="preserve">գումարային արտահայտությամբ,պակաս չէ  </w:t>
      </w:r>
      <w:r w:rsidRPr="00B532D1">
        <w:rPr>
          <w:rFonts w:ascii="Sylfaen" w:hAnsi="Sylfaen" w:cs="Sylfaen"/>
          <w:sz w:val="18"/>
          <w:szCs w:val="18"/>
          <w:lang w:val="hy-AM" w:eastAsia="ru-RU"/>
        </w:rPr>
        <w:t xml:space="preserve">տվյալ </w:t>
      </w:r>
      <w:r>
        <w:rPr>
          <w:rFonts w:ascii="Sylfaen" w:hAnsi="Sylfaen" w:cs="Sylfaen"/>
          <w:sz w:val="18"/>
          <w:szCs w:val="18"/>
          <w:lang w:eastAsia="ru-RU"/>
        </w:rPr>
        <w:t xml:space="preserve">բաց առաջարկների հարցման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0076FC">
        <w:rPr>
          <w:rFonts w:ascii="Sylfaen" w:hAnsi="Sylfaen" w:cs="Sylfaen"/>
          <w:b/>
          <w:sz w:val="18"/>
          <w:szCs w:val="18"/>
          <w:lang w:eastAsia="ru-RU"/>
        </w:rPr>
        <w:t>50 %-ից</w:t>
      </w:r>
      <w:r>
        <w:rPr>
          <w:rFonts w:ascii="Sylfaen" w:hAnsi="Sylfaen" w:cs="Sylfaen"/>
          <w:sz w:val="18"/>
          <w:szCs w:val="18"/>
          <w:lang w:eastAsia="ru-RU"/>
        </w:rPr>
        <w:t>::</w:t>
      </w:r>
      <w:r w:rsidRPr="008463B9">
        <w:rPr>
          <w:rFonts w:ascii="Sylfaen" w:hAnsi="Sylfaen" w:cs="Sylfaen"/>
          <w:sz w:val="18"/>
          <w:szCs w:val="18"/>
          <w:lang w:val="hy-AM" w:eastAsia="ru-RU"/>
        </w:rPr>
        <w:t xml:space="preserve"> </w:t>
      </w:r>
      <w:r w:rsidR="00B649A6" w:rsidRPr="00E547F8">
        <w:rPr>
          <w:rFonts w:ascii="Sylfaen" w:hAnsi="Sylfaen" w:cs="Sylfaen"/>
          <w:sz w:val="18"/>
          <w:szCs w:val="18"/>
          <w:lang w:val="hy-AM" w:eastAsia="ru-RU"/>
        </w:rPr>
        <w:t>Հ</w:t>
      </w:r>
      <w:r w:rsidR="00B649A6" w:rsidRPr="008463B9">
        <w:rPr>
          <w:rFonts w:ascii="Sylfaen" w:hAnsi="Sylfaen" w:cs="Sylfaen"/>
          <w:sz w:val="18"/>
          <w:szCs w:val="18"/>
          <w:lang w:val="hy-AM" w:eastAsia="ru-RU"/>
        </w:rPr>
        <w:t>ամանման է համարվում</w:t>
      </w:r>
      <w:r w:rsidR="00B649A6">
        <w:rPr>
          <w:rFonts w:ascii="Sylfaen" w:hAnsi="Sylfaen" w:cs="Sylfaen"/>
          <w:sz w:val="18"/>
          <w:szCs w:val="18"/>
          <w:lang w:val="hy-AM" w:eastAsia="ru-RU"/>
        </w:rPr>
        <w:t xml:space="preserve"> միջին ճնշման գա</w:t>
      </w:r>
      <w:r w:rsidR="00B649A6">
        <w:rPr>
          <w:rFonts w:ascii="Sylfaen" w:hAnsi="Sylfaen" w:cs="Sylfaen"/>
          <w:sz w:val="18"/>
          <w:szCs w:val="18"/>
          <w:lang w:eastAsia="ru-RU"/>
        </w:rPr>
        <w:t>զ</w:t>
      </w:r>
      <w:r w:rsidR="00B649A6" w:rsidRPr="00E547F8">
        <w:rPr>
          <w:rFonts w:ascii="Sylfaen" w:hAnsi="Sylfaen" w:cs="Sylfaen"/>
          <w:sz w:val="18"/>
          <w:szCs w:val="18"/>
          <w:lang w:val="hy-AM" w:eastAsia="ru-RU"/>
        </w:rPr>
        <w:t>ա</w:t>
      </w:r>
      <w:r w:rsidR="00B649A6">
        <w:rPr>
          <w:rFonts w:ascii="Sylfaen" w:hAnsi="Sylfaen" w:cs="Sylfaen"/>
          <w:sz w:val="18"/>
          <w:szCs w:val="18"/>
          <w:lang w:eastAsia="ru-RU"/>
        </w:rPr>
        <w:t>տա</w:t>
      </w:r>
      <w:r w:rsidR="00B649A6" w:rsidRPr="00E547F8">
        <w:rPr>
          <w:rFonts w:ascii="Sylfaen" w:hAnsi="Sylfaen" w:cs="Sylfaen"/>
          <w:sz w:val="18"/>
          <w:szCs w:val="18"/>
          <w:lang w:val="hy-AM" w:eastAsia="ru-RU"/>
        </w:rPr>
        <w:t xml:space="preserve">րերի վերատեղադրման և </w:t>
      </w:r>
      <w:r w:rsidR="004C3FAE">
        <w:rPr>
          <w:rFonts w:ascii="Sylfaen" w:hAnsi="Sylfaen" w:cs="Sylfaen"/>
          <w:sz w:val="18"/>
          <w:szCs w:val="18"/>
          <w:lang w:eastAsia="ru-RU"/>
        </w:rPr>
        <w:t>փոխարինման</w:t>
      </w:r>
      <w:r w:rsidR="00B649A6" w:rsidRPr="00E547F8">
        <w:rPr>
          <w:rFonts w:ascii="Sylfaen" w:hAnsi="Sylfaen" w:cs="Sylfaen"/>
          <w:sz w:val="18"/>
          <w:szCs w:val="18"/>
          <w:lang w:val="hy-AM" w:eastAsia="ru-RU"/>
        </w:rPr>
        <w:t xml:space="preserve">  աշխատանքների </w:t>
      </w:r>
      <w:r w:rsidR="00B649A6" w:rsidRPr="005171BA">
        <w:rPr>
          <w:rFonts w:ascii="Sylfaen" w:hAnsi="Sylfaen" w:cs="Sylfaen"/>
          <w:sz w:val="18"/>
          <w:szCs w:val="18"/>
          <w:lang w:val="hy-AM" w:eastAsia="ru-RU"/>
        </w:rPr>
        <w:t>կատարումը</w:t>
      </w:r>
      <w:r w:rsidR="00B649A6">
        <w:rPr>
          <w:rFonts w:ascii="Sylfaen" w:hAnsi="Sylfaen" w:cs="Sylfaen"/>
          <w:sz w:val="18"/>
          <w:szCs w:val="18"/>
          <w:lang w:eastAsia="ru-RU"/>
        </w:rPr>
        <w:t>:</w:t>
      </w:r>
    </w:p>
    <w:p w:rsidR="008C738A" w:rsidRPr="00E547F8" w:rsidRDefault="008C738A" w:rsidP="00E547F8">
      <w:pPr>
        <w:rPr>
          <w:lang w:val="af-ZA"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00E547F8">
        <w:rPr>
          <w:rFonts w:ascii="Sylfaen" w:hAnsi="Sylfaen" w:cs="Sylfaen"/>
          <w:sz w:val="18"/>
          <w:szCs w:val="18"/>
          <w:lang w:eastAsia="ru-RU"/>
        </w:rPr>
        <w:t>նախկինում</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հայտը</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ներկայացնելու</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տարվա</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և</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E547F8">
        <w:rPr>
          <w:rFonts w:ascii="Sylfaen" w:hAnsi="Sylfaen" w:cs="Sylfaen"/>
          <w:sz w:val="18"/>
          <w:szCs w:val="18"/>
          <w:lang w:eastAsia="ru-RU"/>
        </w:rPr>
        <w:t xml:space="preserve"> առնվազն մեկ պայմանագիր:Նախկինում կատարած պայմանագիրը</w:t>
      </w:r>
      <w:r w:rsidR="00E547F8" w:rsidRPr="00476768">
        <w:rPr>
          <w:rFonts w:ascii="Sylfaen" w:hAnsi="Sylfaen" w:cs="Sylfaen"/>
          <w:sz w:val="18"/>
          <w:szCs w:val="18"/>
          <w:lang w:eastAsia="ru-RU"/>
        </w:rPr>
        <w:t xml:space="preserve"> գնահատվում է  նմանատիպ,</w:t>
      </w:r>
      <w:r w:rsidR="00E547F8">
        <w:rPr>
          <w:rFonts w:ascii="Sylfaen" w:hAnsi="Sylfaen" w:cs="Sylfaen"/>
          <w:sz w:val="18"/>
          <w:szCs w:val="18"/>
          <w:lang w:eastAsia="ru-RU"/>
        </w:rPr>
        <w:t xml:space="preserve"> </w:t>
      </w:r>
      <w:r w:rsidR="00E547F8" w:rsidRPr="00476768">
        <w:rPr>
          <w:rFonts w:ascii="Sylfaen" w:hAnsi="Sylfaen" w:cs="Sylfaen"/>
          <w:sz w:val="18"/>
          <w:szCs w:val="18"/>
          <w:lang w:eastAsia="ru-RU"/>
        </w:rPr>
        <w:t xml:space="preserve">եթե դրաշրջանակներում կատարված </w:t>
      </w:r>
      <w:r w:rsidR="00E547F8">
        <w:rPr>
          <w:rFonts w:ascii="Sylfaen" w:hAnsi="Sylfaen" w:cs="Sylfaen"/>
          <w:sz w:val="18"/>
          <w:szCs w:val="18"/>
          <w:lang w:eastAsia="ru-RU"/>
        </w:rPr>
        <w:t xml:space="preserve">աշխատանքների ծավալը գումարային արտահայտությամբ,պակաս չէ  </w:t>
      </w:r>
      <w:r w:rsidR="00E547F8" w:rsidRPr="00B532D1">
        <w:rPr>
          <w:rFonts w:ascii="Sylfaen" w:hAnsi="Sylfaen" w:cs="Sylfaen"/>
          <w:sz w:val="18"/>
          <w:szCs w:val="18"/>
          <w:lang w:val="hy-AM" w:eastAsia="ru-RU"/>
        </w:rPr>
        <w:t xml:space="preserve">տվյալ </w:t>
      </w:r>
      <w:r w:rsidR="00E547F8" w:rsidRPr="00E547F8">
        <w:rPr>
          <w:rFonts w:ascii="Sylfaen" w:hAnsi="Sylfaen" w:cs="Sylfaen"/>
          <w:sz w:val="18"/>
          <w:szCs w:val="18"/>
          <w:lang w:val="hy-AM" w:eastAsia="ru-RU"/>
        </w:rPr>
        <w:t xml:space="preserve">բաց առաջարկների հարցման </w:t>
      </w:r>
      <w:r w:rsidR="00E547F8" w:rsidRPr="00B532D1">
        <w:rPr>
          <w:rFonts w:ascii="Sylfaen" w:hAnsi="Sylfaen" w:cs="Sylfaen"/>
          <w:sz w:val="18"/>
          <w:szCs w:val="18"/>
          <w:lang w:val="hy-AM" w:eastAsia="ru-RU"/>
        </w:rPr>
        <w:t xml:space="preserve">շրջանակներում </w:t>
      </w:r>
      <w:r w:rsidR="00E547F8" w:rsidRPr="00E547F8">
        <w:rPr>
          <w:rFonts w:ascii="Sylfaen" w:hAnsi="Sylfaen" w:cs="Sylfaen"/>
          <w:sz w:val="18"/>
          <w:szCs w:val="18"/>
          <w:lang w:val="hy-AM" w:eastAsia="ru-RU"/>
        </w:rPr>
        <w:t>մ</w:t>
      </w:r>
      <w:r w:rsidR="00E547F8" w:rsidRPr="00B532D1">
        <w:rPr>
          <w:rFonts w:ascii="Sylfaen" w:hAnsi="Sylfaen" w:cs="Sylfaen"/>
          <w:sz w:val="18"/>
          <w:szCs w:val="18"/>
          <w:lang w:val="hy-AM" w:eastAsia="ru-RU"/>
        </w:rPr>
        <w:t>ասնակցի ներկայացր</w:t>
      </w:r>
      <w:r w:rsidR="00E547F8">
        <w:rPr>
          <w:rFonts w:ascii="Sylfaen" w:hAnsi="Sylfaen" w:cs="Sylfaen"/>
          <w:sz w:val="18"/>
          <w:szCs w:val="18"/>
          <w:lang w:val="hy-AM" w:eastAsia="ru-RU"/>
        </w:rPr>
        <w:t xml:space="preserve">ած գնային առաջարկի </w:t>
      </w:r>
      <w:r w:rsidR="00E547F8" w:rsidRPr="00E547F8">
        <w:rPr>
          <w:rFonts w:ascii="Sylfaen" w:hAnsi="Sylfaen" w:cs="Sylfaen"/>
          <w:sz w:val="18"/>
          <w:szCs w:val="18"/>
          <w:lang w:val="hy-AM" w:eastAsia="ru-RU"/>
        </w:rPr>
        <w:t>50 %-ից:</w:t>
      </w:r>
      <w:r w:rsidR="00E547F8" w:rsidRPr="008463B9">
        <w:rPr>
          <w:rFonts w:ascii="Sylfaen" w:hAnsi="Sylfaen" w:cs="Sylfaen"/>
          <w:sz w:val="18"/>
          <w:szCs w:val="18"/>
          <w:lang w:val="hy-AM" w:eastAsia="ru-RU"/>
        </w:rPr>
        <w:t xml:space="preserve"> </w:t>
      </w:r>
      <w:r w:rsidR="00E547F8" w:rsidRPr="00E547F8">
        <w:rPr>
          <w:rFonts w:ascii="Sylfaen" w:hAnsi="Sylfaen" w:cs="Sylfaen"/>
          <w:sz w:val="18"/>
          <w:szCs w:val="18"/>
          <w:lang w:val="hy-AM" w:eastAsia="ru-RU"/>
        </w:rPr>
        <w:t>Հ</w:t>
      </w:r>
      <w:r w:rsidR="00E547F8" w:rsidRPr="008463B9">
        <w:rPr>
          <w:rFonts w:ascii="Sylfaen" w:hAnsi="Sylfaen" w:cs="Sylfaen"/>
          <w:sz w:val="18"/>
          <w:szCs w:val="18"/>
          <w:lang w:val="hy-AM" w:eastAsia="ru-RU"/>
        </w:rPr>
        <w:t>ամանման է համարվում</w:t>
      </w:r>
      <w:r w:rsidR="007A2C19">
        <w:rPr>
          <w:rFonts w:ascii="Sylfaen" w:hAnsi="Sylfaen" w:cs="Sylfaen"/>
          <w:sz w:val="18"/>
          <w:szCs w:val="18"/>
          <w:lang w:val="hy-AM" w:eastAsia="ru-RU"/>
        </w:rPr>
        <w:t xml:space="preserve"> </w:t>
      </w:r>
      <w:r w:rsidR="00E547F8" w:rsidRPr="00E547F8">
        <w:rPr>
          <w:rFonts w:ascii="Sylfaen" w:hAnsi="Sylfaen" w:cs="Sylfaen"/>
          <w:sz w:val="18"/>
          <w:szCs w:val="18"/>
          <w:lang w:val="hy-AM" w:eastAsia="ru-RU"/>
        </w:rPr>
        <w:t xml:space="preserve"> միջին ճնշման գա</w:t>
      </w:r>
      <w:r w:rsidR="00B649A6">
        <w:rPr>
          <w:rFonts w:ascii="Sylfaen" w:hAnsi="Sylfaen" w:cs="Sylfaen"/>
          <w:sz w:val="18"/>
          <w:szCs w:val="18"/>
          <w:lang w:eastAsia="ru-RU"/>
        </w:rPr>
        <w:t>զ</w:t>
      </w:r>
      <w:r w:rsidR="00E547F8" w:rsidRPr="00E547F8">
        <w:rPr>
          <w:rFonts w:ascii="Sylfaen" w:hAnsi="Sylfaen" w:cs="Sylfaen"/>
          <w:sz w:val="18"/>
          <w:szCs w:val="18"/>
          <w:lang w:val="hy-AM" w:eastAsia="ru-RU"/>
        </w:rPr>
        <w:t>ա</w:t>
      </w:r>
      <w:r w:rsidR="00B649A6">
        <w:rPr>
          <w:rFonts w:ascii="Sylfaen" w:hAnsi="Sylfaen" w:cs="Sylfaen"/>
          <w:sz w:val="18"/>
          <w:szCs w:val="18"/>
          <w:lang w:eastAsia="ru-RU"/>
        </w:rPr>
        <w:t>տա</w:t>
      </w:r>
      <w:r w:rsidR="00E547F8" w:rsidRPr="00E547F8">
        <w:rPr>
          <w:rFonts w:ascii="Sylfaen" w:hAnsi="Sylfaen" w:cs="Sylfaen"/>
          <w:sz w:val="18"/>
          <w:szCs w:val="18"/>
          <w:lang w:val="hy-AM" w:eastAsia="ru-RU"/>
        </w:rPr>
        <w:t xml:space="preserve">րերի վերատեղադրման և </w:t>
      </w:r>
      <w:r w:rsidR="007A2C19">
        <w:rPr>
          <w:rFonts w:ascii="Sylfaen" w:hAnsi="Sylfaen" w:cs="Sylfaen"/>
          <w:sz w:val="18"/>
          <w:szCs w:val="18"/>
          <w:lang w:eastAsia="ru-RU"/>
        </w:rPr>
        <w:t>փոխարինման</w:t>
      </w:r>
      <w:r w:rsidR="00E547F8" w:rsidRPr="00E547F8">
        <w:rPr>
          <w:rFonts w:ascii="Sylfaen" w:hAnsi="Sylfaen" w:cs="Sylfaen"/>
          <w:sz w:val="18"/>
          <w:szCs w:val="18"/>
          <w:lang w:val="hy-AM" w:eastAsia="ru-RU"/>
        </w:rPr>
        <w:t xml:space="preserve">  աշխատանքների </w:t>
      </w:r>
      <w:r w:rsidR="00E547F8" w:rsidRPr="005171BA">
        <w:rPr>
          <w:rFonts w:ascii="Sylfaen" w:hAnsi="Sylfaen" w:cs="Sylfaen"/>
          <w:sz w:val="18"/>
          <w:szCs w:val="18"/>
          <w:lang w:val="hy-AM" w:eastAsia="ru-RU"/>
        </w:rPr>
        <w:t>կատարումը</w:t>
      </w:r>
      <w:r w:rsidR="00E547F8">
        <w:rPr>
          <w:lang w:val="af-ZA" w:eastAsia="ru-RU"/>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F53E6">
        <w:rPr>
          <w:rFonts w:ascii="Sylfaen" w:hAnsi="Sylfaen" w:cs="Arial Armenian"/>
          <w:b/>
          <w:sz w:val="18"/>
          <w:szCs w:val="18"/>
          <w:lang w:val="en-US" w:eastAsia="ru-RU"/>
        </w:rPr>
        <w:t>օգոստոսի</w:t>
      </w:r>
      <w:r w:rsidR="00D1185E">
        <w:rPr>
          <w:rFonts w:ascii="Sylfaen" w:hAnsi="Sylfaen" w:cs="Arial Armenian"/>
          <w:b/>
          <w:sz w:val="18"/>
          <w:szCs w:val="18"/>
          <w:lang w:val="en-US" w:eastAsia="ru-RU"/>
        </w:rPr>
        <w:t xml:space="preserve"> </w:t>
      </w:r>
      <w:r w:rsidR="00E547F8">
        <w:rPr>
          <w:rFonts w:ascii="Sylfaen" w:hAnsi="Sylfaen" w:cs="Arial Armenian"/>
          <w:b/>
          <w:sz w:val="18"/>
          <w:szCs w:val="18"/>
          <w:lang w:val="en-US" w:eastAsia="ru-RU"/>
        </w:rPr>
        <w:t>3</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Pr>
          <w:rFonts w:ascii="Sylfaen" w:hAnsi="Sylfaen" w:cs="Arial Armenian"/>
          <w:sz w:val="18"/>
          <w:szCs w:val="18"/>
          <w:lang w:val="en-US"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lastRenderedPageBreak/>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F53E6">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lastRenderedPageBreak/>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r w:rsidRPr="006C35A3">
        <w:rPr>
          <w:rFonts w:ascii="Sylfaen" w:hAnsi="Sylfaen" w:cs="Sylfaen"/>
          <w:sz w:val="18"/>
          <w:szCs w:val="18"/>
          <w:lang w:val="ru-RU"/>
        </w:rPr>
        <w:t>հայտի</w:t>
      </w:r>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B649A6">
        <w:rPr>
          <w:rFonts w:ascii="Sylfaen" w:hAnsi="Sylfaen" w:cs="Sylfaen"/>
          <w:b/>
          <w:sz w:val="18"/>
          <w:szCs w:val="18"/>
          <w:lang w:val="ru-RU"/>
        </w:rPr>
        <w:t>Անգործության</w:t>
      </w:r>
      <w:r w:rsidRPr="00B649A6">
        <w:rPr>
          <w:rFonts w:ascii="Sylfaen" w:hAnsi="Sylfaen" w:cs="Sylfaen"/>
          <w:b/>
          <w:sz w:val="18"/>
          <w:szCs w:val="18"/>
        </w:rPr>
        <w:t xml:space="preserve"> </w:t>
      </w:r>
      <w:r w:rsidRPr="00B649A6">
        <w:rPr>
          <w:rFonts w:ascii="Sylfaen" w:hAnsi="Sylfaen" w:cs="Sylfaen"/>
          <w:b/>
          <w:sz w:val="18"/>
          <w:szCs w:val="18"/>
          <w:lang w:val="ru-RU"/>
        </w:rPr>
        <w:t>ժամկետը</w:t>
      </w:r>
      <w:r w:rsidRPr="00B649A6">
        <w:rPr>
          <w:rFonts w:ascii="Sylfaen" w:hAnsi="Sylfaen" w:cs="Sylfaen"/>
          <w:b/>
          <w:sz w:val="18"/>
          <w:szCs w:val="18"/>
        </w:rPr>
        <w:t xml:space="preserve">   5</w:t>
      </w:r>
      <w:r w:rsidR="00B649A6" w:rsidRPr="00B649A6">
        <w:rPr>
          <w:rFonts w:ascii="Sylfaen" w:hAnsi="Sylfaen" w:cs="Sylfaen"/>
          <w:b/>
          <w:sz w:val="18"/>
          <w:szCs w:val="18"/>
        </w:rPr>
        <w:t xml:space="preserve"> </w:t>
      </w:r>
      <w:r w:rsidRPr="00B649A6">
        <w:rPr>
          <w:rFonts w:ascii="Sylfaen" w:hAnsi="Sylfaen" w:cs="Sylfaen"/>
          <w:b/>
          <w:sz w:val="18"/>
          <w:szCs w:val="18"/>
        </w:rPr>
        <w:t xml:space="preserve"> </w:t>
      </w:r>
      <w:r w:rsidRPr="00B649A6">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rPr>
        <w:t xml:space="preserve"> </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547F8" w:rsidRPr="00E547F8">
        <w:rPr>
          <w:rFonts w:ascii="Sylfaen" w:hAnsi="Sylfaen" w:cs="Sylfaen"/>
          <w:sz w:val="18"/>
          <w:szCs w:val="18"/>
          <w:lang w:val="hy-AM" w:eastAsia="ru-RU"/>
        </w:rPr>
        <w:t>միջին ճնշման գա</w:t>
      </w:r>
      <w:r w:rsidR="00B649A6">
        <w:rPr>
          <w:rFonts w:ascii="Sylfaen" w:hAnsi="Sylfaen" w:cs="Sylfaen"/>
          <w:sz w:val="18"/>
          <w:szCs w:val="18"/>
          <w:lang w:eastAsia="ru-RU"/>
        </w:rPr>
        <w:t>զ</w:t>
      </w:r>
      <w:r w:rsidR="00E547F8" w:rsidRPr="00E547F8">
        <w:rPr>
          <w:rFonts w:ascii="Sylfaen" w:hAnsi="Sylfaen" w:cs="Sylfaen"/>
          <w:sz w:val="18"/>
          <w:szCs w:val="18"/>
          <w:lang w:val="hy-AM" w:eastAsia="ru-RU"/>
        </w:rPr>
        <w:t>ա</w:t>
      </w:r>
      <w:r w:rsidR="00B649A6">
        <w:rPr>
          <w:rFonts w:ascii="Sylfaen" w:hAnsi="Sylfaen" w:cs="Sylfaen"/>
          <w:sz w:val="18"/>
          <w:szCs w:val="18"/>
          <w:lang w:eastAsia="ru-RU"/>
        </w:rPr>
        <w:t>տա</w:t>
      </w:r>
      <w:r w:rsidR="00E547F8" w:rsidRPr="00E547F8">
        <w:rPr>
          <w:rFonts w:ascii="Sylfaen" w:hAnsi="Sylfaen" w:cs="Sylfaen"/>
          <w:sz w:val="18"/>
          <w:szCs w:val="18"/>
          <w:lang w:val="hy-AM" w:eastAsia="ru-RU"/>
        </w:rPr>
        <w:t xml:space="preserve">րերի վերատեղադրման և </w:t>
      </w:r>
      <w:r w:rsidR="004C3FAE">
        <w:rPr>
          <w:rFonts w:ascii="Sylfaen" w:hAnsi="Sylfaen" w:cs="Sylfaen"/>
          <w:sz w:val="18"/>
          <w:szCs w:val="18"/>
          <w:lang w:eastAsia="ru-RU"/>
        </w:rPr>
        <w:t>փոխարինման</w:t>
      </w:r>
      <w:r w:rsidR="00E547F8" w:rsidRPr="00E547F8">
        <w:rPr>
          <w:rFonts w:ascii="Sylfaen" w:hAnsi="Sylfaen" w:cs="Sylfaen"/>
          <w:sz w:val="18"/>
          <w:szCs w:val="18"/>
          <w:lang w:val="hy-AM" w:eastAsia="ru-RU"/>
        </w:rPr>
        <w:t xml:space="preserve">  </w:t>
      </w:r>
      <w:r w:rsidR="00DC3565" w:rsidRPr="005171BA">
        <w:rPr>
          <w:rFonts w:ascii="Sylfaen" w:hAnsi="Sylfaen" w:cs="Sylfaen"/>
          <w:sz w:val="18"/>
          <w:szCs w:val="18"/>
          <w:lang w:val="hy-AM" w:eastAsia="ru-RU"/>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808"/>
        <w:gridCol w:w="2340"/>
      </w:tblGrid>
      <w:tr w:rsidR="00A77010" w:rsidRPr="008463B9" w:rsidTr="003F53E6">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80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2340" w:type="dxa"/>
          </w:tcPr>
          <w:p w:rsidR="00A77010" w:rsidRPr="008463B9" w:rsidRDefault="00A77010" w:rsidP="004D3B9B">
            <w:pPr>
              <w:jc w:val="center"/>
              <w:rPr>
                <w:rFonts w:ascii="Sylfaen" w:hAnsi="Sylfaen" w:cs="Sylfaen"/>
                <w:sz w:val="18"/>
                <w:szCs w:val="18"/>
                <w:lang w:val="hy-AM"/>
              </w:rPr>
            </w:pPr>
          </w:p>
          <w:p w:rsidR="00A77010" w:rsidRDefault="00A77010" w:rsidP="004D3B9B">
            <w:pPr>
              <w:jc w:val="center"/>
              <w:rPr>
                <w:rFonts w:ascii="Sylfaen" w:hAnsi="Sylfaen" w:cs="Sylfaen"/>
                <w:sz w:val="18"/>
                <w:szCs w:val="18"/>
              </w:rPr>
            </w:pPr>
            <w:r w:rsidRPr="008463B9">
              <w:rPr>
                <w:rFonts w:ascii="Sylfaen" w:hAnsi="Sylfaen" w:cs="Sylfaen"/>
                <w:sz w:val="18"/>
                <w:szCs w:val="18"/>
                <w:lang w:val="hy-AM"/>
              </w:rPr>
              <w:t>Պահաջվող քանակը</w:t>
            </w:r>
          </w:p>
          <w:p w:rsidR="003F53E6" w:rsidRPr="003F53E6" w:rsidRDefault="003F53E6" w:rsidP="004D3B9B">
            <w:pPr>
              <w:jc w:val="center"/>
              <w:rPr>
                <w:rFonts w:ascii="Sylfaen" w:hAnsi="Sylfaen" w:cs="Sylfaen"/>
                <w:sz w:val="18"/>
                <w:szCs w:val="18"/>
              </w:rPr>
            </w:pPr>
            <w:r>
              <w:rPr>
                <w:rFonts w:ascii="Sylfaen" w:hAnsi="Sylfaen" w:cs="Sylfaen"/>
                <w:sz w:val="18"/>
                <w:szCs w:val="18"/>
              </w:rPr>
              <w:t>հատ</w:t>
            </w:r>
          </w:p>
          <w:p w:rsidR="00A77010" w:rsidRPr="008463B9" w:rsidRDefault="00A77010" w:rsidP="004D3B9B">
            <w:pPr>
              <w:jc w:val="center"/>
              <w:rPr>
                <w:rFonts w:ascii="Sylfaen" w:hAnsi="Sylfaen" w:cs="Sylfaen"/>
                <w:sz w:val="18"/>
                <w:szCs w:val="18"/>
                <w:lang w:val="hy-AM"/>
              </w:rPr>
            </w:pPr>
          </w:p>
        </w:tc>
      </w:tr>
      <w:tr w:rsidR="00FB1CFF" w:rsidRPr="008463B9" w:rsidTr="003F53E6">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4C3FAE" w:rsidRDefault="004C3FAE" w:rsidP="00BD3399">
            <w:pPr>
              <w:rPr>
                <w:rFonts w:ascii="Sylfaen" w:hAnsi="Sylfaen" w:cs="Sylfaen"/>
                <w:sz w:val="18"/>
                <w:szCs w:val="18"/>
              </w:rPr>
            </w:pPr>
            <w:r>
              <w:rPr>
                <w:rFonts w:ascii="Sylfaen" w:hAnsi="Sylfaen" w:cs="Sylfaen"/>
                <w:sz w:val="18"/>
                <w:szCs w:val="18"/>
              </w:rPr>
              <w:t>Օդամղիչ/կոմպրեսոր/</w:t>
            </w:r>
          </w:p>
        </w:tc>
        <w:tc>
          <w:tcPr>
            <w:tcW w:w="280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2340" w:type="dxa"/>
            <w:tcBorders>
              <w:bottom w:val="single" w:sz="4" w:space="0" w:color="auto"/>
            </w:tcBorders>
            <w:shd w:val="clear" w:color="auto" w:fill="auto"/>
          </w:tcPr>
          <w:p w:rsidR="00FB1CFF" w:rsidRDefault="00E547F8"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3F53E6" w:rsidRPr="008463B9" w:rsidTr="003F53E6">
        <w:tblPrEx>
          <w:tblLook w:val="04A0"/>
        </w:tblPrEx>
        <w:trPr>
          <w:trHeight w:val="264"/>
        </w:trPr>
        <w:tc>
          <w:tcPr>
            <w:tcW w:w="486" w:type="dxa"/>
            <w:shd w:val="clear" w:color="auto" w:fill="auto"/>
          </w:tcPr>
          <w:p w:rsidR="003F53E6" w:rsidRDefault="00E547F8" w:rsidP="004D3B9B">
            <w:pPr>
              <w:jc w:val="both"/>
              <w:rPr>
                <w:rFonts w:ascii="Sylfaen" w:hAnsi="Sylfaen" w:cs="Sylfaen"/>
                <w:sz w:val="18"/>
                <w:szCs w:val="18"/>
              </w:rPr>
            </w:pPr>
            <w:r>
              <w:rPr>
                <w:rFonts w:ascii="Sylfaen" w:hAnsi="Sylfaen" w:cs="Sylfaen"/>
                <w:sz w:val="18"/>
                <w:szCs w:val="18"/>
              </w:rPr>
              <w:t>2</w:t>
            </w:r>
          </w:p>
        </w:tc>
        <w:tc>
          <w:tcPr>
            <w:tcW w:w="2826" w:type="dxa"/>
          </w:tcPr>
          <w:p w:rsidR="003F53E6" w:rsidRDefault="003F53E6" w:rsidP="00F462CF">
            <w:pPr>
              <w:rPr>
                <w:rFonts w:ascii="Sylfaen" w:hAnsi="Sylfaen" w:cs="Sylfaen"/>
                <w:sz w:val="18"/>
                <w:szCs w:val="18"/>
              </w:rPr>
            </w:pPr>
            <w:r>
              <w:rPr>
                <w:rFonts w:ascii="Sylfaen" w:hAnsi="Sylfaen" w:cs="Sylfaen"/>
                <w:sz w:val="18"/>
                <w:szCs w:val="18"/>
              </w:rPr>
              <w:t>Զոդման սարք</w:t>
            </w:r>
          </w:p>
        </w:tc>
        <w:tc>
          <w:tcPr>
            <w:tcW w:w="2808" w:type="dxa"/>
            <w:vAlign w:val="center"/>
          </w:tcPr>
          <w:p w:rsidR="003F53E6" w:rsidRDefault="003F53E6" w:rsidP="00F462CF">
            <w:pPr>
              <w:jc w:val="center"/>
              <w:rPr>
                <w:rFonts w:ascii="Sylfaen" w:hAnsi="Sylfaen" w:cs="Sylfaen"/>
                <w:sz w:val="18"/>
                <w:szCs w:val="18"/>
              </w:rPr>
            </w:pPr>
          </w:p>
        </w:tc>
        <w:tc>
          <w:tcPr>
            <w:tcW w:w="2340" w:type="dxa"/>
            <w:shd w:val="clear" w:color="auto" w:fill="auto"/>
          </w:tcPr>
          <w:p w:rsidR="003F53E6" w:rsidRDefault="00E547F8"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3F53E6" w:rsidRPr="008463B9" w:rsidTr="003F53E6">
        <w:tblPrEx>
          <w:tblLook w:val="04A0"/>
        </w:tblPrEx>
        <w:trPr>
          <w:trHeight w:val="264"/>
        </w:trPr>
        <w:tc>
          <w:tcPr>
            <w:tcW w:w="486" w:type="dxa"/>
            <w:shd w:val="clear" w:color="auto" w:fill="auto"/>
          </w:tcPr>
          <w:p w:rsidR="003F53E6" w:rsidRDefault="00E547F8" w:rsidP="004D3B9B">
            <w:pPr>
              <w:jc w:val="both"/>
              <w:rPr>
                <w:rFonts w:ascii="Sylfaen" w:hAnsi="Sylfaen" w:cs="Sylfaen"/>
                <w:sz w:val="18"/>
                <w:szCs w:val="18"/>
              </w:rPr>
            </w:pPr>
            <w:r>
              <w:rPr>
                <w:rFonts w:ascii="Sylfaen" w:hAnsi="Sylfaen" w:cs="Sylfaen"/>
                <w:sz w:val="18"/>
                <w:szCs w:val="18"/>
              </w:rPr>
              <w:t>3</w:t>
            </w:r>
          </w:p>
        </w:tc>
        <w:tc>
          <w:tcPr>
            <w:tcW w:w="2826" w:type="dxa"/>
          </w:tcPr>
          <w:p w:rsidR="003F53E6" w:rsidRDefault="00E547F8" w:rsidP="00F462CF">
            <w:pPr>
              <w:rPr>
                <w:rFonts w:ascii="Sylfaen" w:hAnsi="Sylfaen" w:cs="Sylfaen"/>
                <w:sz w:val="18"/>
                <w:szCs w:val="18"/>
              </w:rPr>
            </w:pPr>
            <w:r>
              <w:rPr>
                <w:rFonts w:ascii="Sylfaen" w:hAnsi="Sylfaen" w:cs="Sylfaen"/>
                <w:sz w:val="18"/>
                <w:szCs w:val="18"/>
              </w:rPr>
              <w:t>Ակտոկռունկ</w:t>
            </w:r>
          </w:p>
        </w:tc>
        <w:tc>
          <w:tcPr>
            <w:tcW w:w="2808" w:type="dxa"/>
            <w:vAlign w:val="center"/>
          </w:tcPr>
          <w:p w:rsidR="003F53E6" w:rsidRDefault="00E547F8" w:rsidP="00F462CF">
            <w:pPr>
              <w:jc w:val="center"/>
              <w:rPr>
                <w:rFonts w:ascii="Sylfaen" w:hAnsi="Sylfaen" w:cs="Sylfaen"/>
                <w:sz w:val="18"/>
                <w:szCs w:val="18"/>
              </w:rPr>
            </w:pPr>
            <w:r>
              <w:rPr>
                <w:rFonts w:ascii="Sylfaen" w:hAnsi="Sylfaen" w:cs="Sylfaen"/>
                <w:sz w:val="18"/>
                <w:szCs w:val="18"/>
              </w:rPr>
              <w:t>10տն</w:t>
            </w:r>
          </w:p>
        </w:tc>
        <w:tc>
          <w:tcPr>
            <w:tcW w:w="2340" w:type="dxa"/>
            <w:shd w:val="clear" w:color="auto" w:fill="auto"/>
          </w:tcPr>
          <w:p w:rsidR="003F53E6" w:rsidRDefault="003F53E6"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14CD0" w:rsidRDefault="00A14CD0"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lastRenderedPageBreak/>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3F53E6" w:rsidRDefault="00E547F8" w:rsidP="004D3B9B">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4C3FAE" w:rsidP="00F462CF">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E547F8" w:rsidP="00E547F8">
            <w:pPr>
              <w:jc w:val="center"/>
              <w:rPr>
                <w:rFonts w:ascii="Sylfaen" w:hAnsi="Sylfaen" w:cs="Sylfaen"/>
                <w:sz w:val="18"/>
                <w:szCs w:val="18"/>
              </w:rPr>
            </w:pPr>
            <w:r>
              <w:rPr>
                <w:rFonts w:ascii="Sylfaen" w:hAnsi="Sylfaen" w:cs="Sylfaen"/>
                <w:sz w:val="18"/>
                <w:szCs w:val="18"/>
              </w:rPr>
              <w:t>3</w:t>
            </w:r>
          </w:p>
        </w:tc>
        <w:tc>
          <w:tcPr>
            <w:tcW w:w="3107" w:type="dxa"/>
          </w:tcPr>
          <w:p w:rsidR="00EC76E9" w:rsidRDefault="00DC3565"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EC76E9" w:rsidRDefault="003F53E6" w:rsidP="00E547F8">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207CDC" w:rsidRPr="008463B9" w:rsidTr="002A1590">
        <w:tblPrEx>
          <w:tblLook w:val="04A0"/>
        </w:tblPrEx>
        <w:trPr>
          <w:trHeight w:val="253"/>
        </w:trPr>
        <w:tc>
          <w:tcPr>
            <w:tcW w:w="484" w:type="dxa"/>
            <w:shd w:val="clear" w:color="auto" w:fill="auto"/>
          </w:tcPr>
          <w:p w:rsidR="00207CDC" w:rsidRDefault="00E547F8" w:rsidP="00A50C11">
            <w:pPr>
              <w:jc w:val="center"/>
              <w:rPr>
                <w:rFonts w:ascii="Sylfaen" w:hAnsi="Sylfaen" w:cs="Sylfaen"/>
                <w:sz w:val="18"/>
                <w:szCs w:val="18"/>
              </w:rPr>
            </w:pPr>
            <w:r>
              <w:rPr>
                <w:rFonts w:ascii="Sylfaen" w:hAnsi="Sylfaen" w:cs="Sylfaen"/>
                <w:sz w:val="18"/>
                <w:szCs w:val="18"/>
              </w:rPr>
              <w:t>4</w:t>
            </w:r>
          </w:p>
        </w:tc>
        <w:tc>
          <w:tcPr>
            <w:tcW w:w="3107" w:type="dxa"/>
          </w:tcPr>
          <w:p w:rsidR="00207CDC" w:rsidRDefault="00207CDC" w:rsidP="00E547F8">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207CDC" w:rsidRDefault="00E547F8"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207CDC" w:rsidRDefault="00207CDC" w:rsidP="008F5219">
            <w:pPr>
              <w:spacing w:after="200" w:line="276" w:lineRule="auto"/>
              <w:jc w:val="center"/>
              <w:rPr>
                <w:rFonts w:ascii="Sylfaen" w:hAnsi="Sylfaen"/>
                <w:sz w:val="18"/>
                <w:szCs w:val="18"/>
              </w:rPr>
            </w:pPr>
          </w:p>
        </w:tc>
        <w:tc>
          <w:tcPr>
            <w:tcW w:w="1772" w:type="dxa"/>
            <w:shd w:val="clear" w:color="auto" w:fill="auto"/>
          </w:tcPr>
          <w:p w:rsidR="00207CDC" w:rsidRDefault="00207CDC" w:rsidP="00A145CE">
            <w:pPr>
              <w:spacing w:after="200" w:line="276" w:lineRule="auto"/>
              <w:jc w:val="center"/>
              <w:rPr>
                <w:rFonts w:ascii="Sylfaen" w:hAnsi="Sylfaen"/>
                <w:sz w:val="18"/>
                <w:szCs w:val="18"/>
              </w:rPr>
            </w:pPr>
          </w:p>
        </w:tc>
        <w:tc>
          <w:tcPr>
            <w:tcW w:w="1563" w:type="dxa"/>
            <w:shd w:val="clear" w:color="auto" w:fill="auto"/>
          </w:tcPr>
          <w:p w:rsidR="00207CDC" w:rsidRPr="008463B9" w:rsidRDefault="00207CDC" w:rsidP="004D3B9B">
            <w:pPr>
              <w:spacing w:after="200" w:line="276" w:lineRule="auto"/>
              <w:rPr>
                <w:sz w:val="18"/>
                <w:szCs w:val="18"/>
              </w:rPr>
            </w:pPr>
          </w:p>
        </w:tc>
      </w:tr>
      <w:tr w:rsidR="00207CDC" w:rsidRPr="008463B9" w:rsidTr="002A1590">
        <w:tblPrEx>
          <w:tblLook w:val="04A0"/>
        </w:tblPrEx>
        <w:trPr>
          <w:trHeight w:val="253"/>
        </w:trPr>
        <w:tc>
          <w:tcPr>
            <w:tcW w:w="484" w:type="dxa"/>
            <w:shd w:val="clear" w:color="auto" w:fill="auto"/>
          </w:tcPr>
          <w:p w:rsidR="00207CDC" w:rsidRDefault="00E547F8" w:rsidP="00A50C11">
            <w:pPr>
              <w:jc w:val="center"/>
              <w:rPr>
                <w:rFonts w:ascii="Sylfaen" w:hAnsi="Sylfaen" w:cs="Sylfaen"/>
                <w:sz w:val="18"/>
                <w:szCs w:val="18"/>
              </w:rPr>
            </w:pPr>
            <w:r>
              <w:rPr>
                <w:rFonts w:ascii="Sylfaen" w:hAnsi="Sylfaen" w:cs="Sylfaen"/>
                <w:sz w:val="18"/>
                <w:szCs w:val="18"/>
              </w:rPr>
              <w:t>5</w:t>
            </w:r>
          </w:p>
        </w:tc>
        <w:tc>
          <w:tcPr>
            <w:tcW w:w="3107" w:type="dxa"/>
          </w:tcPr>
          <w:p w:rsidR="00207CDC" w:rsidRDefault="00207CDC"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207CDC" w:rsidRDefault="00E547F8"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207CDC" w:rsidRDefault="00207CDC" w:rsidP="008F5219">
            <w:pPr>
              <w:spacing w:after="200" w:line="276" w:lineRule="auto"/>
              <w:jc w:val="center"/>
              <w:rPr>
                <w:rFonts w:ascii="Sylfaen" w:hAnsi="Sylfaen"/>
                <w:sz w:val="18"/>
                <w:szCs w:val="18"/>
              </w:rPr>
            </w:pPr>
          </w:p>
        </w:tc>
        <w:tc>
          <w:tcPr>
            <w:tcW w:w="1772" w:type="dxa"/>
            <w:shd w:val="clear" w:color="auto" w:fill="auto"/>
          </w:tcPr>
          <w:p w:rsidR="00207CDC" w:rsidRDefault="00207CDC" w:rsidP="00A145CE">
            <w:pPr>
              <w:spacing w:after="200" w:line="276" w:lineRule="auto"/>
              <w:jc w:val="center"/>
              <w:rPr>
                <w:rFonts w:ascii="Sylfaen" w:hAnsi="Sylfaen"/>
                <w:sz w:val="18"/>
                <w:szCs w:val="18"/>
              </w:rPr>
            </w:pPr>
          </w:p>
        </w:tc>
        <w:tc>
          <w:tcPr>
            <w:tcW w:w="1563" w:type="dxa"/>
            <w:shd w:val="clear" w:color="auto" w:fill="auto"/>
          </w:tcPr>
          <w:p w:rsidR="00207CDC" w:rsidRPr="008463B9" w:rsidRDefault="00207CDC"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008C738A">
        <w:rPr>
          <w:rFonts w:ascii="Sylfaen" w:hAnsi="Sylfaen" w:cs="Sylfaen"/>
          <w:sz w:val="18"/>
          <w:szCs w:val="18"/>
          <w:lang w:eastAsia="ru-RU"/>
        </w:rPr>
        <w:t>նախկինում</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հայտը</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ներկայացնելու</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տարվա</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և</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8C738A">
        <w:rPr>
          <w:rFonts w:ascii="Sylfaen" w:hAnsi="Sylfaen" w:cs="Sylfaen"/>
          <w:sz w:val="18"/>
          <w:szCs w:val="18"/>
          <w:lang w:eastAsia="ru-RU"/>
        </w:rPr>
        <w:t xml:space="preserve"> առնվազն մեկ պայմանագիր:</w:t>
      </w:r>
      <w:r w:rsidR="00F9243E">
        <w:rPr>
          <w:rFonts w:ascii="Sylfaen" w:hAnsi="Sylfaen" w:cs="Sylfaen"/>
          <w:sz w:val="18"/>
          <w:szCs w:val="18"/>
          <w:lang w:eastAsia="ru-RU"/>
        </w:rPr>
        <w:t xml:space="preserve"> </w:t>
      </w:r>
      <w:r w:rsidR="008C738A">
        <w:rPr>
          <w:rFonts w:ascii="Sylfaen" w:hAnsi="Sylfaen" w:cs="Sylfaen"/>
          <w:sz w:val="18"/>
          <w:szCs w:val="18"/>
          <w:lang w:eastAsia="ru-RU"/>
        </w:rPr>
        <w:t>Նախկինում կատարած պայմանագիրը</w:t>
      </w:r>
      <w:r w:rsidR="008C738A" w:rsidRPr="00476768">
        <w:rPr>
          <w:rFonts w:ascii="Sylfaen" w:hAnsi="Sylfaen" w:cs="Sylfaen"/>
          <w:sz w:val="18"/>
          <w:szCs w:val="18"/>
          <w:lang w:eastAsia="ru-RU"/>
        </w:rPr>
        <w:t xml:space="preserve"> գնահատվում է  նմանատիպ,</w:t>
      </w:r>
      <w:r w:rsidR="00E547F8">
        <w:rPr>
          <w:rFonts w:ascii="Sylfaen" w:hAnsi="Sylfaen" w:cs="Sylfaen"/>
          <w:sz w:val="18"/>
          <w:szCs w:val="18"/>
          <w:lang w:eastAsia="ru-RU"/>
        </w:rPr>
        <w:t xml:space="preserve"> </w:t>
      </w:r>
      <w:r w:rsidR="008C738A" w:rsidRPr="00476768">
        <w:rPr>
          <w:rFonts w:ascii="Sylfaen" w:hAnsi="Sylfaen" w:cs="Sylfaen"/>
          <w:sz w:val="18"/>
          <w:szCs w:val="18"/>
          <w:lang w:eastAsia="ru-RU"/>
        </w:rPr>
        <w:t>եթե դրա</w:t>
      </w:r>
      <w:r w:rsidR="00F9243E">
        <w:rPr>
          <w:rFonts w:ascii="Sylfaen" w:hAnsi="Sylfaen" w:cs="Sylfaen"/>
          <w:sz w:val="18"/>
          <w:szCs w:val="18"/>
          <w:lang w:eastAsia="ru-RU"/>
        </w:rPr>
        <w:t xml:space="preserve"> </w:t>
      </w:r>
      <w:r w:rsidR="008C738A" w:rsidRPr="00476768">
        <w:rPr>
          <w:rFonts w:ascii="Sylfaen" w:hAnsi="Sylfaen" w:cs="Sylfaen"/>
          <w:sz w:val="18"/>
          <w:szCs w:val="18"/>
          <w:lang w:eastAsia="ru-RU"/>
        </w:rPr>
        <w:t xml:space="preserve">շրջանակներում կատարված </w:t>
      </w:r>
      <w:r w:rsidR="008C738A">
        <w:rPr>
          <w:rFonts w:ascii="Sylfaen" w:hAnsi="Sylfaen" w:cs="Sylfaen"/>
          <w:sz w:val="18"/>
          <w:szCs w:val="18"/>
          <w:lang w:eastAsia="ru-RU"/>
        </w:rPr>
        <w:t>աշխատանքների ծավալը</w:t>
      </w:r>
      <w:r w:rsidR="00E547F8">
        <w:rPr>
          <w:rFonts w:ascii="Sylfaen" w:hAnsi="Sylfaen" w:cs="Sylfaen"/>
          <w:sz w:val="18"/>
          <w:szCs w:val="18"/>
          <w:lang w:eastAsia="ru-RU"/>
        </w:rPr>
        <w:t xml:space="preserve"> </w:t>
      </w:r>
      <w:r w:rsidR="008C738A">
        <w:rPr>
          <w:rFonts w:ascii="Sylfaen" w:hAnsi="Sylfaen" w:cs="Sylfaen"/>
          <w:sz w:val="18"/>
          <w:szCs w:val="18"/>
          <w:lang w:eastAsia="ru-RU"/>
        </w:rPr>
        <w:t>գումարային արտահայտությամբ,</w:t>
      </w:r>
      <w:r w:rsidR="00F9243E">
        <w:rPr>
          <w:rFonts w:ascii="Sylfaen" w:hAnsi="Sylfaen" w:cs="Sylfaen"/>
          <w:sz w:val="18"/>
          <w:szCs w:val="18"/>
          <w:lang w:eastAsia="ru-RU"/>
        </w:rPr>
        <w:t xml:space="preserve"> </w:t>
      </w:r>
      <w:r w:rsidR="008C738A">
        <w:rPr>
          <w:rFonts w:ascii="Sylfaen" w:hAnsi="Sylfaen" w:cs="Sylfaen"/>
          <w:sz w:val="18"/>
          <w:szCs w:val="18"/>
          <w:lang w:eastAsia="ru-RU"/>
        </w:rPr>
        <w:t xml:space="preserve">պակաս չէ  </w:t>
      </w:r>
      <w:r w:rsidR="008C738A" w:rsidRPr="00B532D1">
        <w:rPr>
          <w:rFonts w:ascii="Sylfaen" w:hAnsi="Sylfaen" w:cs="Sylfaen"/>
          <w:sz w:val="18"/>
          <w:szCs w:val="18"/>
          <w:lang w:val="hy-AM" w:eastAsia="ru-RU"/>
        </w:rPr>
        <w:t xml:space="preserve">տվյալ </w:t>
      </w:r>
      <w:r w:rsidR="008C738A" w:rsidRPr="00E547F8">
        <w:rPr>
          <w:rFonts w:ascii="Sylfaen" w:hAnsi="Sylfaen" w:cs="Sylfaen"/>
          <w:sz w:val="18"/>
          <w:szCs w:val="18"/>
          <w:lang w:val="hy-AM" w:eastAsia="ru-RU"/>
        </w:rPr>
        <w:t xml:space="preserve">բաց առաջարկների հարցման </w:t>
      </w:r>
      <w:r w:rsidR="008C738A" w:rsidRPr="00B532D1">
        <w:rPr>
          <w:rFonts w:ascii="Sylfaen" w:hAnsi="Sylfaen" w:cs="Sylfaen"/>
          <w:sz w:val="18"/>
          <w:szCs w:val="18"/>
          <w:lang w:val="hy-AM" w:eastAsia="ru-RU"/>
        </w:rPr>
        <w:t xml:space="preserve">շրջանակներում </w:t>
      </w:r>
      <w:r w:rsidR="008C738A" w:rsidRPr="00E547F8">
        <w:rPr>
          <w:rFonts w:ascii="Sylfaen" w:hAnsi="Sylfaen" w:cs="Sylfaen"/>
          <w:sz w:val="18"/>
          <w:szCs w:val="18"/>
          <w:lang w:val="hy-AM" w:eastAsia="ru-RU"/>
        </w:rPr>
        <w:t>մ</w:t>
      </w:r>
      <w:r w:rsidR="008C738A" w:rsidRPr="00B532D1">
        <w:rPr>
          <w:rFonts w:ascii="Sylfaen" w:hAnsi="Sylfaen" w:cs="Sylfaen"/>
          <w:sz w:val="18"/>
          <w:szCs w:val="18"/>
          <w:lang w:val="hy-AM" w:eastAsia="ru-RU"/>
        </w:rPr>
        <w:t>ասնակցի ներկայացր</w:t>
      </w:r>
      <w:r w:rsidR="008C738A">
        <w:rPr>
          <w:rFonts w:ascii="Sylfaen" w:hAnsi="Sylfaen" w:cs="Sylfaen"/>
          <w:sz w:val="18"/>
          <w:szCs w:val="18"/>
          <w:lang w:val="hy-AM" w:eastAsia="ru-RU"/>
        </w:rPr>
        <w:t xml:space="preserve">ած գնային առաջարկի </w:t>
      </w:r>
      <w:r w:rsidR="008C738A" w:rsidRPr="00E547F8">
        <w:rPr>
          <w:rFonts w:ascii="Sylfaen" w:hAnsi="Sylfaen" w:cs="Sylfaen"/>
          <w:sz w:val="18"/>
          <w:szCs w:val="18"/>
          <w:lang w:val="hy-AM" w:eastAsia="ru-RU"/>
        </w:rPr>
        <w:t>50 %-ից:</w:t>
      </w:r>
      <w:r w:rsidR="008C738A" w:rsidRPr="008463B9">
        <w:rPr>
          <w:rFonts w:ascii="Sylfaen" w:hAnsi="Sylfaen" w:cs="Sylfaen"/>
          <w:sz w:val="18"/>
          <w:szCs w:val="18"/>
          <w:lang w:val="hy-AM" w:eastAsia="ru-RU"/>
        </w:rPr>
        <w:t xml:space="preserve"> </w:t>
      </w:r>
      <w:r w:rsidR="008C738A" w:rsidRPr="00E547F8">
        <w:rPr>
          <w:rFonts w:ascii="Sylfaen" w:hAnsi="Sylfaen" w:cs="Sylfaen"/>
          <w:sz w:val="18"/>
          <w:szCs w:val="18"/>
          <w:lang w:val="hy-AM" w:eastAsia="ru-RU"/>
        </w:rPr>
        <w:t>Հ</w:t>
      </w:r>
      <w:r w:rsidR="008C738A" w:rsidRPr="008463B9">
        <w:rPr>
          <w:rFonts w:ascii="Sylfaen" w:hAnsi="Sylfaen" w:cs="Sylfaen"/>
          <w:sz w:val="18"/>
          <w:szCs w:val="18"/>
          <w:lang w:val="hy-AM" w:eastAsia="ru-RU"/>
        </w:rPr>
        <w:t>ամանման է համարվում</w:t>
      </w:r>
      <w:r w:rsidR="008C738A" w:rsidRPr="00E547F8">
        <w:rPr>
          <w:rFonts w:ascii="Sylfaen" w:hAnsi="Sylfaen" w:cs="Sylfaen"/>
          <w:sz w:val="18"/>
          <w:szCs w:val="18"/>
          <w:lang w:val="hy-AM" w:eastAsia="ru-RU"/>
        </w:rPr>
        <w:t xml:space="preserve"> </w:t>
      </w:r>
      <w:r w:rsidR="00E547F8" w:rsidRPr="00E547F8">
        <w:rPr>
          <w:rFonts w:ascii="Sylfaen" w:hAnsi="Sylfaen" w:cs="Sylfaen"/>
          <w:sz w:val="18"/>
          <w:szCs w:val="18"/>
          <w:lang w:val="hy-AM" w:eastAsia="ru-RU"/>
        </w:rPr>
        <w:t>միջին ճնշման գ</w:t>
      </w:r>
      <w:r w:rsidR="008C738A" w:rsidRPr="00E547F8">
        <w:rPr>
          <w:rFonts w:ascii="Sylfaen" w:hAnsi="Sylfaen" w:cs="Sylfaen"/>
          <w:sz w:val="18"/>
          <w:szCs w:val="18"/>
          <w:lang w:val="hy-AM" w:eastAsia="ru-RU"/>
        </w:rPr>
        <w:t>ա</w:t>
      </w:r>
      <w:r w:rsidR="00B649A6">
        <w:rPr>
          <w:rFonts w:ascii="Sylfaen" w:hAnsi="Sylfaen" w:cs="Sylfaen"/>
          <w:sz w:val="18"/>
          <w:szCs w:val="18"/>
          <w:lang w:eastAsia="ru-RU"/>
        </w:rPr>
        <w:t>զ</w:t>
      </w:r>
      <w:r w:rsidR="008C738A" w:rsidRPr="00E547F8">
        <w:rPr>
          <w:rFonts w:ascii="Sylfaen" w:hAnsi="Sylfaen" w:cs="Sylfaen"/>
          <w:sz w:val="18"/>
          <w:szCs w:val="18"/>
          <w:lang w:val="hy-AM" w:eastAsia="ru-RU"/>
        </w:rPr>
        <w:t>ա</w:t>
      </w:r>
      <w:r w:rsidR="00B649A6">
        <w:rPr>
          <w:rFonts w:ascii="Sylfaen" w:hAnsi="Sylfaen" w:cs="Sylfaen"/>
          <w:sz w:val="18"/>
          <w:szCs w:val="18"/>
          <w:lang w:eastAsia="ru-RU"/>
        </w:rPr>
        <w:t>տա</w:t>
      </w:r>
      <w:r w:rsidR="008C738A" w:rsidRPr="00E547F8">
        <w:rPr>
          <w:rFonts w:ascii="Sylfaen" w:hAnsi="Sylfaen" w:cs="Sylfaen"/>
          <w:sz w:val="18"/>
          <w:szCs w:val="18"/>
          <w:lang w:val="hy-AM" w:eastAsia="ru-RU"/>
        </w:rPr>
        <w:t xml:space="preserve">րերի վերատեղադրման և </w:t>
      </w:r>
      <w:r w:rsidR="004C3FAE">
        <w:rPr>
          <w:rFonts w:ascii="Sylfaen" w:hAnsi="Sylfaen" w:cs="Sylfaen"/>
          <w:sz w:val="18"/>
          <w:szCs w:val="18"/>
          <w:lang w:eastAsia="ru-RU"/>
        </w:rPr>
        <w:t>փոխարինման</w:t>
      </w:r>
      <w:r w:rsidR="00E547F8" w:rsidRPr="00E547F8">
        <w:rPr>
          <w:rFonts w:ascii="Sylfaen" w:hAnsi="Sylfaen" w:cs="Sylfaen"/>
          <w:sz w:val="18"/>
          <w:szCs w:val="18"/>
          <w:lang w:val="hy-AM" w:eastAsia="ru-RU"/>
        </w:rPr>
        <w:t xml:space="preserve"> </w:t>
      </w:r>
      <w:r w:rsidR="008C738A" w:rsidRPr="00E547F8">
        <w:rPr>
          <w:rFonts w:ascii="Sylfaen" w:hAnsi="Sylfaen" w:cs="Sylfaen"/>
          <w:sz w:val="18"/>
          <w:szCs w:val="18"/>
          <w:lang w:val="hy-AM" w:eastAsia="ru-RU"/>
        </w:rPr>
        <w:t xml:space="preserve"> աշխատանքների </w:t>
      </w:r>
      <w:r w:rsidR="008C738A" w:rsidRPr="005171BA">
        <w:rPr>
          <w:rFonts w:ascii="Sylfaen" w:hAnsi="Sylfaen" w:cs="Sylfaen"/>
          <w:sz w:val="18"/>
          <w:szCs w:val="18"/>
          <w:lang w:val="hy-AM" w:eastAsia="ru-RU"/>
        </w:rPr>
        <w:t>կատարումը</w:t>
      </w:r>
      <w:r w:rsidR="008C738A" w:rsidRPr="008463B9">
        <w:rPr>
          <w:rFonts w:ascii="Sylfaen" w:hAnsi="Sylfaen" w:cs="Sylfaen"/>
          <w:sz w:val="18"/>
          <w:szCs w:val="18"/>
          <w:lang w:val="hy-AM" w:eastAsia="ru-RU"/>
        </w:rPr>
        <w:t xml:space="preserve">: </w:t>
      </w:r>
      <w:r w:rsidR="00A913F4" w:rsidRPr="00E547F8">
        <w:rPr>
          <w:rFonts w:ascii="Sylfaen" w:hAnsi="Sylfaen" w:cs="Sylfaen"/>
          <w:sz w:val="18"/>
          <w:szCs w:val="18"/>
          <w:lang w:val="hy-AM" w:eastAsia="ru-RU"/>
        </w:rPr>
        <w:t>(Հավելված N 3.2)։</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207CDC" w:rsidRDefault="00207CDC"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4C3FAE" w:rsidRDefault="004C3FAE" w:rsidP="00DC3565">
      <w:pPr>
        <w:pStyle w:val="BodyTextIndent3"/>
        <w:ind w:firstLine="0"/>
        <w:jc w:val="right"/>
        <w:rPr>
          <w:rFonts w:ascii="Sylfaen" w:hAnsi="Sylfaen"/>
          <w:b/>
          <w:i/>
          <w:sz w:val="18"/>
          <w:szCs w:val="18"/>
        </w:rPr>
      </w:pPr>
    </w:p>
    <w:p w:rsidR="004C3FAE" w:rsidRDefault="004C3FAE" w:rsidP="00DC3565">
      <w:pPr>
        <w:pStyle w:val="BodyTextIndent3"/>
        <w:ind w:firstLine="0"/>
        <w:jc w:val="right"/>
        <w:rPr>
          <w:rFonts w:ascii="Sylfaen" w:hAnsi="Sylfaen"/>
          <w:b/>
          <w:i/>
          <w:sz w:val="18"/>
          <w:szCs w:val="18"/>
        </w:rPr>
      </w:pPr>
    </w:p>
    <w:p w:rsidR="004C3FAE" w:rsidRDefault="004C3FAE" w:rsidP="00DC3565">
      <w:pPr>
        <w:pStyle w:val="BodyTextIndent3"/>
        <w:ind w:firstLine="0"/>
        <w:jc w:val="right"/>
        <w:rPr>
          <w:rFonts w:ascii="Sylfaen" w:hAnsi="Sylfaen"/>
          <w:b/>
          <w:i/>
          <w:sz w:val="18"/>
          <w:szCs w:val="18"/>
        </w:rPr>
      </w:pPr>
    </w:p>
    <w:p w:rsidR="004C3FAE" w:rsidRDefault="004C3FAE" w:rsidP="00DC3565">
      <w:pPr>
        <w:pStyle w:val="BodyTextIndent3"/>
        <w:ind w:firstLine="0"/>
        <w:jc w:val="right"/>
        <w:rPr>
          <w:rFonts w:ascii="Sylfaen" w:hAnsi="Sylfaen"/>
          <w:b/>
          <w:i/>
          <w:sz w:val="18"/>
          <w:szCs w:val="18"/>
        </w:rPr>
      </w:pPr>
    </w:p>
    <w:p w:rsidR="004C3FAE" w:rsidRDefault="004C3FAE" w:rsidP="00DC3565">
      <w:pPr>
        <w:pStyle w:val="BodyTextIndent3"/>
        <w:ind w:firstLine="0"/>
        <w:jc w:val="right"/>
        <w:rPr>
          <w:rFonts w:ascii="Sylfaen" w:hAnsi="Sylfaen"/>
          <w:b/>
          <w:i/>
          <w:sz w:val="18"/>
          <w:szCs w:val="18"/>
        </w:rPr>
      </w:pPr>
    </w:p>
    <w:p w:rsidR="004C3FAE" w:rsidRDefault="004C3FAE" w:rsidP="00DC3565">
      <w:pPr>
        <w:pStyle w:val="BodyTextIndent3"/>
        <w:ind w:firstLine="0"/>
        <w:jc w:val="right"/>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6147CE">
        <w:rPr>
          <w:rFonts w:ascii="Sylfaen" w:hAnsi="Sylfaen"/>
          <w:b/>
          <w:sz w:val="16"/>
          <w:szCs w:val="16"/>
          <w:lang w:val="af-ZA"/>
        </w:rPr>
        <w:t>136/GArm/17_2.1_092/24.07.17</w:t>
      </w:r>
      <w:r w:rsidR="00E547F8">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23C3B" w:rsidP="004D3B9B">
            <w:pPr>
              <w:tabs>
                <w:tab w:val="left" w:pos="1248"/>
              </w:tabs>
              <w:spacing w:line="360" w:lineRule="auto"/>
              <w:jc w:val="both"/>
              <w:rPr>
                <w:rFonts w:ascii="Sylfaen" w:hAnsi="Sylfaen" w:cs="GHEA Grapalat"/>
                <w:sz w:val="18"/>
                <w:szCs w:val="18"/>
                <w:lang w:eastAsia="ru-RU"/>
              </w:rPr>
            </w:pPr>
            <w:r w:rsidRPr="00723C3B">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C3FAE" w:rsidRDefault="004C3FA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F9243E">
        <w:rPr>
          <w:rFonts w:ascii="Sylfaen" w:hAnsi="Sylfaen" w:cs="Sylfaen"/>
          <w:sz w:val="18"/>
          <w:szCs w:val="18"/>
        </w:rPr>
        <w:t xml:space="preserve"> մեկ </w:t>
      </w:r>
      <w:r w:rsidR="003E7789">
        <w:rPr>
          <w:rFonts w:ascii="Sylfaen" w:hAnsi="Sylfaen" w:cs="Sylfaen"/>
          <w:sz w:val="18"/>
          <w:szCs w:val="18"/>
          <w:lang w:val="hy-AM"/>
        </w:rPr>
        <w:t>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9243E" w:rsidRDefault="00F9243E" w:rsidP="00C341C6">
            <w:pPr>
              <w:jc w:val="center"/>
              <w:rPr>
                <w:rFonts w:ascii="Sylfaen" w:hAnsi="Sylfaen"/>
                <w:b/>
                <w:color w:val="FF0000"/>
                <w:sz w:val="20"/>
                <w:szCs w:val="20"/>
              </w:rPr>
            </w:pPr>
            <w:r>
              <w:rPr>
                <w:rFonts w:ascii="Sylfaen" w:hAnsi="Sylfaen"/>
                <w:b/>
                <w:sz w:val="20"/>
                <w:szCs w:val="20"/>
              </w:rPr>
              <w:t>«</w:t>
            </w:r>
            <w:r w:rsidR="006147CE">
              <w:rPr>
                <w:rFonts w:ascii="Sylfaen" w:hAnsi="Sylfaen"/>
                <w:b/>
                <w:sz w:val="20"/>
                <w:szCs w:val="20"/>
                <w:lang w:val="hy-AM"/>
              </w:rPr>
              <w:t>ԳԲԿ-2-ից Երևան քաղաքը սնող միջին ճնշման գազատարի վթարային հատվածի փոխարինում</w:t>
            </w:r>
            <w:r>
              <w:rPr>
                <w:rFonts w:ascii="Sylfaen" w:hAnsi="Sylfaen"/>
                <w:b/>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030B6C" w:rsidRPr="00A14CD0"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p>
    <w:p w:rsidR="00207CDC" w:rsidRDefault="00207CDC" w:rsidP="00030B6C">
      <w:pPr>
        <w:jc w:val="right"/>
        <w:rPr>
          <w:rFonts w:ascii="Sylfaen" w:hAnsi="Sylfaen" w:cs="TimesArmenianPSMT"/>
          <w:b/>
          <w:i/>
          <w:color w:val="000000"/>
          <w:sz w:val="18"/>
          <w:szCs w:val="18"/>
          <w:lang w:eastAsia="ru-RU"/>
        </w:rPr>
      </w:pP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A353DC" w:rsidRPr="00F9243E" w:rsidRDefault="00F9243E" w:rsidP="00E7161D">
      <w:pPr>
        <w:jc w:val="center"/>
        <w:rPr>
          <w:rFonts w:ascii="Sylfaen" w:hAnsi="Sylfaen" w:cs="Sylfaen"/>
          <w:b/>
        </w:rPr>
      </w:pPr>
      <w:r>
        <w:rPr>
          <w:rFonts w:ascii="Sylfaen" w:hAnsi="Sylfaen" w:cs="Sylfaen"/>
          <w:b/>
        </w:rPr>
        <w:t>«</w:t>
      </w:r>
      <w:r w:rsidR="006147CE">
        <w:rPr>
          <w:rFonts w:ascii="Sylfaen" w:hAnsi="Sylfaen" w:cs="Sylfaen"/>
          <w:b/>
          <w:lang w:val="hy-AM"/>
        </w:rPr>
        <w:t>ԳԲԿ-2-ից Երևան քաղաքը սնող միջին ճնշման գազատարի վթարային հատվածի փոխարինում</w:t>
      </w:r>
      <w:r>
        <w:rPr>
          <w:rFonts w:ascii="Sylfaen" w:hAnsi="Sylfaen" w:cs="Sylfaen"/>
          <w:b/>
        </w:rPr>
        <w:t>»</w:t>
      </w:r>
    </w:p>
    <w:tbl>
      <w:tblPr>
        <w:tblW w:w="11272"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
        <w:gridCol w:w="7700"/>
        <w:gridCol w:w="580"/>
        <w:gridCol w:w="640"/>
        <w:gridCol w:w="960"/>
        <w:gridCol w:w="960"/>
      </w:tblGrid>
      <w:tr w:rsidR="004949C7" w:rsidRPr="004949C7" w:rsidTr="004949C7">
        <w:trPr>
          <w:trHeight w:val="360"/>
          <w:jc w:val="center"/>
        </w:trPr>
        <w:tc>
          <w:tcPr>
            <w:tcW w:w="432" w:type="dxa"/>
            <w:vMerge w:val="restart"/>
            <w:shd w:val="clear" w:color="000000" w:fill="FFFFFF"/>
            <w:vAlign w:val="center"/>
            <w:hideMark/>
          </w:tcPr>
          <w:p w:rsidR="004949C7" w:rsidRPr="004949C7" w:rsidRDefault="004949C7" w:rsidP="004949C7">
            <w:pPr>
              <w:jc w:val="center"/>
              <w:rPr>
                <w:rFonts w:ascii="Sylfaen" w:hAnsi="Sylfaen"/>
                <w:sz w:val="16"/>
                <w:szCs w:val="16"/>
              </w:rPr>
            </w:pPr>
            <w:r w:rsidRPr="004949C7">
              <w:rPr>
                <w:rFonts w:ascii="Sylfaen" w:hAnsi="Sylfaen"/>
                <w:sz w:val="16"/>
                <w:szCs w:val="16"/>
              </w:rPr>
              <w:t>Հ/Հ</w:t>
            </w:r>
          </w:p>
        </w:tc>
        <w:tc>
          <w:tcPr>
            <w:tcW w:w="7700" w:type="dxa"/>
            <w:vMerge w:val="restart"/>
            <w:shd w:val="clear" w:color="000000" w:fill="FFFFFF"/>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 xml:space="preserve">Աշխատանքների անվանումը </w:t>
            </w:r>
          </w:p>
        </w:tc>
        <w:tc>
          <w:tcPr>
            <w:tcW w:w="580" w:type="dxa"/>
            <w:vMerge w:val="restart"/>
            <w:shd w:val="clear" w:color="000000" w:fill="FFFFFF"/>
            <w:textDirection w:val="btLr"/>
            <w:vAlign w:val="center"/>
            <w:hideMark/>
          </w:tcPr>
          <w:p w:rsidR="004949C7" w:rsidRPr="004949C7" w:rsidRDefault="004949C7" w:rsidP="004949C7">
            <w:pPr>
              <w:jc w:val="center"/>
              <w:rPr>
                <w:rFonts w:ascii="Sylfaen" w:hAnsi="Sylfaen"/>
                <w:sz w:val="16"/>
                <w:szCs w:val="16"/>
              </w:rPr>
            </w:pPr>
            <w:r w:rsidRPr="004949C7">
              <w:rPr>
                <w:rFonts w:ascii="Sylfaen" w:hAnsi="Sylfaen"/>
                <w:sz w:val="16"/>
                <w:szCs w:val="16"/>
              </w:rPr>
              <w:t>Չափման միավորը</w:t>
            </w:r>
          </w:p>
        </w:tc>
        <w:tc>
          <w:tcPr>
            <w:tcW w:w="640" w:type="dxa"/>
            <w:vMerge w:val="restart"/>
            <w:shd w:val="clear" w:color="000000" w:fill="FFFFFF"/>
            <w:textDirection w:val="btLr"/>
            <w:vAlign w:val="center"/>
            <w:hideMark/>
          </w:tcPr>
          <w:p w:rsidR="004949C7" w:rsidRPr="004949C7" w:rsidRDefault="004949C7" w:rsidP="004949C7">
            <w:pPr>
              <w:jc w:val="center"/>
              <w:rPr>
                <w:rFonts w:ascii="Sylfaen" w:hAnsi="Sylfaen"/>
                <w:sz w:val="16"/>
                <w:szCs w:val="16"/>
              </w:rPr>
            </w:pPr>
            <w:r w:rsidRPr="004949C7">
              <w:rPr>
                <w:rFonts w:ascii="Sylfaen" w:hAnsi="Sylfaen"/>
                <w:sz w:val="16"/>
                <w:szCs w:val="16"/>
              </w:rPr>
              <w:t>Քանակը</w:t>
            </w:r>
          </w:p>
        </w:tc>
        <w:tc>
          <w:tcPr>
            <w:tcW w:w="960" w:type="dxa"/>
            <w:vMerge w:val="restart"/>
            <w:shd w:val="clear" w:color="000000" w:fill="FFFFFF"/>
            <w:textDirection w:val="btLr"/>
            <w:vAlign w:val="center"/>
            <w:hideMark/>
          </w:tcPr>
          <w:p w:rsidR="004949C7" w:rsidRPr="004949C7" w:rsidRDefault="004949C7" w:rsidP="004949C7">
            <w:pPr>
              <w:jc w:val="center"/>
              <w:rPr>
                <w:rFonts w:ascii="Sylfaen" w:hAnsi="Sylfaen"/>
                <w:sz w:val="16"/>
                <w:szCs w:val="16"/>
              </w:rPr>
            </w:pPr>
            <w:r>
              <w:rPr>
                <w:rFonts w:ascii="Sylfaen" w:hAnsi="Sylfaen"/>
                <w:sz w:val="16"/>
                <w:szCs w:val="16"/>
              </w:rPr>
              <w:t>Մ</w:t>
            </w:r>
            <w:r w:rsidRPr="004949C7">
              <w:rPr>
                <w:rFonts w:ascii="Sylfaen" w:hAnsi="Sylfaen"/>
                <w:sz w:val="16"/>
                <w:szCs w:val="16"/>
              </w:rPr>
              <w:t>իավորի</w:t>
            </w:r>
            <w:r>
              <w:rPr>
                <w:rFonts w:ascii="Sylfaen" w:hAnsi="Sylfaen"/>
                <w:sz w:val="16"/>
                <w:szCs w:val="16"/>
              </w:rPr>
              <w:t xml:space="preserve"> արժեքը</w:t>
            </w:r>
            <w:r w:rsidRPr="004949C7">
              <w:rPr>
                <w:rFonts w:ascii="Sylfaen" w:hAnsi="Sylfaen"/>
                <w:sz w:val="16"/>
                <w:szCs w:val="16"/>
              </w:rPr>
              <w:t xml:space="preserve"> </w:t>
            </w:r>
            <w:r>
              <w:rPr>
                <w:rFonts w:ascii="Sylfaen" w:hAnsi="Sylfaen"/>
                <w:sz w:val="16"/>
                <w:szCs w:val="16"/>
              </w:rPr>
              <w:t xml:space="preserve">                       ՀՀ</w:t>
            </w:r>
            <w:r w:rsidRPr="004949C7">
              <w:rPr>
                <w:rFonts w:ascii="Sylfaen" w:hAnsi="Sylfaen"/>
                <w:sz w:val="16"/>
                <w:szCs w:val="16"/>
              </w:rPr>
              <w:t xml:space="preserve"> դրամ</w:t>
            </w:r>
          </w:p>
        </w:tc>
        <w:tc>
          <w:tcPr>
            <w:tcW w:w="960" w:type="dxa"/>
            <w:vMerge w:val="restart"/>
            <w:shd w:val="clear" w:color="000000" w:fill="FFFFFF"/>
            <w:textDirection w:val="btLr"/>
            <w:vAlign w:val="center"/>
            <w:hideMark/>
          </w:tcPr>
          <w:p w:rsidR="004949C7" w:rsidRPr="004949C7" w:rsidRDefault="004949C7" w:rsidP="004949C7">
            <w:pPr>
              <w:jc w:val="center"/>
              <w:rPr>
                <w:rFonts w:ascii="Sylfaen" w:hAnsi="Sylfaen"/>
                <w:sz w:val="16"/>
                <w:szCs w:val="16"/>
              </w:rPr>
            </w:pPr>
            <w:r>
              <w:rPr>
                <w:rFonts w:ascii="Sylfaen" w:hAnsi="Sylfaen"/>
                <w:sz w:val="16"/>
                <w:szCs w:val="16"/>
              </w:rPr>
              <w:t xml:space="preserve">Ընդհանուրի արժեքը                  ՀՀ </w:t>
            </w:r>
            <w:r w:rsidRPr="004949C7">
              <w:rPr>
                <w:rFonts w:ascii="Sylfaen" w:hAnsi="Sylfaen"/>
                <w:sz w:val="16"/>
                <w:szCs w:val="16"/>
              </w:rPr>
              <w:t>դրամ</w:t>
            </w:r>
          </w:p>
        </w:tc>
      </w:tr>
      <w:tr w:rsidR="004949C7" w:rsidRPr="004949C7" w:rsidTr="004949C7">
        <w:trPr>
          <w:trHeight w:val="450"/>
          <w:jc w:val="center"/>
        </w:trPr>
        <w:tc>
          <w:tcPr>
            <w:tcW w:w="432" w:type="dxa"/>
            <w:vMerge/>
            <w:vAlign w:val="center"/>
            <w:hideMark/>
          </w:tcPr>
          <w:p w:rsidR="004949C7" w:rsidRPr="004949C7" w:rsidRDefault="004949C7" w:rsidP="004949C7">
            <w:pPr>
              <w:rPr>
                <w:rFonts w:ascii="Sylfaen" w:hAnsi="Sylfaen"/>
                <w:sz w:val="16"/>
                <w:szCs w:val="16"/>
              </w:rPr>
            </w:pPr>
          </w:p>
        </w:tc>
        <w:tc>
          <w:tcPr>
            <w:tcW w:w="7700" w:type="dxa"/>
            <w:vMerge/>
            <w:vAlign w:val="center"/>
            <w:hideMark/>
          </w:tcPr>
          <w:p w:rsidR="004949C7" w:rsidRPr="004949C7" w:rsidRDefault="004949C7" w:rsidP="004949C7">
            <w:pPr>
              <w:rPr>
                <w:rFonts w:ascii="Sylfaen" w:hAnsi="Sylfaen"/>
                <w:sz w:val="18"/>
                <w:szCs w:val="18"/>
              </w:rPr>
            </w:pPr>
          </w:p>
        </w:tc>
        <w:tc>
          <w:tcPr>
            <w:tcW w:w="580" w:type="dxa"/>
            <w:vMerge/>
            <w:vAlign w:val="center"/>
            <w:hideMark/>
          </w:tcPr>
          <w:p w:rsidR="004949C7" w:rsidRPr="004949C7" w:rsidRDefault="004949C7" w:rsidP="004949C7">
            <w:pPr>
              <w:rPr>
                <w:rFonts w:ascii="Sylfaen" w:hAnsi="Sylfaen"/>
                <w:sz w:val="16"/>
                <w:szCs w:val="16"/>
              </w:rPr>
            </w:pPr>
          </w:p>
        </w:tc>
        <w:tc>
          <w:tcPr>
            <w:tcW w:w="640" w:type="dxa"/>
            <w:vMerge/>
            <w:vAlign w:val="center"/>
            <w:hideMark/>
          </w:tcPr>
          <w:p w:rsidR="004949C7" w:rsidRPr="004949C7" w:rsidRDefault="004949C7" w:rsidP="004949C7">
            <w:pPr>
              <w:rPr>
                <w:rFonts w:ascii="Sylfaen" w:hAnsi="Sylfaen"/>
                <w:sz w:val="16"/>
                <w:szCs w:val="16"/>
              </w:rPr>
            </w:pPr>
          </w:p>
        </w:tc>
        <w:tc>
          <w:tcPr>
            <w:tcW w:w="960" w:type="dxa"/>
            <w:vMerge/>
            <w:vAlign w:val="center"/>
            <w:hideMark/>
          </w:tcPr>
          <w:p w:rsidR="004949C7" w:rsidRPr="004949C7" w:rsidRDefault="004949C7" w:rsidP="004949C7">
            <w:pPr>
              <w:rPr>
                <w:rFonts w:ascii="Sylfaen" w:hAnsi="Sylfaen"/>
                <w:sz w:val="16"/>
                <w:szCs w:val="16"/>
              </w:rPr>
            </w:pPr>
          </w:p>
        </w:tc>
        <w:tc>
          <w:tcPr>
            <w:tcW w:w="960" w:type="dxa"/>
            <w:vMerge/>
            <w:vAlign w:val="center"/>
            <w:hideMark/>
          </w:tcPr>
          <w:p w:rsidR="004949C7" w:rsidRPr="004949C7" w:rsidRDefault="004949C7" w:rsidP="004949C7">
            <w:pPr>
              <w:rPr>
                <w:rFonts w:ascii="Sylfaen" w:hAnsi="Sylfaen"/>
                <w:sz w:val="16"/>
                <w:szCs w:val="16"/>
              </w:rPr>
            </w:pPr>
          </w:p>
        </w:tc>
      </w:tr>
      <w:tr w:rsidR="004949C7" w:rsidRPr="004949C7" w:rsidTr="004949C7">
        <w:trPr>
          <w:trHeight w:val="450"/>
          <w:jc w:val="center"/>
        </w:trPr>
        <w:tc>
          <w:tcPr>
            <w:tcW w:w="432" w:type="dxa"/>
            <w:vMerge/>
            <w:vAlign w:val="center"/>
            <w:hideMark/>
          </w:tcPr>
          <w:p w:rsidR="004949C7" w:rsidRPr="004949C7" w:rsidRDefault="004949C7" w:rsidP="004949C7">
            <w:pPr>
              <w:rPr>
                <w:rFonts w:ascii="Sylfaen" w:hAnsi="Sylfaen"/>
                <w:sz w:val="16"/>
                <w:szCs w:val="16"/>
              </w:rPr>
            </w:pPr>
          </w:p>
        </w:tc>
        <w:tc>
          <w:tcPr>
            <w:tcW w:w="7700" w:type="dxa"/>
            <w:vMerge/>
            <w:vAlign w:val="center"/>
            <w:hideMark/>
          </w:tcPr>
          <w:p w:rsidR="004949C7" w:rsidRPr="004949C7" w:rsidRDefault="004949C7" w:rsidP="004949C7">
            <w:pPr>
              <w:rPr>
                <w:rFonts w:ascii="Sylfaen" w:hAnsi="Sylfaen"/>
                <w:sz w:val="18"/>
                <w:szCs w:val="18"/>
              </w:rPr>
            </w:pPr>
          </w:p>
        </w:tc>
        <w:tc>
          <w:tcPr>
            <w:tcW w:w="580" w:type="dxa"/>
            <w:vMerge/>
            <w:vAlign w:val="center"/>
            <w:hideMark/>
          </w:tcPr>
          <w:p w:rsidR="004949C7" w:rsidRPr="004949C7" w:rsidRDefault="004949C7" w:rsidP="004949C7">
            <w:pPr>
              <w:rPr>
                <w:rFonts w:ascii="Sylfaen" w:hAnsi="Sylfaen"/>
                <w:sz w:val="16"/>
                <w:szCs w:val="16"/>
              </w:rPr>
            </w:pPr>
          </w:p>
        </w:tc>
        <w:tc>
          <w:tcPr>
            <w:tcW w:w="640" w:type="dxa"/>
            <w:vMerge/>
            <w:vAlign w:val="center"/>
            <w:hideMark/>
          </w:tcPr>
          <w:p w:rsidR="004949C7" w:rsidRPr="004949C7" w:rsidRDefault="004949C7" w:rsidP="004949C7">
            <w:pPr>
              <w:rPr>
                <w:rFonts w:ascii="Sylfaen" w:hAnsi="Sylfaen"/>
                <w:sz w:val="16"/>
                <w:szCs w:val="16"/>
              </w:rPr>
            </w:pPr>
          </w:p>
        </w:tc>
        <w:tc>
          <w:tcPr>
            <w:tcW w:w="960" w:type="dxa"/>
            <w:vMerge/>
            <w:vAlign w:val="center"/>
            <w:hideMark/>
          </w:tcPr>
          <w:p w:rsidR="004949C7" w:rsidRPr="004949C7" w:rsidRDefault="004949C7" w:rsidP="004949C7">
            <w:pPr>
              <w:rPr>
                <w:rFonts w:ascii="Sylfaen" w:hAnsi="Sylfaen"/>
                <w:sz w:val="16"/>
                <w:szCs w:val="16"/>
              </w:rPr>
            </w:pPr>
          </w:p>
        </w:tc>
        <w:tc>
          <w:tcPr>
            <w:tcW w:w="960" w:type="dxa"/>
            <w:vMerge/>
            <w:vAlign w:val="center"/>
            <w:hideMark/>
          </w:tcPr>
          <w:p w:rsidR="004949C7" w:rsidRPr="004949C7" w:rsidRDefault="004949C7" w:rsidP="004949C7">
            <w:pPr>
              <w:rPr>
                <w:rFonts w:ascii="Sylfaen" w:hAnsi="Sylfaen"/>
                <w:sz w:val="16"/>
                <w:szCs w:val="16"/>
              </w:rPr>
            </w:pPr>
          </w:p>
        </w:tc>
      </w:tr>
      <w:tr w:rsidR="004949C7" w:rsidRPr="004949C7" w:rsidTr="004949C7">
        <w:trPr>
          <w:trHeight w:val="450"/>
          <w:jc w:val="center"/>
        </w:trPr>
        <w:tc>
          <w:tcPr>
            <w:tcW w:w="432" w:type="dxa"/>
            <w:vMerge/>
            <w:vAlign w:val="center"/>
            <w:hideMark/>
          </w:tcPr>
          <w:p w:rsidR="004949C7" w:rsidRPr="004949C7" w:rsidRDefault="004949C7" w:rsidP="004949C7">
            <w:pPr>
              <w:rPr>
                <w:rFonts w:ascii="Sylfaen" w:hAnsi="Sylfaen"/>
                <w:sz w:val="16"/>
                <w:szCs w:val="16"/>
              </w:rPr>
            </w:pPr>
          </w:p>
        </w:tc>
        <w:tc>
          <w:tcPr>
            <w:tcW w:w="7700" w:type="dxa"/>
            <w:vMerge/>
            <w:vAlign w:val="center"/>
            <w:hideMark/>
          </w:tcPr>
          <w:p w:rsidR="004949C7" w:rsidRPr="004949C7" w:rsidRDefault="004949C7" w:rsidP="004949C7">
            <w:pPr>
              <w:rPr>
                <w:rFonts w:ascii="Sylfaen" w:hAnsi="Sylfaen"/>
                <w:sz w:val="18"/>
                <w:szCs w:val="18"/>
              </w:rPr>
            </w:pPr>
          </w:p>
        </w:tc>
        <w:tc>
          <w:tcPr>
            <w:tcW w:w="580" w:type="dxa"/>
            <w:vMerge/>
            <w:vAlign w:val="center"/>
            <w:hideMark/>
          </w:tcPr>
          <w:p w:rsidR="004949C7" w:rsidRPr="004949C7" w:rsidRDefault="004949C7" w:rsidP="004949C7">
            <w:pPr>
              <w:rPr>
                <w:rFonts w:ascii="Sylfaen" w:hAnsi="Sylfaen"/>
                <w:sz w:val="16"/>
                <w:szCs w:val="16"/>
              </w:rPr>
            </w:pPr>
          </w:p>
        </w:tc>
        <w:tc>
          <w:tcPr>
            <w:tcW w:w="640" w:type="dxa"/>
            <w:vMerge/>
            <w:vAlign w:val="center"/>
            <w:hideMark/>
          </w:tcPr>
          <w:p w:rsidR="004949C7" w:rsidRPr="004949C7" w:rsidRDefault="004949C7" w:rsidP="004949C7">
            <w:pPr>
              <w:rPr>
                <w:rFonts w:ascii="Sylfaen" w:hAnsi="Sylfaen"/>
                <w:sz w:val="16"/>
                <w:szCs w:val="16"/>
              </w:rPr>
            </w:pPr>
          </w:p>
        </w:tc>
        <w:tc>
          <w:tcPr>
            <w:tcW w:w="960" w:type="dxa"/>
            <w:vMerge/>
            <w:vAlign w:val="center"/>
            <w:hideMark/>
          </w:tcPr>
          <w:p w:rsidR="004949C7" w:rsidRPr="004949C7" w:rsidRDefault="004949C7" w:rsidP="004949C7">
            <w:pPr>
              <w:rPr>
                <w:rFonts w:ascii="Sylfaen" w:hAnsi="Sylfaen"/>
                <w:sz w:val="16"/>
                <w:szCs w:val="16"/>
              </w:rPr>
            </w:pPr>
          </w:p>
        </w:tc>
        <w:tc>
          <w:tcPr>
            <w:tcW w:w="960" w:type="dxa"/>
            <w:vMerge/>
            <w:vAlign w:val="center"/>
            <w:hideMark/>
          </w:tcPr>
          <w:p w:rsidR="004949C7" w:rsidRPr="004949C7" w:rsidRDefault="004949C7" w:rsidP="004949C7">
            <w:pPr>
              <w:rPr>
                <w:rFonts w:ascii="Sylfaen" w:hAnsi="Sylfaen"/>
                <w:sz w:val="16"/>
                <w:szCs w:val="16"/>
              </w:rPr>
            </w:pPr>
          </w:p>
        </w:tc>
      </w:tr>
      <w:tr w:rsidR="004949C7" w:rsidRPr="004949C7" w:rsidTr="004949C7">
        <w:trPr>
          <w:trHeight w:val="211"/>
          <w:jc w:val="center"/>
        </w:trPr>
        <w:tc>
          <w:tcPr>
            <w:tcW w:w="432" w:type="dxa"/>
            <w:vMerge/>
            <w:vAlign w:val="center"/>
            <w:hideMark/>
          </w:tcPr>
          <w:p w:rsidR="004949C7" w:rsidRPr="004949C7" w:rsidRDefault="004949C7" w:rsidP="004949C7">
            <w:pPr>
              <w:rPr>
                <w:rFonts w:ascii="Sylfaen" w:hAnsi="Sylfaen"/>
                <w:sz w:val="16"/>
                <w:szCs w:val="16"/>
              </w:rPr>
            </w:pPr>
          </w:p>
        </w:tc>
        <w:tc>
          <w:tcPr>
            <w:tcW w:w="7700" w:type="dxa"/>
            <w:vMerge/>
            <w:vAlign w:val="center"/>
            <w:hideMark/>
          </w:tcPr>
          <w:p w:rsidR="004949C7" w:rsidRPr="004949C7" w:rsidRDefault="004949C7" w:rsidP="004949C7">
            <w:pPr>
              <w:rPr>
                <w:rFonts w:ascii="Sylfaen" w:hAnsi="Sylfaen"/>
                <w:sz w:val="18"/>
                <w:szCs w:val="18"/>
              </w:rPr>
            </w:pPr>
          </w:p>
        </w:tc>
        <w:tc>
          <w:tcPr>
            <w:tcW w:w="580" w:type="dxa"/>
            <w:vMerge/>
            <w:vAlign w:val="center"/>
            <w:hideMark/>
          </w:tcPr>
          <w:p w:rsidR="004949C7" w:rsidRPr="004949C7" w:rsidRDefault="004949C7" w:rsidP="004949C7">
            <w:pPr>
              <w:rPr>
                <w:rFonts w:ascii="Sylfaen" w:hAnsi="Sylfaen"/>
                <w:sz w:val="16"/>
                <w:szCs w:val="16"/>
              </w:rPr>
            </w:pPr>
          </w:p>
        </w:tc>
        <w:tc>
          <w:tcPr>
            <w:tcW w:w="640" w:type="dxa"/>
            <w:vMerge/>
            <w:vAlign w:val="center"/>
            <w:hideMark/>
          </w:tcPr>
          <w:p w:rsidR="004949C7" w:rsidRPr="004949C7" w:rsidRDefault="004949C7" w:rsidP="004949C7">
            <w:pPr>
              <w:rPr>
                <w:rFonts w:ascii="Sylfaen" w:hAnsi="Sylfaen"/>
                <w:sz w:val="16"/>
                <w:szCs w:val="16"/>
              </w:rPr>
            </w:pPr>
          </w:p>
        </w:tc>
        <w:tc>
          <w:tcPr>
            <w:tcW w:w="960" w:type="dxa"/>
            <w:vMerge/>
            <w:vAlign w:val="center"/>
            <w:hideMark/>
          </w:tcPr>
          <w:p w:rsidR="004949C7" w:rsidRPr="004949C7" w:rsidRDefault="004949C7" w:rsidP="004949C7">
            <w:pPr>
              <w:rPr>
                <w:rFonts w:ascii="Sylfaen" w:hAnsi="Sylfaen"/>
                <w:sz w:val="16"/>
                <w:szCs w:val="16"/>
              </w:rPr>
            </w:pPr>
          </w:p>
        </w:tc>
        <w:tc>
          <w:tcPr>
            <w:tcW w:w="960" w:type="dxa"/>
            <w:vMerge/>
            <w:vAlign w:val="center"/>
            <w:hideMark/>
          </w:tcPr>
          <w:p w:rsidR="004949C7" w:rsidRPr="004949C7" w:rsidRDefault="004949C7" w:rsidP="004949C7">
            <w:pPr>
              <w:rPr>
                <w:rFonts w:ascii="Sylfaen" w:hAnsi="Sylfaen"/>
                <w:sz w:val="16"/>
                <w:szCs w:val="16"/>
              </w:rPr>
            </w:pPr>
          </w:p>
        </w:tc>
      </w:tr>
      <w:tr w:rsidR="004949C7" w:rsidRPr="004949C7" w:rsidTr="004949C7">
        <w:trPr>
          <w:trHeight w:val="300"/>
          <w:jc w:val="center"/>
        </w:trPr>
        <w:tc>
          <w:tcPr>
            <w:tcW w:w="432" w:type="dxa"/>
            <w:shd w:val="clear" w:color="000000" w:fill="FFFFFF"/>
            <w:vAlign w:val="center"/>
            <w:hideMark/>
          </w:tcPr>
          <w:p w:rsidR="004949C7" w:rsidRPr="004949C7" w:rsidRDefault="004949C7" w:rsidP="004949C7">
            <w:pPr>
              <w:jc w:val="center"/>
              <w:rPr>
                <w:rFonts w:ascii="Sylfaen" w:hAnsi="Sylfaen"/>
                <w:sz w:val="16"/>
                <w:szCs w:val="16"/>
              </w:rPr>
            </w:pPr>
            <w:r w:rsidRPr="004949C7">
              <w:rPr>
                <w:rFonts w:ascii="Sylfaen" w:hAnsi="Sylfaen"/>
                <w:sz w:val="16"/>
                <w:szCs w:val="16"/>
              </w:rPr>
              <w:t>1</w:t>
            </w:r>
          </w:p>
        </w:tc>
        <w:tc>
          <w:tcPr>
            <w:tcW w:w="7700" w:type="dxa"/>
            <w:shd w:val="clear" w:color="000000" w:fill="FFFFFF"/>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2</w:t>
            </w:r>
          </w:p>
        </w:tc>
        <w:tc>
          <w:tcPr>
            <w:tcW w:w="580" w:type="dxa"/>
            <w:shd w:val="clear" w:color="000000" w:fill="FFFFFF"/>
            <w:vAlign w:val="center"/>
            <w:hideMark/>
          </w:tcPr>
          <w:p w:rsidR="004949C7" w:rsidRPr="004949C7" w:rsidRDefault="004949C7" w:rsidP="004949C7">
            <w:pPr>
              <w:jc w:val="center"/>
              <w:rPr>
                <w:rFonts w:ascii="Sylfaen" w:hAnsi="Sylfaen"/>
                <w:sz w:val="16"/>
                <w:szCs w:val="16"/>
              </w:rPr>
            </w:pPr>
            <w:r w:rsidRPr="004949C7">
              <w:rPr>
                <w:rFonts w:ascii="Sylfaen" w:hAnsi="Sylfaen"/>
                <w:sz w:val="16"/>
                <w:szCs w:val="16"/>
              </w:rPr>
              <w:t>3</w:t>
            </w:r>
          </w:p>
        </w:tc>
        <w:tc>
          <w:tcPr>
            <w:tcW w:w="640" w:type="dxa"/>
            <w:shd w:val="clear" w:color="000000" w:fill="FFFFFF"/>
            <w:vAlign w:val="center"/>
            <w:hideMark/>
          </w:tcPr>
          <w:p w:rsidR="004949C7" w:rsidRPr="004949C7" w:rsidRDefault="004949C7" w:rsidP="004949C7">
            <w:pPr>
              <w:jc w:val="center"/>
              <w:rPr>
                <w:rFonts w:ascii="Sylfaen" w:hAnsi="Sylfaen"/>
                <w:sz w:val="16"/>
                <w:szCs w:val="16"/>
              </w:rPr>
            </w:pPr>
            <w:r w:rsidRPr="004949C7">
              <w:rPr>
                <w:rFonts w:ascii="Sylfaen" w:hAnsi="Sylfaen"/>
                <w:sz w:val="16"/>
                <w:szCs w:val="16"/>
              </w:rPr>
              <w:t>4</w:t>
            </w:r>
          </w:p>
        </w:tc>
        <w:tc>
          <w:tcPr>
            <w:tcW w:w="960" w:type="dxa"/>
            <w:shd w:val="clear" w:color="000000" w:fill="FFFFFF"/>
            <w:vAlign w:val="center"/>
            <w:hideMark/>
          </w:tcPr>
          <w:p w:rsidR="004949C7" w:rsidRPr="004949C7" w:rsidRDefault="004949C7" w:rsidP="004949C7">
            <w:pPr>
              <w:jc w:val="center"/>
              <w:rPr>
                <w:rFonts w:ascii="Sylfaen" w:hAnsi="Sylfaen"/>
                <w:sz w:val="16"/>
                <w:szCs w:val="16"/>
              </w:rPr>
            </w:pPr>
            <w:r w:rsidRPr="004949C7">
              <w:rPr>
                <w:rFonts w:ascii="Sylfaen" w:hAnsi="Sylfaen"/>
                <w:sz w:val="16"/>
                <w:szCs w:val="16"/>
              </w:rPr>
              <w:t>5</w:t>
            </w:r>
          </w:p>
        </w:tc>
        <w:tc>
          <w:tcPr>
            <w:tcW w:w="960" w:type="dxa"/>
            <w:shd w:val="clear" w:color="000000" w:fill="FFFFFF"/>
            <w:vAlign w:val="center"/>
            <w:hideMark/>
          </w:tcPr>
          <w:p w:rsidR="004949C7" w:rsidRPr="004949C7" w:rsidRDefault="004949C7" w:rsidP="004949C7">
            <w:pPr>
              <w:jc w:val="center"/>
              <w:rPr>
                <w:rFonts w:ascii="Sylfaen" w:hAnsi="Sylfaen"/>
                <w:sz w:val="16"/>
                <w:szCs w:val="16"/>
              </w:rPr>
            </w:pPr>
            <w:r w:rsidRPr="004949C7">
              <w:rPr>
                <w:rFonts w:ascii="Sylfaen" w:hAnsi="Sylfaen"/>
                <w:sz w:val="16"/>
                <w:szCs w:val="16"/>
              </w:rPr>
              <w:t>6</w:t>
            </w:r>
          </w:p>
        </w:tc>
      </w:tr>
      <w:tr w:rsidR="004949C7" w:rsidRPr="004949C7" w:rsidTr="004949C7">
        <w:trPr>
          <w:trHeight w:val="330"/>
          <w:jc w:val="center"/>
        </w:trPr>
        <w:tc>
          <w:tcPr>
            <w:tcW w:w="432"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1</w:t>
            </w:r>
          </w:p>
        </w:tc>
        <w:tc>
          <w:tcPr>
            <w:tcW w:w="7700" w:type="dxa"/>
            <w:shd w:val="clear" w:color="000000" w:fill="FFFFFF"/>
            <w:hideMark/>
          </w:tcPr>
          <w:p w:rsidR="004949C7" w:rsidRPr="004949C7" w:rsidRDefault="004949C7" w:rsidP="004949C7">
            <w:pPr>
              <w:rPr>
                <w:rFonts w:ascii="Sylfaen" w:hAnsi="Sylfaen"/>
                <w:sz w:val="18"/>
                <w:szCs w:val="18"/>
              </w:rPr>
            </w:pPr>
            <w:r w:rsidRPr="004949C7">
              <w:rPr>
                <w:rFonts w:ascii="Sylfaen" w:hAnsi="Sylfaen"/>
                <w:sz w:val="18"/>
                <w:szCs w:val="18"/>
              </w:rPr>
              <w:t>Փոսերի քանդում ձեռքով III կարգի գրունտում, ձեռքով</w:t>
            </w:r>
          </w:p>
        </w:tc>
        <w:tc>
          <w:tcPr>
            <w:tcW w:w="58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մ</w:t>
            </w:r>
            <w:r w:rsidRPr="004949C7">
              <w:rPr>
                <w:rFonts w:ascii="Sylfaen" w:hAnsi="Sylfaen"/>
                <w:sz w:val="18"/>
                <w:szCs w:val="18"/>
                <w:vertAlign w:val="superscript"/>
              </w:rPr>
              <w:t>3</w:t>
            </w:r>
          </w:p>
        </w:tc>
        <w:tc>
          <w:tcPr>
            <w:tcW w:w="64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2.7</w:t>
            </w: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r>
      <w:tr w:rsidR="004949C7" w:rsidRPr="004949C7" w:rsidTr="004949C7">
        <w:trPr>
          <w:trHeight w:val="300"/>
          <w:jc w:val="center"/>
        </w:trPr>
        <w:tc>
          <w:tcPr>
            <w:tcW w:w="432"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2</w:t>
            </w:r>
          </w:p>
        </w:tc>
        <w:tc>
          <w:tcPr>
            <w:tcW w:w="7700" w:type="dxa"/>
            <w:shd w:val="clear" w:color="000000" w:fill="FFFFFF"/>
            <w:hideMark/>
          </w:tcPr>
          <w:p w:rsidR="004949C7" w:rsidRPr="004949C7" w:rsidRDefault="004949C7" w:rsidP="004949C7">
            <w:pPr>
              <w:rPr>
                <w:rFonts w:ascii="Sylfaen" w:hAnsi="Sylfaen"/>
                <w:sz w:val="18"/>
                <w:szCs w:val="18"/>
              </w:rPr>
            </w:pPr>
            <w:r w:rsidRPr="004949C7">
              <w:rPr>
                <w:rFonts w:ascii="Sylfaen" w:hAnsi="Sylfaen"/>
                <w:sz w:val="18"/>
                <w:szCs w:val="18"/>
              </w:rPr>
              <w:t>Փոսերի քանդում ձեռքով IV կարգի գրունտում, ձեռքով</w:t>
            </w:r>
          </w:p>
        </w:tc>
        <w:tc>
          <w:tcPr>
            <w:tcW w:w="58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մ</w:t>
            </w:r>
            <w:r w:rsidRPr="004949C7">
              <w:rPr>
                <w:rFonts w:ascii="Sylfaen" w:hAnsi="Sylfaen"/>
                <w:sz w:val="18"/>
                <w:szCs w:val="18"/>
                <w:vertAlign w:val="superscript"/>
              </w:rPr>
              <w:t>3</w:t>
            </w:r>
          </w:p>
        </w:tc>
        <w:tc>
          <w:tcPr>
            <w:tcW w:w="64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6.3</w:t>
            </w: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r>
      <w:tr w:rsidR="004949C7" w:rsidRPr="004949C7" w:rsidTr="004949C7">
        <w:trPr>
          <w:trHeight w:val="300"/>
          <w:jc w:val="center"/>
        </w:trPr>
        <w:tc>
          <w:tcPr>
            <w:tcW w:w="432"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3</w:t>
            </w:r>
          </w:p>
        </w:tc>
        <w:tc>
          <w:tcPr>
            <w:tcW w:w="7700" w:type="dxa"/>
            <w:shd w:val="clear" w:color="000000" w:fill="FFFFFF"/>
            <w:hideMark/>
          </w:tcPr>
          <w:p w:rsidR="004949C7" w:rsidRPr="004949C7" w:rsidRDefault="004949C7" w:rsidP="004949C7">
            <w:pPr>
              <w:rPr>
                <w:rFonts w:ascii="Sylfaen" w:hAnsi="Sylfaen"/>
                <w:sz w:val="18"/>
                <w:szCs w:val="18"/>
              </w:rPr>
            </w:pPr>
            <w:r w:rsidRPr="004949C7">
              <w:rPr>
                <w:rFonts w:ascii="Sylfaen" w:hAnsi="Sylfaen"/>
                <w:sz w:val="18"/>
                <w:szCs w:val="18"/>
              </w:rPr>
              <w:t xml:space="preserve">Փոսերի ետլիցք ձեռքով    II կարգի գրունտով      </w:t>
            </w:r>
          </w:p>
        </w:tc>
        <w:tc>
          <w:tcPr>
            <w:tcW w:w="58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մ</w:t>
            </w:r>
            <w:r w:rsidRPr="004949C7">
              <w:rPr>
                <w:rFonts w:ascii="Sylfaen" w:hAnsi="Sylfaen"/>
                <w:sz w:val="18"/>
                <w:szCs w:val="18"/>
                <w:vertAlign w:val="superscript"/>
              </w:rPr>
              <w:t>3</w:t>
            </w:r>
          </w:p>
        </w:tc>
        <w:tc>
          <w:tcPr>
            <w:tcW w:w="64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2.7</w:t>
            </w: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r>
      <w:tr w:rsidR="004949C7" w:rsidRPr="004949C7" w:rsidTr="004949C7">
        <w:trPr>
          <w:trHeight w:val="300"/>
          <w:jc w:val="center"/>
        </w:trPr>
        <w:tc>
          <w:tcPr>
            <w:tcW w:w="432"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4</w:t>
            </w:r>
          </w:p>
        </w:tc>
        <w:tc>
          <w:tcPr>
            <w:tcW w:w="7700" w:type="dxa"/>
            <w:shd w:val="clear" w:color="000000" w:fill="FFFFFF"/>
            <w:hideMark/>
          </w:tcPr>
          <w:p w:rsidR="004949C7" w:rsidRPr="004949C7" w:rsidRDefault="004949C7" w:rsidP="004949C7">
            <w:pPr>
              <w:rPr>
                <w:rFonts w:ascii="Sylfaen" w:hAnsi="Sylfaen"/>
                <w:sz w:val="18"/>
                <w:szCs w:val="18"/>
              </w:rPr>
            </w:pPr>
            <w:r w:rsidRPr="004949C7">
              <w:rPr>
                <w:rFonts w:ascii="Sylfaen" w:hAnsi="Sylfaen"/>
                <w:sz w:val="18"/>
                <w:szCs w:val="18"/>
              </w:rPr>
              <w:t xml:space="preserve">Փոսերի ետլիցք ձեռքով    III կարգի գրունտով      </w:t>
            </w:r>
          </w:p>
        </w:tc>
        <w:tc>
          <w:tcPr>
            <w:tcW w:w="58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մ</w:t>
            </w:r>
            <w:r w:rsidRPr="004949C7">
              <w:rPr>
                <w:rFonts w:ascii="Sylfaen" w:hAnsi="Sylfaen"/>
                <w:sz w:val="18"/>
                <w:szCs w:val="18"/>
                <w:vertAlign w:val="superscript"/>
              </w:rPr>
              <w:t>3</w:t>
            </w:r>
          </w:p>
        </w:tc>
        <w:tc>
          <w:tcPr>
            <w:tcW w:w="64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6.3</w:t>
            </w: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r>
      <w:tr w:rsidR="004949C7" w:rsidRPr="004949C7" w:rsidTr="004949C7">
        <w:trPr>
          <w:trHeight w:val="300"/>
          <w:jc w:val="center"/>
        </w:trPr>
        <w:tc>
          <w:tcPr>
            <w:tcW w:w="432"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5</w:t>
            </w:r>
          </w:p>
        </w:tc>
        <w:tc>
          <w:tcPr>
            <w:tcW w:w="7700" w:type="dxa"/>
            <w:shd w:val="clear" w:color="000000" w:fill="FFFFFF"/>
            <w:hideMark/>
          </w:tcPr>
          <w:p w:rsidR="004949C7" w:rsidRPr="004949C7" w:rsidRDefault="004949C7" w:rsidP="004949C7">
            <w:pPr>
              <w:rPr>
                <w:rFonts w:ascii="Sylfaen" w:hAnsi="Sylfaen"/>
                <w:sz w:val="18"/>
                <w:szCs w:val="18"/>
              </w:rPr>
            </w:pPr>
            <w:r w:rsidRPr="004949C7">
              <w:rPr>
                <w:rFonts w:ascii="Sylfaen" w:hAnsi="Sylfaen"/>
                <w:sz w:val="18"/>
                <w:szCs w:val="18"/>
              </w:rPr>
              <w:t>Տարածքի տոփանում ձեռքով</w:t>
            </w:r>
          </w:p>
        </w:tc>
        <w:tc>
          <w:tcPr>
            <w:tcW w:w="58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մ</w:t>
            </w:r>
            <w:r w:rsidRPr="004949C7">
              <w:rPr>
                <w:rFonts w:ascii="Sylfaen" w:hAnsi="Sylfaen"/>
                <w:sz w:val="18"/>
                <w:szCs w:val="18"/>
                <w:vertAlign w:val="superscript"/>
              </w:rPr>
              <w:t>3</w:t>
            </w:r>
          </w:p>
        </w:tc>
        <w:tc>
          <w:tcPr>
            <w:tcW w:w="64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0.9</w:t>
            </w: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r>
      <w:tr w:rsidR="004949C7" w:rsidRPr="004949C7" w:rsidTr="004949C7">
        <w:trPr>
          <w:trHeight w:val="259"/>
          <w:jc w:val="center"/>
        </w:trPr>
        <w:tc>
          <w:tcPr>
            <w:tcW w:w="432" w:type="dxa"/>
            <w:shd w:val="clear" w:color="auto" w:fill="auto"/>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6</w:t>
            </w:r>
          </w:p>
        </w:tc>
        <w:tc>
          <w:tcPr>
            <w:tcW w:w="7700" w:type="dxa"/>
            <w:shd w:val="clear" w:color="auto" w:fill="auto"/>
            <w:vAlign w:val="center"/>
            <w:hideMark/>
          </w:tcPr>
          <w:p w:rsidR="004949C7" w:rsidRPr="004949C7" w:rsidRDefault="004949C7" w:rsidP="004949C7">
            <w:pPr>
              <w:rPr>
                <w:rFonts w:ascii="Sylfaen" w:hAnsi="Sylfaen"/>
                <w:sz w:val="18"/>
                <w:szCs w:val="18"/>
              </w:rPr>
            </w:pPr>
            <w:r w:rsidRPr="004949C7">
              <w:rPr>
                <w:rFonts w:ascii="Sylfaen" w:hAnsi="Sylfaen"/>
                <w:sz w:val="18"/>
                <w:szCs w:val="18"/>
              </w:rPr>
              <w:t xml:space="preserve">Վերգետնյա Ø720x9.0մմ գազախողովակի ապամոնտաժում </w:t>
            </w:r>
          </w:p>
        </w:tc>
        <w:tc>
          <w:tcPr>
            <w:tcW w:w="580" w:type="dxa"/>
            <w:shd w:val="clear" w:color="auto" w:fill="auto"/>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գմ</w:t>
            </w:r>
          </w:p>
        </w:tc>
        <w:tc>
          <w:tcPr>
            <w:tcW w:w="640" w:type="dxa"/>
            <w:shd w:val="clear" w:color="auto" w:fill="auto"/>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16.0</w:t>
            </w: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r>
      <w:tr w:rsidR="004949C7" w:rsidRPr="004949C7" w:rsidTr="004949C7">
        <w:trPr>
          <w:trHeight w:val="255"/>
          <w:jc w:val="center"/>
        </w:trPr>
        <w:tc>
          <w:tcPr>
            <w:tcW w:w="432"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*7</w:t>
            </w:r>
          </w:p>
        </w:tc>
        <w:tc>
          <w:tcPr>
            <w:tcW w:w="7700" w:type="dxa"/>
            <w:shd w:val="clear" w:color="000000" w:fill="FFFFFF"/>
            <w:hideMark/>
          </w:tcPr>
          <w:p w:rsidR="004949C7" w:rsidRPr="004949C7" w:rsidRDefault="004949C7" w:rsidP="004949C7">
            <w:pPr>
              <w:rPr>
                <w:rFonts w:ascii="Sylfaen" w:hAnsi="Sylfaen"/>
                <w:sz w:val="18"/>
                <w:szCs w:val="18"/>
              </w:rPr>
            </w:pPr>
            <w:r w:rsidRPr="004949C7">
              <w:rPr>
                <w:rFonts w:ascii="Sylfaen" w:hAnsi="Sylfaen"/>
                <w:sz w:val="18"/>
                <w:szCs w:val="18"/>
              </w:rPr>
              <w:t xml:space="preserve">Գազատար խողովակի Ø720x9.0մմ վերգետնյա տեղադրում </w:t>
            </w:r>
          </w:p>
        </w:tc>
        <w:tc>
          <w:tcPr>
            <w:tcW w:w="58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գմ</w:t>
            </w:r>
          </w:p>
        </w:tc>
        <w:tc>
          <w:tcPr>
            <w:tcW w:w="64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16</w:t>
            </w: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r>
      <w:tr w:rsidR="004949C7" w:rsidRPr="004949C7" w:rsidTr="004949C7">
        <w:trPr>
          <w:trHeight w:val="255"/>
          <w:jc w:val="center"/>
        </w:trPr>
        <w:tc>
          <w:tcPr>
            <w:tcW w:w="432"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8</w:t>
            </w:r>
          </w:p>
        </w:tc>
        <w:tc>
          <w:tcPr>
            <w:tcW w:w="7700" w:type="dxa"/>
            <w:shd w:val="clear" w:color="000000" w:fill="FFFFFF"/>
            <w:vAlign w:val="center"/>
            <w:hideMark/>
          </w:tcPr>
          <w:p w:rsidR="004949C7" w:rsidRPr="004949C7" w:rsidRDefault="004949C7" w:rsidP="004949C7">
            <w:pPr>
              <w:rPr>
                <w:rFonts w:ascii="Sylfaen" w:hAnsi="Sylfaen"/>
                <w:sz w:val="18"/>
                <w:szCs w:val="18"/>
              </w:rPr>
            </w:pPr>
            <w:r w:rsidRPr="004949C7">
              <w:rPr>
                <w:rFonts w:ascii="Sylfaen" w:hAnsi="Sylfaen"/>
                <w:sz w:val="18"/>
                <w:szCs w:val="18"/>
              </w:rPr>
              <w:t xml:space="preserve"> Գազատարի և հենասյուների մակերևույթների նախաներկում  ГФ -021 2 շերտով</w:t>
            </w:r>
          </w:p>
        </w:tc>
        <w:tc>
          <w:tcPr>
            <w:tcW w:w="58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մ</w:t>
            </w:r>
            <w:r w:rsidRPr="004949C7">
              <w:rPr>
                <w:rFonts w:ascii="Sylfaen" w:hAnsi="Sylfaen"/>
                <w:sz w:val="18"/>
                <w:szCs w:val="18"/>
                <w:vertAlign w:val="superscript"/>
              </w:rPr>
              <w:t>2</w:t>
            </w:r>
          </w:p>
        </w:tc>
        <w:tc>
          <w:tcPr>
            <w:tcW w:w="64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36.2</w:t>
            </w: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r>
      <w:tr w:rsidR="004949C7" w:rsidRPr="004949C7" w:rsidTr="004949C7">
        <w:trPr>
          <w:trHeight w:val="255"/>
          <w:jc w:val="center"/>
        </w:trPr>
        <w:tc>
          <w:tcPr>
            <w:tcW w:w="432"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9</w:t>
            </w:r>
          </w:p>
        </w:tc>
        <w:tc>
          <w:tcPr>
            <w:tcW w:w="7700" w:type="dxa"/>
            <w:shd w:val="clear" w:color="000000" w:fill="FFFFFF"/>
            <w:vAlign w:val="center"/>
            <w:hideMark/>
          </w:tcPr>
          <w:p w:rsidR="004949C7" w:rsidRPr="004949C7" w:rsidRDefault="004949C7" w:rsidP="004949C7">
            <w:pPr>
              <w:rPr>
                <w:rFonts w:ascii="Sylfaen" w:hAnsi="Sylfaen"/>
                <w:sz w:val="18"/>
                <w:szCs w:val="18"/>
              </w:rPr>
            </w:pPr>
            <w:r w:rsidRPr="004949C7">
              <w:rPr>
                <w:rFonts w:ascii="Sylfaen" w:hAnsi="Sylfaen"/>
                <w:sz w:val="18"/>
                <w:szCs w:val="18"/>
              </w:rPr>
              <w:t>Գազատարի յուղաներկում երկու անգամ</w:t>
            </w:r>
          </w:p>
        </w:tc>
        <w:tc>
          <w:tcPr>
            <w:tcW w:w="58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մ</w:t>
            </w:r>
            <w:r w:rsidRPr="004949C7">
              <w:rPr>
                <w:rFonts w:ascii="Sylfaen" w:hAnsi="Sylfaen"/>
                <w:sz w:val="18"/>
                <w:szCs w:val="18"/>
                <w:vertAlign w:val="superscript"/>
              </w:rPr>
              <w:t>2</w:t>
            </w:r>
          </w:p>
        </w:tc>
        <w:tc>
          <w:tcPr>
            <w:tcW w:w="64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36.2</w:t>
            </w: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r>
      <w:tr w:rsidR="004949C7" w:rsidRPr="004949C7" w:rsidTr="004949C7">
        <w:trPr>
          <w:trHeight w:val="255"/>
          <w:jc w:val="center"/>
        </w:trPr>
        <w:tc>
          <w:tcPr>
            <w:tcW w:w="432"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10</w:t>
            </w:r>
          </w:p>
        </w:tc>
        <w:tc>
          <w:tcPr>
            <w:tcW w:w="7700" w:type="dxa"/>
            <w:shd w:val="clear" w:color="000000" w:fill="FFFFFF"/>
            <w:vAlign w:val="center"/>
            <w:hideMark/>
          </w:tcPr>
          <w:p w:rsidR="004949C7" w:rsidRPr="004949C7" w:rsidRDefault="004949C7" w:rsidP="004949C7">
            <w:pPr>
              <w:rPr>
                <w:rFonts w:ascii="Sylfaen" w:hAnsi="Sylfaen"/>
                <w:sz w:val="18"/>
                <w:szCs w:val="18"/>
              </w:rPr>
            </w:pPr>
            <w:r w:rsidRPr="004949C7">
              <w:rPr>
                <w:rFonts w:ascii="Sylfaen" w:hAnsi="Sylfaen"/>
                <w:sz w:val="18"/>
                <w:szCs w:val="18"/>
              </w:rPr>
              <w:t>Գազատարի երկակի փչամաքրում</w:t>
            </w:r>
          </w:p>
        </w:tc>
        <w:tc>
          <w:tcPr>
            <w:tcW w:w="58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գմ</w:t>
            </w:r>
          </w:p>
        </w:tc>
        <w:tc>
          <w:tcPr>
            <w:tcW w:w="64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16</w:t>
            </w: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r>
      <w:tr w:rsidR="004949C7" w:rsidRPr="004949C7" w:rsidTr="004949C7">
        <w:trPr>
          <w:trHeight w:val="255"/>
          <w:jc w:val="center"/>
        </w:trPr>
        <w:tc>
          <w:tcPr>
            <w:tcW w:w="432"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11</w:t>
            </w:r>
          </w:p>
        </w:tc>
        <w:tc>
          <w:tcPr>
            <w:tcW w:w="7700" w:type="dxa"/>
            <w:shd w:val="clear" w:color="000000" w:fill="FFFFFF"/>
            <w:vAlign w:val="center"/>
            <w:hideMark/>
          </w:tcPr>
          <w:p w:rsidR="004949C7" w:rsidRPr="004949C7" w:rsidRDefault="004949C7" w:rsidP="004949C7">
            <w:pPr>
              <w:rPr>
                <w:rFonts w:ascii="Sylfaen" w:hAnsi="Sylfaen"/>
                <w:sz w:val="18"/>
                <w:szCs w:val="18"/>
              </w:rPr>
            </w:pPr>
            <w:r w:rsidRPr="004949C7">
              <w:rPr>
                <w:rFonts w:ascii="Sylfaen" w:hAnsi="Sylfaen"/>
                <w:sz w:val="18"/>
                <w:szCs w:val="18"/>
              </w:rPr>
              <w:t>փորձարկում օդով Pփորձ=3 կգս/սմ2 և կիպության և ամրոթյան փորձարկում Pփորձ=4,5 կգս/սմ2</w:t>
            </w:r>
          </w:p>
        </w:tc>
        <w:tc>
          <w:tcPr>
            <w:tcW w:w="58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գմ</w:t>
            </w:r>
          </w:p>
        </w:tc>
        <w:tc>
          <w:tcPr>
            <w:tcW w:w="640" w:type="dxa"/>
            <w:shd w:val="clear" w:color="000000" w:fill="FFFFFF"/>
            <w:noWrap/>
            <w:vAlign w:val="center"/>
            <w:hideMark/>
          </w:tcPr>
          <w:p w:rsidR="004949C7" w:rsidRPr="004949C7" w:rsidRDefault="004949C7" w:rsidP="004949C7">
            <w:pPr>
              <w:jc w:val="center"/>
              <w:rPr>
                <w:rFonts w:ascii="Sylfaen" w:hAnsi="Sylfaen"/>
                <w:sz w:val="18"/>
                <w:szCs w:val="18"/>
              </w:rPr>
            </w:pPr>
            <w:r w:rsidRPr="004949C7">
              <w:rPr>
                <w:rFonts w:ascii="Sylfaen" w:hAnsi="Sylfaen"/>
                <w:sz w:val="18"/>
                <w:szCs w:val="18"/>
              </w:rPr>
              <w:t>16.0</w:t>
            </w: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r>
      <w:tr w:rsidR="004949C7" w:rsidRPr="004949C7" w:rsidTr="004949C7">
        <w:trPr>
          <w:trHeight w:val="255"/>
          <w:jc w:val="center"/>
        </w:trPr>
        <w:tc>
          <w:tcPr>
            <w:tcW w:w="432" w:type="dxa"/>
            <w:shd w:val="clear" w:color="000000" w:fill="FFFFFF"/>
            <w:noWrap/>
            <w:vAlign w:val="center"/>
            <w:hideMark/>
          </w:tcPr>
          <w:p w:rsidR="004949C7" w:rsidRPr="004949C7" w:rsidRDefault="004949C7" w:rsidP="004949C7">
            <w:pPr>
              <w:jc w:val="center"/>
              <w:rPr>
                <w:rFonts w:ascii="Tahoma" w:hAnsi="Tahoma" w:cs="Tahoma"/>
                <w:sz w:val="18"/>
                <w:szCs w:val="18"/>
              </w:rPr>
            </w:pPr>
            <w:r w:rsidRPr="004949C7">
              <w:rPr>
                <w:rFonts w:ascii="Tahoma" w:hAnsi="Tahoma" w:cs="Tahoma"/>
                <w:sz w:val="18"/>
                <w:szCs w:val="18"/>
              </w:rPr>
              <w:t>12</w:t>
            </w:r>
          </w:p>
        </w:tc>
        <w:tc>
          <w:tcPr>
            <w:tcW w:w="7700" w:type="dxa"/>
            <w:shd w:val="clear" w:color="000000" w:fill="FFFFFF"/>
            <w:hideMark/>
          </w:tcPr>
          <w:p w:rsidR="004949C7" w:rsidRPr="004949C7" w:rsidRDefault="004949C7" w:rsidP="004949C7">
            <w:pPr>
              <w:rPr>
                <w:rFonts w:ascii="Sylfaen" w:hAnsi="Sylfaen"/>
                <w:sz w:val="18"/>
                <w:szCs w:val="18"/>
              </w:rPr>
            </w:pPr>
            <w:r w:rsidRPr="004949C7">
              <w:rPr>
                <w:rFonts w:ascii="Sylfaen" w:hAnsi="Sylfaen"/>
                <w:sz w:val="18"/>
                <w:szCs w:val="18"/>
              </w:rPr>
              <w:t>Ապամոնտաժված խողովակների Ду700 բարձում և բեռնաթափում</w:t>
            </w:r>
          </w:p>
        </w:tc>
        <w:tc>
          <w:tcPr>
            <w:tcW w:w="580" w:type="dxa"/>
            <w:shd w:val="clear" w:color="000000" w:fill="FFFFFF"/>
            <w:noWrap/>
            <w:vAlign w:val="center"/>
            <w:hideMark/>
          </w:tcPr>
          <w:p w:rsidR="004949C7" w:rsidRPr="004949C7" w:rsidRDefault="004949C7" w:rsidP="004949C7">
            <w:pPr>
              <w:jc w:val="center"/>
              <w:rPr>
                <w:rFonts w:ascii="Tahoma" w:hAnsi="Tahoma" w:cs="Tahoma"/>
                <w:sz w:val="18"/>
                <w:szCs w:val="18"/>
              </w:rPr>
            </w:pPr>
            <w:r w:rsidRPr="004949C7">
              <w:rPr>
                <w:rFonts w:ascii="Tahoma" w:hAnsi="Tahoma" w:cs="Tahoma"/>
                <w:sz w:val="18"/>
                <w:szCs w:val="18"/>
              </w:rPr>
              <w:t>տն</w:t>
            </w:r>
          </w:p>
        </w:tc>
        <w:tc>
          <w:tcPr>
            <w:tcW w:w="640" w:type="dxa"/>
            <w:shd w:val="clear" w:color="000000" w:fill="FFFFFF"/>
            <w:noWrap/>
            <w:vAlign w:val="center"/>
            <w:hideMark/>
          </w:tcPr>
          <w:p w:rsidR="004949C7" w:rsidRPr="004949C7" w:rsidRDefault="004949C7" w:rsidP="004949C7">
            <w:pPr>
              <w:jc w:val="center"/>
              <w:rPr>
                <w:rFonts w:ascii="Tahoma" w:hAnsi="Tahoma" w:cs="Tahoma"/>
                <w:sz w:val="18"/>
                <w:szCs w:val="18"/>
              </w:rPr>
            </w:pPr>
            <w:r w:rsidRPr="004949C7">
              <w:rPr>
                <w:rFonts w:ascii="Tahoma" w:hAnsi="Tahoma" w:cs="Tahoma"/>
                <w:sz w:val="18"/>
                <w:szCs w:val="18"/>
              </w:rPr>
              <w:t>2.6</w:t>
            </w: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r>
      <w:tr w:rsidR="004949C7" w:rsidRPr="004949C7" w:rsidTr="004949C7">
        <w:trPr>
          <w:trHeight w:val="255"/>
          <w:jc w:val="center"/>
        </w:trPr>
        <w:tc>
          <w:tcPr>
            <w:tcW w:w="432" w:type="dxa"/>
            <w:shd w:val="clear" w:color="000000" w:fill="FFFFFF"/>
            <w:noWrap/>
            <w:vAlign w:val="center"/>
            <w:hideMark/>
          </w:tcPr>
          <w:p w:rsidR="004949C7" w:rsidRPr="004949C7" w:rsidRDefault="004949C7" w:rsidP="004949C7">
            <w:pPr>
              <w:jc w:val="center"/>
              <w:rPr>
                <w:rFonts w:ascii="Tahoma" w:hAnsi="Tahoma" w:cs="Tahoma"/>
                <w:sz w:val="18"/>
                <w:szCs w:val="18"/>
              </w:rPr>
            </w:pPr>
            <w:r w:rsidRPr="004949C7">
              <w:rPr>
                <w:rFonts w:ascii="Tahoma" w:hAnsi="Tahoma" w:cs="Tahoma"/>
                <w:sz w:val="18"/>
                <w:szCs w:val="18"/>
              </w:rPr>
              <w:t>13</w:t>
            </w:r>
          </w:p>
        </w:tc>
        <w:tc>
          <w:tcPr>
            <w:tcW w:w="7700" w:type="dxa"/>
            <w:shd w:val="clear" w:color="000000" w:fill="FFFFFF"/>
            <w:hideMark/>
          </w:tcPr>
          <w:p w:rsidR="004949C7" w:rsidRPr="004949C7" w:rsidRDefault="004949C7" w:rsidP="004949C7">
            <w:pPr>
              <w:rPr>
                <w:rFonts w:ascii="Sylfaen" w:hAnsi="Sylfaen"/>
                <w:sz w:val="18"/>
                <w:szCs w:val="18"/>
              </w:rPr>
            </w:pPr>
            <w:r w:rsidRPr="004949C7">
              <w:rPr>
                <w:rFonts w:ascii="Sylfaen" w:hAnsi="Sylfaen"/>
                <w:sz w:val="18"/>
                <w:szCs w:val="18"/>
              </w:rPr>
              <w:t>Տեղափոխում 20 կմ</w:t>
            </w:r>
          </w:p>
        </w:tc>
        <w:tc>
          <w:tcPr>
            <w:tcW w:w="580" w:type="dxa"/>
            <w:shd w:val="clear" w:color="000000" w:fill="FFFFFF"/>
            <w:noWrap/>
            <w:vAlign w:val="center"/>
            <w:hideMark/>
          </w:tcPr>
          <w:p w:rsidR="004949C7" w:rsidRPr="004949C7" w:rsidRDefault="004949C7" w:rsidP="004949C7">
            <w:pPr>
              <w:jc w:val="center"/>
              <w:rPr>
                <w:rFonts w:ascii="Tahoma" w:hAnsi="Tahoma" w:cs="Tahoma"/>
                <w:sz w:val="18"/>
                <w:szCs w:val="18"/>
              </w:rPr>
            </w:pPr>
            <w:r w:rsidRPr="004949C7">
              <w:rPr>
                <w:rFonts w:ascii="Tahoma" w:hAnsi="Tahoma" w:cs="Tahoma"/>
                <w:sz w:val="18"/>
                <w:szCs w:val="18"/>
              </w:rPr>
              <w:t>տն</w:t>
            </w:r>
          </w:p>
        </w:tc>
        <w:tc>
          <w:tcPr>
            <w:tcW w:w="640" w:type="dxa"/>
            <w:shd w:val="clear" w:color="000000" w:fill="FFFFFF"/>
            <w:noWrap/>
            <w:vAlign w:val="center"/>
            <w:hideMark/>
          </w:tcPr>
          <w:p w:rsidR="004949C7" w:rsidRPr="004949C7" w:rsidRDefault="004949C7" w:rsidP="004949C7">
            <w:pPr>
              <w:jc w:val="center"/>
              <w:rPr>
                <w:rFonts w:ascii="Tahoma" w:hAnsi="Tahoma" w:cs="Tahoma"/>
                <w:sz w:val="18"/>
                <w:szCs w:val="18"/>
              </w:rPr>
            </w:pPr>
            <w:r w:rsidRPr="004949C7">
              <w:rPr>
                <w:rFonts w:ascii="Tahoma" w:hAnsi="Tahoma" w:cs="Tahoma"/>
                <w:sz w:val="18"/>
                <w:szCs w:val="18"/>
              </w:rPr>
              <w:t>2.6</w:t>
            </w: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c>
          <w:tcPr>
            <w:tcW w:w="960" w:type="dxa"/>
            <w:shd w:val="clear" w:color="auto" w:fill="auto"/>
            <w:noWrap/>
            <w:vAlign w:val="center"/>
            <w:hideMark/>
          </w:tcPr>
          <w:p w:rsidR="004949C7" w:rsidRPr="004949C7" w:rsidRDefault="004949C7" w:rsidP="004949C7">
            <w:pPr>
              <w:jc w:val="center"/>
              <w:rPr>
                <w:rFonts w:ascii="Arial Unicode" w:hAnsi="Arial Unicode"/>
                <w:sz w:val="18"/>
                <w:szCs w:val="18"/>
              </w:rPr>
            </w:pPr>
          </w:p>
        </w:tc>
      </w:tr>
      <w:tr w:rsidR="004949C7" w:rsidRPr="004949C7" w:rsidTr="004949C7">
        <w:trPr>
          <w:trHeight w:val="300"/>
          <w:jc w:val="center"/>
        </w:trPr>
        <w:tc>
          <w:tcPr>
            <w:tcW w:w="432" w:type="dxa"/>
            <w:vMerge w:val="restart"/>
            <w:shd w:val="clear" w:color="000000" w:fill="FFFFFF"/>
            <w:noWrap/>
            <w:hideMark/>
          </w:tcPr>
          <w:p w:rsidR="004949C7" w:rsidRPr="004949C7" w:rsidRDefault="004949C7" w:rsidP="004949C7">
            <w:pPr>
              <w:jc w:val="center"/>
              <w:rPr>
                <w:rFonts w:ascii="Arial Unicode" w:hAnsi="Arial Unicode"/>
                <w:b/>
                <w:bCs/>
                <w:sz w:val="18"/>
                <w:szCs w:val="18"/>
              </w:rPr>
            </w:pPr>
            <w:r w:rsidRPr="004949C7">
              <w:rPr>
                <w:rFonts w:ascii="Arial" w:hAnsi="Arial" w:cs="Arial"/>
                <w:b/>
                <w:bCs/>
                <w:sz w:val="18"/>
                <w:szCs w:val="18"/>
              </w:rPr>
              <w:t> </w:t>
            </w:r>
          </w:p>
        </w:tc>
        <w:tc>
          <w:tcPr>
            <w:tcW w:w="9880" w:type="dxa"/>
            <w:gridSpan w:val="4"/>
            <w:shd w:val="clear" w:color="000000" w:fill="FFFFFF"/>
            <w:noWrap/>
            <w:hideMark/>
          </w:tcPr>
          <w:p w:rsidR="004949C7" w:rsidRPr="004949C7" w:rsidRDefault="004949C7" w:rsidP="004949C7">
            <w:pPr>
              <w:rPr>
                <w:rFonts w:ascii="Sylfaen" w:hAnsi="Sylfaen"/>
                <w:b/>
                <w:bCs/>
                <w:sz w:val="18"/>
                <w:szCs w:val="18"/>
              </w:rPr>
            </w:pPr>
            <w:r w:rsidRPr="004949C7">
              <w:rPr>
                <w:rFonts w:ascii="Sylfaen" w:hAnsi="Sylfaen"/>
                <w:b/>
                <w:bCs/>
                <w:sz w:val="18"/>
                <w:szCs w:val="18"/>
              </w:rPr>
              <w:t xml:space="preserve">Ընդամենը </w:t>
            </w:r>
          </w:p>
        </w:tc>
        <w:tc>
          <w:tcPr>
            <w:tcW w:w="960" w:type="dxa"/>
            <w:shd w:val="clear" w:color="000000" w:fill="FFFFFF"/>
            <w:noWrap/>
            <w:vAlign w:val="bottom"/>
            <w:hideMark/>
          </w:tcPr>
          <w:p w:rsidR="004949C7" w:rsidRPr="004949C7" w:rsidRDefault="004949C7" w:rsidP="004949C7">
            <w:pPr>
              <w:jc w:val="right"/>
              <w:rPr>
                <w:rFonts w:ascii="Sylfaen" w:hAnsi="Sylfaen"/>
                <w:color w:val="000000"/>
              </w:rPr>
            </w:pPr>
          </w:p>
        </w:tc>
      </w:tr>
      <w:tr w:rsidR="004949C7" w:rsidRPr="004949C7" w:rsidTr="004949C7">
        <w:trPr>
          <w:trHeight w:val="315"/>
          <w:jc w:val="center"/>
        </w:trPr>
        <w:tc>
          <w:tcPr>
            <w:tcW w:w="432" w:type="dxa"/>
            <w:vMerge/>
            <w:vAlign w:val="center"/>
            <w:hideMark/>
          </w:tcPr>
          <w:p w:rsidR="004949C7" w:rsidRPr="004949C7" w:rsidRDefault="004949C7" w:rsidP="004949C7">
            <w:pPr>
              <w:rPr>
                <w:rFonts w:ascii="Arial Unicode" w:hAnsi="Arial Unicode"/>
                <w:b/>
                <w:bCs/>
                <w:sz w:val="18"/>
                <w:szCs w:val="18"/>
              </w:rPr>
            </w:pPr>
          </w:p>
        </w:tc>
        <w:tc>
          <w:tcPr>
            <w:tcW w:w="7700" w:type="dxa"/>
            <w:shd w:val="clear" w:color="000000" w:fill="FFFFFF"/>
            <w:noWrap/>
            <w:hideMark/>
          </w:tcPr>
          <w:p w:rsidR="004949C7" w:rsidRPr="004949C7" w:rsidRDefault="004949C7" w:rsidP="004949C7">
            <w:pPr>
              <w:rPr>
                <w:rFonts w:ascii="Sylfaen" w:hAnsi="Sylfaen"/>
                <w:sz w:val="20"/>
                <w:szCs w:val="20"/>
              </w:rPr>
            </w:pPr>
            <w:r w:rsidRPr="004949C7">
              <w:rPr>
                <w:rFonts w:ascii="Sylfaen" w:hAnsi="Sylfaen"/>
                <w:sz w:val="20"/>
                <w:szCs w:val="20"/>
              </w:rPr>
              <w:t>Շահույթ</w:t>
            </w:r>
          </w:p>
        </w:tc>
        <w:tc>
          <w:tcPr>
            <w:tcW w:w="580" w:type="dxa"/>
            <w:shd w:val="clear" w:color="000000" w:fill="FFFFFF"/>
            <w:noWrap/>
            <w:vAlign w:val="center"/>
            <w:hideMark/>
          </w:tcPr>
          <w:p w:rsidR="004949C7" w:rsidRPr="004949C7" w:rsidRDefault="004949C7" w:rsidP="004949C7">
            <w:pPr>
              <w:jc w:val="center"/>
              <w:rPr>
                <w:rFonts w:ascii="Arial Unicode" w:hAnsi="Arial Unicode"/>
                <w:sz w:val="18"/>
                <w:szCs w:val="18"/>
              </w:rPr>
            </w:pPr>
            <w:r w:rsidRPr="004949C7">
              <w:rPr>
                <w:rFonts w:ascii="Arial Unicode" w:hAnsi="Arial Unicode"/>
                <w:sz w:val="18"/>
                <w:szCs w:val="18"/>
              </w:rPr>
              <w:t>%</w:t>
            </w:r>
          </w:p>
        </w:tc>
        <w:tc>
          <w:tcPr>
            <w:tcW w:w="640" w:type="dxa"/>
            <w:shd w:val="clear" w:color="000000" w:fill="FFFFFF"/>
            <w:noWrap/>
            <w:vAlign w:val="center"/>
            <w:hideMark/>
          </w:tcPr>
          <w:p w:rsidR="004949C7" w:rsidRPr="004949C7" w:rsidRDefault="004949C7" w:rsidP="004949C7">
            <w:pPr>
              <w:jc w:val="center"/>
              <w:rPr>
                <w:rFonts w:ascii="Arial Unicode" w:hAnsi="Arial Unicode"/>
                <w:sz w:val="18"/>
                <w:szCs w:val="18"/>
              </w:rPr>
            </w:pPr>
            <w:r w:rsidRPr="004949C7">
              <w:rPr>
                <w:rFonts w:ascii="Arial" w:hAnsi="Arial" w:cs="Arial"/>
                <w:sz w:val="18"/>
                <w:szCs w:val="18"/>
              </w:rPr>
              <w:t> </w:t>
            </w:r>
          </w:p>
        </w:tc>
        <w:tc>
          <w:tcPr>
            <w:tcW w:w="960" w:type="dxa"/>
            <w:shd w:val="clear" w:color="000000" w:fill="FFFFFF"/>
            <w:noWrap/>
            <w:vAlign w:val="bottom"/>
            <w:hideMark/>
          </w:tcPr>
          <w:p w:rsidR="004949C7" w:rsidRPr="004949C7" w:rsidRDefault="004949C7" w:rsidP="004949C7">
            <w:pPr>
              <w:rPr>
                <w:rFonts w:ascii="Sylfaen" w:hAnsi="Sylfaen"/>
                <w:color w:val="000000"/>
              </w:rPr>
            </w:pPr>
            <w:r w:rsidRPr="004949C7">
              <w:rPr>
                <w:rFonts w:ascii="Sylfaen" w:hAnsi="Sylfaen"/>
                <w:color w:val="000000"/>
                <w:sz w:val="22"/>
                <w:szCs w:val="22"/>
              </w:rPr>
              <w:t> </w:t>
            </w:r>
          </w:p>
        </w:tc>
        <w:tc>
          <w:tcPr>
            <w:tcW w:w="960" w:type="dxa"/>
            <w:shd w:val="clear" w:color="000000" w:fill="FFFFFF"/>
            <w:noWrap/>
            <w:vAlign w:val="bottom"/>
            <w:hideMark/>
          </w:tcPr>
          <w:p w:rsidR="004949C7" w:rsidRPr="004949C7" w:rsidRDefault="004949C7" w:rsidP="004949C7">
            <w:pPr>
              <w:jc w:val="right"/>
              <w:rPr>
                <w:rFonts w:ascii="Sylfaen" w:hAnsi="Sylfaen"/>
                <w:sz w:val="20"/>
                <w:szCs w:val="20"/>
              </w:rPr>
            </w:pPr>
          </w:p>
        </w:tc>
      </w:tr>
      <w:tr w:rsidR="004949C7" w:rsidRPr="004949C7" w:rsidTr="004949C7">
        <w:trPr>
          <w:trHeight w:val="315"/>
          <w:jc w:val="center"/>
        </w:trPr>
        <w:tc>
          <w:tcPr>
            <w:tcW w:w="432" w:type="dxa"/>
            <w:vMerge/>
            <w:vAlign w:val="center"/>
            <w:hideMark/>
          </w:tcPr>
          <w:p w:rsidR="004949C7" w:rsidRPr="004949C7" w:rsidRDefault="004949C7" w:rsidP="004949C7">
            <w:pPr>
              <w:rPr>
                <w:rFonts w:ascii="Arial Unicode" w:hAnsi="Arial Unicode"/>
                <w:b/>
                <w:bCs/>
                <w:sz w:val="18"/>
                <w:szCs w:val="18"/>
              </w:rPr>
            </w:pPr>
          </w:p>
        </w:tc>
        <w:tc>
          <w:tcPr>
            <w:tcW w:w="7700" w:type="dxa"/>
            <w:shd w:val="clear" w:color="000000" w:fill="FFFFFF"/>
            <w:noWrap/>
            <w:hideMark/>
          </w:tcPr>
          <w:p w:rsidR="004949C7" w:rsidRPr="004949C7" w:rsidRDefault="004949C7" w:rsidP="004949C7">
            <w:pPr>
              <w:rPr>
                <w:rFonts w:ascii="Sylfaen" w:hAnsi="Sylfaen"/>
                <w:sz w:val="20"/>
                <w:szCs w:val="20"/>
              </w:rPr>
            </w:pPr>
            <w:r w:rsidRPr="004949C7">
              <w:rPr>
                <w:rFonts w:ascii="Sylfaen" w:hAnsi="Sylfaen"/>
                <w:sz w:val="20"/>
                <w:szCs w:val="20"/>
              </w:rPr>
              <w:t>Ընդամենը</w:t>
            </w:r>
          </w:p>
        </w:tc>
        <w:tc>
          <w:tcPr>
            <w:tcW w:w="580" w:type="dxa"/>
            <w:shd w:val="clear" w:color="000000" w:fill="FFFFFF"/>
            <w:noWrap/>
            <w:vAlign w:val="center"/>
            <w:hideMark/>
          </w:tcPr>
          <w:p w:rsidR="004949C7" w:rsidRPr="004949C7" w:rsidRDefault="004949C7" w:rsidP="004949C7">
            <w:pPr>
              <w:jc w:val="center"/>
              <w:rPr>
                <w:rFonts w:ascii="Arial Unicode" w:hAnsi="Arial Unicode"/>
                <w:sz w:val="18"/>
                <w:szCs w:val="18"/>
              </w:rPr>
            </w:pPr>
            <w:r w:rsidRPr="004949C7">
              <w:rPr>
                <w:rFonts w:ascii="Arial" w:hAnsi="Arial" w:cs="Arial"/>
                <w:sz w:val="18"/>
                <w:szCs w:val="18"/>
              </w:rPr>
              <w:t> </w:t>
            </w:r>
          </w:p>
        </w:tc>
        <w:tc>
          <w:tcPr>
            <w:tcW w:w="640" w:type="dxa"/>
            <w:shd w:val="clear" w:color="000000" w:fill="FFFFFF"/>
            <w:noWrap/>
            <w:vAlign w:val="center"/>
            <w:hideMark/>
          </w:tcPr>
          <w:p w:rsidR="004949C7" w:rsidRPr="004949C7" w:rsidRDefault="004949C7" w:rsidP="004949C7">
            <w:pPr>
              <w:jc w:val="center"/>
              <w:rPr>
                <w:rFonts w:ascii="Arial Unicode" w:hAnsi="Arial Unicode"/>
                <w:sz w:val="18"/>
                <w:szCs w:val="18"/>
              </w:rPr>
            </w:pPr>
            <w:r w:rsidRPr="004949C7">
              <w:rPr>
                <w:rFonts w:ascii="Arial" w:hAnsi="Arial" w:cs="Arial"/>
                <w:sz w:val="18"/>
                <w:szCs w:val="18"/>
              </w:rPr>
              <w:t> </w:t>
            </w:r>
          </w:p>
        </w:tc>
        <w:tc>
          <w:tcPr>
            <w:tcW w:w="960" w:type="dxa"/>
            <w:shd w:val="clear" w:color="000000" w:fill="FFFFFF"/>
            <w:noWrap/>
            <w:vAlign w:val="bottom"/>
            <w:hideMark/>
          </w:tcPr>
          <w:p w:rsidR="004949C7" w:rsidRPr="004949C7" w:rsidRDefault="004949C7" w:rsidP="004949C7">
            <w:pPr>
              <w:rPr>
                <w:rFonts w:ascii="Sylfaen" w:hAnsi="Sylfaen"/>
                <w:color w:val="000000"/>
              </w:rPr>
            </w:pPr>
            <w:r w:rsidRPr="004949C7">
              <w:rPr>
                <w:rFonts w:ascii="Sylfaen" w:hAnsi="Sylfaen"/>
                <w:color w:val="000000"/>
                <w:sz w:val="22"/>
                <w:szCs w:val="22"/>
              </w:rPr>
              <w:t> </w:t>
            </w:r>
          </w:p>
        </w:tc>
        <w:tc>
          <w:tcPr>
            <w:tcW w:w="960" w:type="dxa"/>
            <w:shd w:val="clear" w:color="000000" w:fill="FFFFFF"/>
            <w:noWrap/>
            <w:vAlign w:val="bottom"/>
            <w:hideMark/>
          </w:tcPr>
          <w:p w:rsidR="004949C7" w:rsidRPr="004949C7" w:rsidRDefault="004949C7" w:rsidP="004949C7">
            <w:pPr>
              <w:jc w:val="right"/>
              <w:rPr>
                <w:rFonts w:ascii="Sylfaen" w:hAnsi="Sylfaen"/>
                <w:sz w:val="20"/>
                <w:szCs w:val="20"/>
              </w:rPr>
            </w:pPr>
          </w:p>
        </w:tc>
      </w:tr>
      <w:tr w:rsidR="004949C7" w:rsidRPr="004949C7" w:rsidTr="004949C7">
        <w:trPr>
          <w:trHeight w:val="315"/>
          <w:jc w:val="center"/>
        </w:trPr>
        <w:tc>
          <w:tcPr>
            <w:tcW w:w="432" w:type="dxa"/>
            <w:vMerge/>
            <w:vAlign w:val="center"/>
            <w:hideMark/>
          </w:tcPr>
          <w:p w:rsidR="004949C7" w:rsidRPr="004949C7" w:rsidRDefault="004949C7" w:rsidP="004949C7">
            <w:pPr>
              <w:rPr>
                <w:rFonts w:ascii="Arial Unicode" w:hAnsi="Arial Unicode"/>
                <w:b/>
                <w:bCs/>
                <w:sz w:val="18"/>
                <w:szCs w:val="18"/>
              </w:rPr>
            </w:pPr>
          </w:p>
        </w:tc>
        <w:tc>
          <w:tcPr>
            <w:tcW w:w="7700" w:type="dxa"/>
            <w:shd w:val="clear" w:color="000000" w:fill="FFFFFF"/>
            <w:noWrap/>
            <w:hideMark/>
          </w:tcPr>
          <w:p w:rsidR="004949C7" w:rsidRPr="004949C7" w:rsidRDefault="004949C7" w:rsidP="004949C7">
            <w:pPr>
              <w:rPr>
                <w:rFonts w:ascii="Sylfaen" w:hAnsi="Sylfaen"/>
                <w:sz w:val="20"/>
                <w:szCs w:val="20"/>
              </w:rPr>
            </w:pPr>
            <w:r w:rsidRPr="004949C7">
              <w:rPr>
                <w:rFonts w:ascii="Sylfaen" w:hAnsi="Sylfaen"/>
                <w:sz w:val="20"/>
                <w:szCs w:val="20"/>
              </w:rPr>
              <w:t>ԱԱՀ</w:t>
            </w:r>
          </w:p>
        </w:tc>
        <w:tc>
          <w:tcPr>
            <w:tcW w:w="580" w:type="dxa"/>
            <w:shd w:val="clear" w:color="000000" w:fill="FFFFFF"/>
            <w:noWrap/>
            <w:vAlign w:val="center"/>
            <w:hideMark/>
          </w:tcPr>
          <w:p w:rsidR="004949C7" w:rsidRPr="004949C7" w:rsidRDefault="004949C7" w:rsidP="004949C7">
            <w:pPr>
              <w:jc w:val="center"/>
              <w:rPr>
                <w:rFonts w:ascii="Arial Unicode" w:hAnsi="Arial Unicode"/>
                <w:sz w:val="18"/>
                <w:szCs w:val="18"/>
              </w:rPr>
            </w:pPr>
            <w:r w:rsidRPr="004949C7">
              <w:rPr>
                <w:rFonts w:ascii="Arial Unicode" w:hAnsi="Arial Unicode"/>
                <w:sz w:val="18"/>
                <w:szCs w:val="18"/>
              </w:rPr>
              <w:t>20%</w:t>
            </w:r>
          </w:p>
        </w:tc>
        <w:tc>
          <w:tcPr>
            <w:tcW w:w="640" w:type="dxa"/>
            <w:shd w:val="clear" w:color="000000" w:fill="FFFFFF"/>
            <w:noWrap/>
            <w:vAlign w:val="center"/>
            <w:hideMark/>
          </w:tcPr>
          <w:p w:rsidR="004949C7" w:rsidRPr="004949C7" w:rsidRDefault="004949C7" w:rsidP="004949C7">
            <w:pPr>
              <w:jc w:val="center"/>
              <w:rPr>
                <w:rFonts w:ascii="Arial Unicode" w:hAnsi="Arial Unicode"/>
                <w:sz w:val="18"/>
                <w:szCs w:val="18"/>
              </w:rPr>
            </w:pPr>
            <w:r w:rsidRPr="004949C7">
              <w:rPr>
                <w:rFonts w:ascii="Arial" w:hAnsi="Arial" w:cs="Arial"/>
                <w:sz w:val="18"/>
                <w:szCs w:val="18"/>
              </w:rPr>
              <w:t> </w:t>
            </w:r>
          </w:p>
        </w:tc>
        <w:tc>
          <w:tcPr>
            <w:tcW w:w="960" w:type="dxa"/>
            <w:shd w:val="clear" w:color="000000" w:fill="FFFFFF"/>
            <w:noWrap/>
            <w:vAlign w:val="bottom"/>
            <w:hideMark/>
          </w:tcPr>
          <w:p w:rsidR="004949C7" w:rsidRPr="004949C7" w:rsidRDefault="004949C7" w:rsidP="004949C7">
            <w:pPr>
              <w:rPr>
                <w:rFonts w:ascii="Sylfaen" w:hAnsi="Sylfaen"/>
                <w:color w:val="000000"/>
              </w:rPr>
            </w:pPr>
            <w:r w:rsidRPr="004949C7">
              <w:rPr>
                <w:rFonts w:ascii="Sylfaen" w:hAnsi="Sylfaen"/>
                <w:color w:val="000000"/>
                <w:sz w:val="22"/>
                <w:szCs w:val="22"/>
              </w:rPr>
              <w:t> </w:t>
            </w:r>
          </w:p>
        </w:tc>
        <w:tc>
          <w:tcPr>
            <w:tcW w:w="960" w:type="dxa"/>
            <w:shd w:val="clear" w:color="000000" w:fill="FFFFFF"/>
            <w:noWrap/>
            <w:vAlign w:val="bottom"/>
            <w:hideMark/>
          </w:tcPr>
          <w:p w:rsidR="004949C7" w:rsidRPr="004949C7" w:rsidRDefault="004949C7" w:rsidP="004949C7">
            <w:pPr>
              <w:jc w:val="right"/>
              <w:rPr>
                <w:rFonts w:ascii="Sylfaen" w:hAnsi="Sylfaen"/>
                <w:sz w:val="20"/>
                <w:szCs w:val="20"/>
              </w:rPr>
            </w:pPr>
          </w:p>
        </w:tc>
      </w:tr>
      <w:tr w:rsidR="004949C7" w:rsidRPr="004949C7" w:rsidTr="004949C7">
        <w:trPr>
          <w:trHeight w:val="315"/>
          <w:jc w:val="center"/>
        </w:trPr>
        <w:tc>
          <w:tcPr>
            <w:tcW w:w="432" w:type="dxa"/>
            <w:vMerge/>
            <w:vAlign w:val="center"/>
            <w:hideMark/>
          </w:tcPr>
          <w:p w:rsidR="004949C7" w:rsidRPr="004949C7" w:rsidRDefault="004949C7" w:rsidP="004949C7">
            <w:pPr>
              <w:rPr>
                <w:rFonts w:ascii="Arial Unicode" w:hAnsi="Arial Unicode"/>
                <w:b/>
                <w:bCs/>
                <w:sz w:val="18"/>
                <w:szCs w:val="18"/>
              </w:rPr>
            </w:pPr>
          </w:p>
        </w:tc>
        <w:tc>
          <w:tcPr>
            <w:tcW w:w="7700" w:type="dxa"/>
            <w:shd w:val="clear" w:color="000000" w:fill="FFFFFF"/>
            <w:noWrap/>
            <w:hideMark/>
          </w:tcPr>
          <w:p w:rsidR="004949C7" w:rsidRPr="004949C7" w:rsidRDefault="004949C7" w:rsidP="004949C7">
            <w:pPr>
              <w:rPr>
                <w:rFonts w:ascii="Sylfaen" w:hAnsi="Sylfaen"/>
                <w:b/>
                <w:bCs/>
                <w:sz w:val="20"/>
                <w:szCs w:val="20"/>
              </w:rPr>
            </w:pPr>
            <w:r w:rsidRPr="004949C7">
              <w:rPr>
                <w:rFonts w:ascii="Sylfaen" w:hAnsi="Sylfaen"/>
                <w:b/>
                <w:bCs/>
                <w:sz w:val="20"/>
                <w:szCs w:val="20"/>
              </w:rPr>
              <w:t xml:space="preserve">Ընդամենը </w:t>
            </w:r>
          </w:p>
        </w:tc>
        <w:tc>
          <w:tcPr>
            <w:tcW w:w="580" w:type="dxa"/>
            <w:shd w:val="clear" w:color="000000" w:fill="FFFFFF"/>
            <w:noWrap/>
            <w:vAlign w:val="center"/>
            <w:hideMark/>
          </w:tcPr>
          <w:p w:rsidR="004949C7" w:rsidRPr="004949C7" w:rsidRDefault="004949C7" w:rsidP="004949C7">
            <w:pPr>
              <w:jc w:val="center"/>
              <w:rPr>
                <w:rFonts w:ascii="Arial Unicode" w:hAnsi="Arial Unicode"/>
                <w:sz w:val="18"/>
                <w:szCs w:val="18"/>
              </w:rPr>
            </w:pPr>
            <w:r w:rsidRPr="004949C7">
              <w:rPr>
                <w:rFonts w:ascii="Arial" w:hAnsi="Arial" w:cs="Arial"/>
                <w:sz w:val="18"/>
                <w:szCs w:val="18"/>
              </w:rPr>
              <w:t> </w:t>
            </w:r>
          </w:p>
        </w:tc>
        <w:tc>
          <w:tcPr>
            <w:tcW w:w="640" w:type="dxa"/>
            <w:shd w:val="clear" w:color="000000" w:fill="FFFFFF"/>
            <w:noWrap/>
            <w:vAlign w:val="center"/>
            <w:hideMark/>
          </w:tcPr>
          <w:p w:rsidR="004949C7" w:rsidRPr="004949C7" w:rsidRDefault="004949C7" w:rsidP="004949C7">
            <w:pPr>
              <w:jc w:val="center"/>
              <w:rPr>
                <w:rFonts w:ascii="Arial Unicode" w:hAnsi="Arial Unicode"/>
                <w:sz w:val="18"/>
                <w:szCs w:val="18"/>
              </w:rPr>
            </w:pPr>
            <w:r w:rsidRPr="004949C7">
              <w:rPr>
                <w:rFonts w:ascii="Arial" w:hAnsi="Arial" w:cs="Arial"/>
                <w:sz w:val="18"/>
                <w:szCs w:val="18"/>
              </w:rPr>
              <w:t> </w:t>
            </w:r>
          </w:p>
        </w:tc>
        <w:tc>
          <w:tcPr>
            <w:tcW w:w="960" w:type="dxa"/>
            <w:shd w:val="clear" w:color="000000" w:fill="FFFFFF"/>
            <w:noWrap/>
            <w:vAlign w:val="bottom"/>
            <w:hideMark/>
          </w:tcPr>
          <w:p w:rsidR="004949C7" w:rsidRPr="004949C7" w:rsidRDefault="004949C7" w:rsidP="004949C7">
            <w:pPr>
              <w:rPr>
                <w:rFonts w:ascii="Sylfaen" w:hAnsi="Sylfaen"/>
                <w:color w:val="000000"/>
              </w:rPr>
            </w:pPr>
            <w:r w:rsidRPr="004949C7">
              <w:rPr>
                <w:rFonts w:ascii="Sylfaen" w:hAnsi="Sylfaen"/>
                <w:color w:val="000000"/>
                <w:sz w:val="22"/>
                <w:szCs w:val="22"/>
              </w:rPr>
              <w:t> </w:t>
            </w:r>
          </w:p>
        </w:tc>
        <w:tc>
          <w:tcPr>
            <w:tcW w:w="960" w:type="dxa"/>
            <w:shd w:val="clear" w:color="000000" w:fill="FFFFFF"/>
            <w:noWrap/>
            <w:hideMark/>
          </w:tcPr>
          <w:p w:rsidR="004949C7" w:rsidRPr="004949C7" w:rsidRDefault="004949C7" w:rsidP="004949C7">
            <w:pPr>
              <w:jc w:val="right"/>
              <w:rPr>
                <w:rFonts w:ascii="Sylfaen" w:hAnsi="Sylfaen"/>
                <w:sz w:val="20"/>
                <w:szCs w:val="20"/>
              </w:rPr>
            </w:pPr>
          </w:p>
        </w:tc>
      </w:tr>
      <w:tr w:rsidR="004949C7" w:rsidRPr="004949C7" w:rsidTr="004949C7">
        <w:trPr>
          <w:trHeight w:val="330"/>
          <w:jc w:val="center"/>
        </w:trPr>
        <w:tc>
          <w:tcPr>
            <w:tcW w:w="432" w:type="dxa"/>
            <w:shd w:val="clear" w:color="000000" w:fill="FFFFFF"/>
            <w:noWrap/>
            <w:hideMark/>
          </w:tcPr>
          <w:p w:rsidR="004949C7" w:rsidRPr="004949C7" w:rsidRDefault="004949C7" w:rsidP="004949C7">
            <w:pPr>
              <w:jc w:val="center"/>
              <w:rPr>
                <w:rFonts w:ascii="Arial Unicode" w:hAnsi="Arial Unicode"/>
                <w:sz w:val="18"/>
                <w:szCs w:val="18"/>
              </w:rPr>
            </w:pPr>
            <w:r w:rsidRPr="004949C7">
              <w:rPr>
                <w:rFonts w:ascii="Arial" w:hAnsi="Arial" w:cs="Arial"/>
                <w:sz w:val="18"/>
                <w:szCs w:val="18"/>
              </w:rPr>
              <w:t> </w:t>
            </w:r>
          </w:p>
        </w:tc>
        <w:tc>
          <w:tcPr>
            <w:tcW w:w="7700" w:type="dxa"/>
            <w:shd w:val="clear" w:color="000000" w:fill="FFFFFF"/>
            <w:noWrap/>
            <w:hideMark/>
          </w:tcPr>
          <w:p w:rsidR="004949C7" w:rsidRPr="004949C7" w:rsidRDefault="004949C7" w:rsidP="004949C7">
            <w:pPr>
              <w:rPr>
                <w:rFonts w:ascii="Sylfaen" w:hAnsi="Sylfaen"/>
                <w:b/>
                <w:bCs/>
                <w:sz w:val="20"/>
                <w:szCs w:val="20"/>
              </w:rPr>
            </w:pPr>
            <w:r w:rsidRPr="004949C7">
              <w:rPr>
                <w:rFonts w:ascii="Sylfaen" w:hAnsi="Sylfaen"/>
                <w:b/>
                <w:bCs/>
                <w:sz w:val="20"/>
                <w:szCs w:val="20"/>
              </w:rPr>
              <w:t xml:space="preserve">Ընդամենը </w:t>
            </w:r>
          </w:p>
        </w:tc>
        <w:tc>
          <w:tcPr>
            <w:tcW w:w="580" w:type="dxa"/>
            <w:shd w:val="clear" w:color="000000" w:fill="FFFFFF"/>
            <w:noWrap/>
            <w:vAlign w:val="center"/>
            <w:hideMark/>
          </w:tcPr>
          <w:p w:rsidR="004949C7" w:rsidRPr="004949C7" w:rsidRDefault="004949C7" w:rsidP="004949C7">
            <w:pPr>
              <w:jc w:val="right"/>
              <w:rPr>
                <w:rFonts w:ascii="Arial Unicode" w:hAnsi="Arial Unicode"/>
                <w:b/>
                <w:bCs/>
                <w:sz w:val="20"/>
                <w:szCs w:val="20"/>
              </w:rPr>
            </w:pPr>
            <w:r w:rsidRPr="004949C7">
              <w:rPr>
                <w:rFonts w:ascii="Arial" w:hAnsi="Arial" w:cs="Arial"/>
                <w:b/>
                <w:bCs/>
                <w:sz w:val="20"/>
                <w:szCs w:val="20"/>
              </w:rPr>
              <w:t> </w:t>
            </w:r>
          </w:p>
        </w:tc>
        <w:tc>
          <w:tcPr>
            <w:tcW w:w="640" w:type="dxa"/>
            <w:shd w:val="clear" w:color="000000" w:fill="FFFFFF"/>
            <w:noWrap/>
            <w:vAlign w:val="center"/>
            <w:hideMark/>
          </w:tcPr>
          <w:p w:rsidR="004949C7" w:rsidRPr="004949C7" w:rsidRDefault="004949C7" w:rsidP="004949C7">
            <w:pPr>
              <w:jc w:val="right"/>
              <w:rPr>
                <w:rFonts w:ascii="Arial Unicode" w:hAnsi="Arial Unicode"/>
                <w:b/>
                <w:bCs/>
                <w:sz w:val="20"/>
                <w:szCs w:val="20"/>
              </w:rPr>
            </w:pPr>
            <w:r w:rsidRPr="004949C7">
              <w:rPr>
                <w:rFonts w:ascii="Arial" w:hAnsi="Arial" w:cs="Arial"/>
                <w:b/>
                <w:bCs/>
                <w:sz w:val="20"/>
                <w:szCs w:val="20"/>
              </w:rPr>
              <w:t> </w:t>
            </w:r>
          </w:p>
        </w:tc>
        <w:tc>
          <w:tcPr>
            <w:tcW w:w="960" w:type="dxa"/>
            <w:shd w:val="clear" w:color="000000" w:fill="FFFFFF"/>
            <w:noWrap/>
            <w:vAlign w:val="bottom"/>
            <w:hideMark/>
          </w:tcPr>
          <w:p w:rsidR="004949C7" w:rsidRPr="004949C7" w:rsidRDefault="004949C7" w:rsidP="004949C7">
            <w:pPr>
              <w:rPr>
                <w:rFonts w:ascii="Sylfaen" w:hAnsi="Sylfaen"/>
                <w:color w:val="000000"/>
              </w:rPr>
            </w:pPr>
            <w:r w:rsidRPr="004949C7">
              <w:rPr>
                <w:rFonts w:ascii="Sylfaen" w:hAnsi="Sylfaen"/>
                <w:color w:val="000000"/>
                <w:sz w:val="22"/>
                <w:szCs w:val="22"/>
              </w:rPr>
              <w:t> </w:t>
            </w:r>
          </w:p>
        </w:tc>
        <w:tc>
          <w:tcPr>
            <w:tcW w:w="960" w:type="dxa"/>
            <w:shd w:val="clear" w:color="000000" w:fill="FFFFFF"/>
            <w:noWrap/>
            <w:vAlign w:val="bottom"/>
            <w:hideMark/>
          </w:tcPr>
          <w:p w:rsidR="004949C7" w:rsidRPr="004949C7" w:rsidRDefault="004949C7" w:rsidP="004949C7">
            <w:pPr>
              <w:jc w:val="right"/>
              <w:rPr>
                <w:rFonts w:ascii="Sylfaen" w:hAnsi="Sylfaen"/>
              </w:rPr>
            </w:pPr>
          </w:p>
        </w:tc>
      </w:tr>
      <w:tr w:rsidR="004949C7" w:rsidRPr="004949C7" w:rsidTr="004949C7">
        <w:trPr>
          <w:trHeight w:val="234"/>
          <w:jc w:val="center"/>
        </w:trPr>
        <w:tc>
          <w:tcPr>
            <w:tcW w:w="11272" w:type="dxa"/>
            <w:gridSpan w:val="6"/>
            <w:shd w:val="clear" w:color="000000" w:fill="FFFFFF"/>
            <w:hideMark/>
          </w:tcPr>
          <w:p w:rsidR="004949C7" w:rsidRPr="004949C7" w:rsidRDefault="004949C7" w:rsidP="004949C7">
            <w:pPr>
              <w:jc w:val="center"/>
              <w:rPr>
                <w:rFonts w:ascii="Arial Unicode" w:hAnsi="Arial Unicode"/>
                <w:b/>
                <w:sz w:val="18"/>
                <w:szCs w:val="18"/>
              </w:rPr>
            </w:pPr>
            <w:r w:rsidRPr="004949C7">
              <w:rPr>
                <w:rFonts w:ascii="Arial Unicode" w:hAnsi="Arial Unicode"/>
                <w:b/>
                <w:sz w:val="18"/>
                <w:szCs w:val="18"/>
              </w:rPr>
              <w:t>*  - Նշված աշխատանքների նյութերը տրամադրվում են "Գազպրոմ Արմենիա" ՓԲԸ կողմից ք.Երևան Արին Բերդ 140 հասցեից:</w:t>
            </w:r>
          </w:p>
        </w:tc>
      </w:tr>
      <w:tr w:rsidR="004949C7" w:rsidRPr="004949C7" w:rsidTr="004949C7">
        <w:trPr>
          <w:trHeight w:val="846"/>
          <w:jc w:val="center"/>
        </w:trPr>
        <w:tc>
          <w:tcPr>
            <w:tcW w:w="432" w:type="dxa"/>
            <w:shd w:val="clear" w:color="000000" w:fill="FFFFFF"/>
            <w:noWrap/>
            <w:vAlign w:val="bottom"/>
            <w:hideMark/>
          </w:tcPr>
          <w:p w:rsidR="004949C7" w:rsidRPr="004949C7" w:rsidRDefault="004949C7" w:rsidP="004949C7">
            <w:pPr>
              <w:rPr>
                <w:rFonts w:ascii="Sylfaen" w:hAnsi="Sylfaen"/>
                <w:color w:val="000000"/>
              </w:rPr>
            </w:pPr>
            <w:r w:rsidRPr="004949C7">
              <w:rPr>
                <w:rFonts w:ascii="Sylfaen" w:hAnsi="Sylfaen"/>
                <w:color w:val="000000"/>
                <w:sz w:val="22"/>
                <w:szCs w:val="22"/>
              </w:rPr>
              <w:t> </w:t>
            </w:r>
          </w:p>
        </w:tc>
        <w:tc>
          <w:tcPr>
            <w:tcW w:w="7700" w:type="dxa"/>
            <w:shd w:val="clear" w:color="000000" w:fill="FFFFFF"/>
            <w:noWrap/>
            <w:vAlign w:val="center"/>
            <w:hideMark/>
          </w:tcPr>
          <w:p w:rsidR="004949C7" w:rsidRPr="004949C7" w:rsidRDefault="004949C7" w:rsidP="004949C7">
            <w:pPr>
              <w:jc w:val="center"/>
              <w:rPr>
                <w:rFonts w:ascii="Sylfaen" w:hAnsi="Sylfaen"/>
                <w:color w:val="000000"/>
                <w:sz w:val="18"/>
                <w:szCs w:val="18"/>
              </w:rPr>
            </w:pPr>
            <w:r w:rsidRPr="004949C7">
              <w:rPr>
                <w:rFonts w:ascii="Sylfaen" w:hAnsi="Sylfaen"/>
                <w:color w:val="000000"/>
                <w:sz w:val="18"/>
                <w:szCs w:val="18"/>
              </w:rPr>
              <w:t>Հատկացվող նյութի անվանումը</w:t>
            </w:r>
          </w:p>
        </w:tc>
        <w:tc>
          <w:tcPr>
            <w:tcW w:w="580" w:type="dxa"/>
            <w:shd w:val="clear" w:color="000000" w:fill="FFFFFF"/>
            <w:textDirection w:val="btLr"/>
            <w:vAlign w:val="bottom"/>
            <w:hideMark/>
          </w:tcPr>
          <w:p w:rsidR="004949C7" w:rsidRPr="004949C7" w:rsidRDefault="004949C7" w:rsidP="004949C7">
            <w:pPr>
              <w:jc w:val="center"/>
              <w:rPr>
                <w:rFonts w:ascii="Sylfaen" w:hAnsi="Sylfaen"/>
                <w:sz w:val="18"/>
                <w:szCs w:val="18"/>
              </w:rPr>
            </w:pPr>
            <w:r w:rsidRPr="004949C7">
              <w:rPr>
                <w:rFonts w:ascii="Sylfaen" w:hAnsi="Sylfaen"/>
                <w:sz w:val="18"/>
                <w:szCs w:val="18"/>
              </w:rPr>
              <w:t>Չափման միավորը</w:t>
            </w:r>
          </w:p>
        </w:tc>
        <w:tc>
          <w:tcPr>
            <w:tcW w:w="640" w:type="dxa"/>
            <w:shd w:val="clear" w:color="000000" w:fill="FFFFFF"/>
            <w:textDirection w:val="btLr"/>
            <w:vAlign w:val="bottom"/>
            <w:hideMark/>
          </w:tcPr>
          <w:p w:rsidR="004949C7" w:rsidRPr="004949C7" w:rsidRDefault="004949C7" w:rsidP="004949C7">
            <w:pPr>
              <w:jc w:val="center"/>
              <w:rPr>
                <w:rFonts w:ascii="Sylfaen" w:hAnsi="Sylfaen"/>
                <w:sz w:val="18"/>
                <w:szCs w:val="18"/>
              </w:rPr>
            </w:pPr>
            <w:r w:rsidRPr="004949C7">
              <w:rPr>
                <w:rFonts w:ascii="Sylfaen" w:hAnsi="Sylfaen"/>
                <w:sz w:val="18"/>
                <w:szCs w:val="18"/>
              </w:rPr>
              <w:t>Քանակը</w:t>
            </w:r>
          </w:p>
        </w:tc>
        <w:tc>
          <w:tcPr>
            <w:tcW w:w="960" w:type="dxa"/>
            <w:shd w:val="clear" w:color="000000" w:fill="FFFFFF"/>
            <w:noWrap/>
            <w:vAlign w:val="bottom"/>
            <w:hideMark/>
          </w:tcPr>
          <w:p w:rsidR="004949C7" w:rsidRPr="004949C7" w:rsidRDefault="004949C7" w:rsidP="004949C7">
            <w:pPr>
              <w:jc w:val="center"/>
              <w:rPr>
                <w:rFonts w:ascii="Sylfaen" w:hAnsi="Sylfaen"/>
                <w:color w:val="000000"/>
              </w:rPr>
            </w:pPr>
          </w:p>
        </w:tc>
        <w:tc>
          <w:tcPr>
            <w:tcW w:w="960" w:type="dxa"/>
            <w:shd w:val="clear" w:color="000000" w:fill="FFFFFF"/>
            <w:noWrap/>
            <w:vAlign w:val="bottom"/>
            <w:hideMark/>
          </w:tcPr>
          <w:p w:rsidR="004949C7" w:rsidRPr="004949C7" w:rsidRDefault="004949C7" w:rsidP="004949C7">
            <w:pPr>
              <w:jc w:val="center"/>
              <w:rPr>
                <w:rFonts w:ascii="Sylfaen" w:hAnsi="Sylfaen"/>
                <w:color w:val="000000"/>
              </w:rPr>
            </w:pPr>
          </w:p>
        </w:tc>
      </w:tr>
      <w:tr w:rsidR="004949C7" w:rsidRPr="004949C7" w:rsidTr="004949C7">
        <w:trPr>
          <w:trHeight w:val="300"/>
          <w:jc w:val="center"/>
        </w:trPr>
        <w:tc>
          <w:tcPr>
            <w:tcW w:w="432" w:type="dxa"/>
            <w:shd w:val="clear" w:color="000000" w:fill="FFFFFF"/>
            <w:noWrap/>
            <w:vAlign w:val="bottom"/>
            <w:hideMark/>
          </w:tcPr>
          <w:p w:rsidR="004949C7" w:rsidRPr="004949C7" w:rsidRDefault="004949C7" w:rsidP="004949C7">
            <w:pPr>
              <w:rPr>
                <w:rFonts w:ascii="Sylfaen" w:hAnsi="Sylfaen"/>
                <w:color w:val="000000"/>
              </w:rPr>
            </w:pPr>
            <w:r w:rsidRPr="004949C7">
              <w:rPr>
                <w:rFonts w:ascii="Sylfaen" w:hAnsi="Sylfaen"/>
                <w:color w:val="000000"/>
                <w:sz w:val="22"/>
                <w:szCs w:val="22"/>
              </w:rPr>
              <w:t> </w:t>
            </w:r>
          </w:p>
        </w:tc>
        <w:tc>
          <w:tcPr>
            <w:tcW w:w="7700" w:type="dxa"/>
            <w:shd w:val="clear" w:color="000000" w:fill="FFFFFF"/>
            <w:noWrap/>
            <w:vAlign w:val="bottom"/>
            <w:hideMark/>
          </w:tcPr>
          <w:p w:rsidR="004949C7" w:rsidRPr="004949C7" w:rsidRDefault="004949C7" w:rsidP="004949C7">
            <w:pPr>
              <w:rPr>
                <w:rFonts w:ascii="Sylfaen" w:hAnsi="Sylfaen"/>
                <w:color w:val="000000"/>
                <w:sz w:val="18"/>
                <w:szCs w:val="18"/>
              </w:rPr>
            </w:pPr>
            <w:r w:rsidRPr="004949C7">
              <w:rPr>
                <w:rFonts w:ascii="Sylfaen" w:hAnsi="Sylfaen"/>
                <w:color w:val="000000"/>
                <w:sz w:val="18"/>
                <w:szCs w:val="18"/>
              </w:rPr>
              <w:t>*Խողովակ պողպատյա եռակցվող մայրուղային գազանավթամուղների d=720*9 մմ</w:t>
            </w:r>
          </w:p>
        </w:tc>
        <w:tc>
          <w:tcPr>
            <w:tcW w:w="580" w:type="dxa"/>
            <w:shd w:val="clear" w:color="000000" w:fill="FFFFFF"/>
            <w:noWrap/>
            <w:vAlign w:val="bottom"/>
            <w:hideMark/>
          </w:tcPr>
          <w:p w:rsidR="004949C7" w:rsidRPr="004949C7" w:rsidRDefault="004949C7" w:rsidP="004949C7">
            <w:pPr>
              <w:jc w:val="center"/>
              <w:rPr>
                <w:rFonts w:ascii="Sylfaen" w:hAnsi="Sylfaen"/>
                <w:color w:val="000000"/>
                <w:sz w:val="18"/>
                <w:szCs w:val="18"/>
              </w:rPr>
            </w:pPr>
            <w:r w:rsidRPr="004949C7">
              <w:rPr>
                <w:rFonts w:ascii="Sylfaen" w:hAnsi="Sylfaen"/>
                <w:color w:val="000000"/>
                <w:sz w:val="18"/>
                <w:szCs w:val="18"/>
              </w:rPr>
              <w:t>մ</w:t>
            </w:r>
          </w:p>
        </w:tc>
        <w:tc>
          <w:tcPr>
            <w:tcW w:w="640" w:type="dxa"/>
            <w:shd w:val="clear" w:color="000000" w:fill="FFFFFF"/>
            <w:noWrap/>
            <w:vAlign w:val="bottom"/>
            <w:hideMark/>
          </w:tcPr>
          <w:p w:rsidR="004949C7" w:rsidRPr="004949C7" w:rsidRDefault="004949C7" w:rsidP="004949C7">
            <w:pPr>
              <w:jc w:val="center"/>
              <w:rPr>
                <w:rFonts w:ascii="Sylfaen" w:hAnsi="Sylfaen"/>
                <w:color w:val="000000"/>
                <w:sz w:val="18"/>
                <w:szCs w:val="18"/>
              </w:rPr>
            </w:pPr>
            <w:r w:rsidRPr="004949C7">
              <w:rPr>
                <w:rFonts w:ascii="Sylfaen" w:hAnsi="Sylfaen"/>
                <w:color w:val="000000"/>
                <w:sz w:val="18"/>
                <w:szCs w:val="18"/>
              </w:rPr>
              <w:t>16</w:t>
            </w:r>
          </w:p>
        </w:tc>
        <w:tc>
          <w:tcPr>
            <w:tcW w:w="960" w:type="dxa"/>
            <w:shd w:val="clear" w:color="000000" w:fill="FFFFFF"/>
            <w:noWrap/>
            <w:vAlign w:val="bottom"/>
            <w:hideMark/>
          </w:tcPr>
          <w:p w:rsidR="004949C7" w:rsidRPr="004949C7" w:rsidRDefault="004949C7" w:rsidP="004949C7">
            <w:pPr>
              <w:rPr>
                <w:rFonts w:ascii="Sylfaen" w:hAnsi="Sylfaen"/>
                <w:color w:val="000000"/>
              </w:rPr>
            </w:pPr>
            <w:r w:rsidRPr="004949C7">
              <w:rPr>
                <w:rFonts w:ascii="Sylfaen" w:hAnsi="Sylfaen"/>
                <w:color w:val="000000"/>
                <w:sz w:val="22"/>
                <w:szCs w:val="22"/>
              </w:rPr>
              <w:t> </w:t>
            </w:r>
          </w:p>
        </w:tc>
        <w:tc>
          <w:tcPr>
            <w:tcW w:w="960" w:type="dxa"/>
            <w:shd w:val="clear" w:color="000000" w:fill="FFFFFF"/>
            <w:noWrap/>
            <w:vAlign w:val="bottom"/>
            <w:hideMark/>
          </w:tcPr>
          <w:p w:rsidR="004949C7" w:rsidRPr="004949C7" w:rsidRDefault="004949C7" w:rsidP="004949C7">
            <w:pPr>
              <w:rPr>
                <w:rFonts w:ascii="Sylfaen" w:hAnsi="Sylfaen"/>
                <w:color w:val="000000"/>
              </w:rPr>
            </w:pPr>
            <w:r w:rsidRPr="004949C7">
              <w:rPr>
                <w:rFonts w:ascii="Sylfaen" w:hAnsi="Sylfaen"/>
                <w:color w:val="000000"/>
                <w:sz w:val="22"/>
                <w:szCs w:val="22"/>
              </w:rPr>
              <w:t> </w:t>
            </w:r>
          </w:p>
        </w:tc>
      </w:tr>
    </w:tbl>
    <w:p w:rsidR="00430910" w:rsidRPr="00C341C6" w:rsidRDefault="002F4CC8" w:rsidP="004949C7">
      <w:pPr>
        <w:ind w:firstLine="567"/>
        <w:jc w:val="both"/>
        <w:rPr>
          <w:rFonts w:ascii="Sylfaen" w:hAnsi="Sylfaen"/>
          <w:b/>
          <w:sz w:val="22"/>
          <w:szCs w:val="22"/>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4949C7" w:rsidRDefault="004949C7"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 </w:t>
      </w:r>
      <w:r w:rsidRPr="0036470E">
        <w:rPr>
          <w:rFonts w:ascii="Sylfaen" w:hAnsi="Sylfaen"/>
          <w:sz w:val="16"/>
          <w:szCs w:val="16"/>
          <w:lang w:val="hy-AM"/>
        </w:rPr>
        <w:tab/>
        <w:t xml:space="preserve">            _____________ </w:t>
      </w:r>
    </w:p>
    <w:p w:rsidR="005A5D42" w:rsidRPr="0036470E" w:rsidRDefault="005A5D42" w:rsidP="004949C7">
      <w:pPr>
        <w:jc w:val="both"/>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4949C7" w:rsidRDefault="005A5D42" w:rsidP="004949C7">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851AF" w:rsidRPr="004949C7" w:rsidRDefault="006F3F2D" w:rsidP="004949C7">
      <w:pPr>
        <w:jc w:val="right"/>
        <w:rPr>
          <w:rFonts w:ascii="Sylfaen" w:hAnsi="Sylfaen" w:cs="Arial"/>
          <w:sz w:val="16"/>
          <w:szCs w:val="16"/>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6147CE">
        <w:rPr>
          <w:rFonts w:ascii="Sylfaen" w:hAnsi="Sylfaen"/>
          <w:sz w:val="18"/>
          <w:szCs w:val="18"/>
          <w:lang w:val="af-ZA"/>
        </w:rPr>
        <w:t>136/GArm/17_2.1_092/24.07.17</w:t>
      </w:r>
      <w:r w:rsidR="00E547F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F9243E" w:rsidRDefault="00F9243E" w:rsidP="00A869AD">
            <w:pPr>
              <w:jc w:val="center"/>
              <w:rPr>
                <w:rFonts w:ascii="Sylfaen" w:hAnsi="Sylfaen" w:cs="Sylfaen"/>
                <w:sz w:val="20"/>
                <w:szCs w:val="20"/>
              </w:rPr>
            </w:pPr>
            <w:r>
              <w:rPr>
                <w:rFonts w:ascii="Sylfaen" w:hAnsi="Sylfaen" w:cs="Sylfaen"/>
                <w:b/>
              </w:rPr>
              <w:t>«</w:t>
            </w:r>
            <w:r w:rsidR="006147CE">
              <w:rPr>
                <w:rFonts w:ascii="Sylfaen" w:hAnsi="Sylfaen" w:cs="Sylfaen"/>
                <w:b/>
                <w:lang w:val="hy-AM"/>
              </w:rPr>
              <w:t>ԳԲԿ-2-ից Երևան քաղաքը սնող միջին ճնշման գազատարի վթարային հատվածի փոխարինում</w:t>
            </w:r>
            <w:r>
              <w:rPr>
                <w:rFonts w:ascii="Sylfaen" w:hAnsi="Sylfaen" w:cs="Sylfaen"/>
                <w:b/>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7E78EB" w:rsidRDefault="007E78EB"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Pr="00A228FF" w:rsidRDefault="00E367D1" w:rsidP="00E367D1">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E367D1" w:rsidRPr="00CE1AAA" w:rsidRDefault="00E367D1" w:rsidP="00E367D1">
      <w:pPr>
        <w:autoSpaceDE w:val="0"/>
        <w:autoSpaceDN w:val="0"/>
        <w:adjustRightInd w:val="0"/>
        <w:jc w:val="right"/>
        <w:rPr>
          <w:rFonts w:ascii="Sylfaen" w:hAnsi="Sylfaen"/>
          <w:b/>
          <w:sz w:val="16"/>
          <w:szCs w:val="16"/>
          <w:lang w:val="af-ZA"/>
        </w:rPr>
      </w:pPr>
      <w:r w:rsidRPr="00F52DDA">
        <w:rPr>
          <w:rFonts w:ascii="Sylfaen" w:hAnsi="Sylfaen"/>
          <w:b/>
          <w:sz w:val="16"/>
          <w:szCs w:val="16"/>
          <w:lang w:val="af-ZA"/>
        </w:rPr>
        <w:t>«№</w:t>
      </w:r>
      <w:r w:rsidR="006147CE">
        <w:rPr>
          <w:rFonts w:ascii="Sylfaen" w:hAnsi="Sylfaen"/>
          <w:b/>
          <w:sz w:val="18"/>
          <w:szCs w:val="18"/>
          <w:lang w:val="af-ZA"/>
        </w:rPr>
        <w:t>136/GArm/17_2.1_092/24.07.17</w:t>
      </w:r>
      <w:r w:rsidRPr="00F52DDA">
        <w:rPr>
          <w:rFonts w:ascii="Sylfaen" w:hAnsi="Sylfaen"/>
          <w:b/>
          <w:sz w:val="16"/>
          <w:szCs w:val="16"/>
          <w:lang w:val="af-ZA"/>
        </w:rPr>
        <w:t xml:space="preserve"> </w:t>
      </w:r>
      <w:r w:rsidRPr="00CE1AAA">
        <w:rPr>
          <w:rFonts w:ascii="Sylfaen" w:hAnsi="Sylfaen"/>
          <w:b/>
          <w:sz w:val="16"/>
          <w:szCs w:val="16"/>
          <w:lang w:val="af-ZA"/>
        </w:rPr>
        <w:t xml:space="preserve">»  ծածկագրով </w:t>
      </w:r>
    </w:p>
    <w:p w:rsidR="00E367D1" w:rsidRPr="00CE1AAA" w:rsidRDefault="00E367D1" w:rsidP="00E367D1">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367D1" w:rsidRPr="00D003F2" w:rsidRDefault="00E367D1" w:rsidP="00E367D1">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E367D1" w:rsidRPr="00A228FF" w:rsidRDefault="00E367D1" w:rsidP="00E367D1">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367D1" w:rsidRPr="00A228FF" w:rsidRDefault="00E367D1" w:rsidP="00DD2E9C">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DD2E9C">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367D1" w:rsidRPr="00A228FF" w:rsidRDefault="00E367D1" w:rsidP="00E367D1">
      <w:pPr>
        <w:ind w:firstLine="708"/>
        <w:jc w:val="both"/>
        <w:rPr>
          <w:rFonts w:ascii="Sylfaen" w:hAnsi="Sylfaen" w:cs="GHEA Grapalat"/>
          <w:sz w:val="14"/>
          <w:szCs w:val="14"/>
        </w:rPr>
      </w:pP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367D1" w:rsidRDefault="00E367D1" w:rsidP="00E367D1">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367D1" w:rsidRPr="00A228FF" w:rsidRDefault="00E367D1" w:rsidP="00E367D1">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006147CE">
        <w:rPr>
          <w:rFonts w:ascii="Sylfaen" w:hAnsi="Sylfaen" w:cs="GHEA Grapalat"/>
          <w:sz w:val="14"/>
          <w:szCs w:val="14"/>
          <w:lang w:val="pt-BR"/>
        </w:rPr>
        <w:t>ԳԲԿ-2-ից Երևան քաղաքը սնող միջին ճնշման գազատարի վթարային հատվածի փոխարինում</w:t>
      </w:r>
      <w:r w:rsidRPr="00A228FF">
        <w:rPr>
          <w:rFonts w:ascii="Sylfaen" w:hAnsi="Sylfaen" w:cs="GHEA Grapalat"/>
          <w:sz w:val="14"/>
          <w:szCs w:val="14"/>
          <w:lang w:val="pt-BR"/>
        </w:rPr>
        <w:t>»</w:t>
      </w:r>
      <w:r w:rsidRPr="00C62A1C">
        <w:rPr>
          <w:rFonts w:ascii="Sylfaen" w:hAnsi="Sylfaen" w:cs="GHEA Grapalat"/>
          <w:sz w:val="14"/>
          <w:szCs w:val="14"/>
          <w:lang w:val="pt-BR"/>
        </w:rPr>
        <w:t xml:space="preserve">  շինհավաքակցման աշխատանքների </w:t>
      </w:r>
      <w:r w:rsidRPr="00A228FF">
        <w:rPr>
          <w:rFonts w:ascii="Sylfaen" w:hAnsi="Sylfaen" w:cs="GHEA Grapalat"/>
          <w:sz w:val="14"/>
          <w:szCs w:val="14"/>
          <w:lang w:val="pt-BR"/>
        </w:rPr>
        <w:t>ձեռքբերման «</w:t>
      </w:r>
      <w:r w:rsidRPr="00A228FF">
        <w:rPr>
          <w:rFonts w:ascii="Sylfaen" w:hAnsi="Sylfaen"/>
          <w:b/>
          <w:sz w:val="14"/>
          <w:szCs w:val="14"/>
          <w:lang w:val="af-ZA"/>
        </w:rPr>
        <w:t>№</w:t>
      </w:r>
      <w:r w:rsidR="006147CE">
        <w:rPr>
          <w:rFonts w:ascii="Sylfaen" w:hAnsi="Sylfaen"/>
          <w:b/>
          <w:sz w:val="14"/>
          <w:szCs w:val="14"/>
          <w:lang w:val="af-ZA"/>
        </w:rPr>
        <w:t>136/GArm/17_2.1_092/24.07.17</w:t>
      </w:r>
      <w:r w:rsidRPr="00A228FF">
        <w:rPr>
          <w:rFonts w:ascii="Sylfaen" w:hAnsi="Sylfaen" w:cs="GHEA Grapalat"/>
          <w:sz w:val="14"/>
          <w:szCs w:val="14"/>
          <w:lang w:val="pt-BR"/>
        </w:rPr>
        <w:t>» ծածկագրով    բաց առաջարկների հարցմանը: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w:t>
      </w:r>
      <w:r w:rsidR="00DD2E9C">
        <w:rPr>
          <w:rFonts w:ascii="Sylfaen" w:hAnsi="Sylfaen" w:cs="GHEA Grapalat"/>
          <w:sz w:val="14"/>
          <w:szCs w:val="14"/>
          <w:lang w:val="pt-BR"/>
        </w:rPr>
        <w:t xml:space="preserve"> </w:t>
      </w:r>
      <w:r w:rsidRPr="00A228FF">
        <w:rPr>
          <w:rFonts w:ascii="Sylfaen" w:hAnsi="Sylfaen" w:cs="GHEA Grapalat"/>
          <w:sz w:val="14"/>
          <w:szCs w:val="14"/>
          <w:lang w:val="pt-BR"/>
        </w:rPr>
        <w:t>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A228FF" w:rsidRDefault="00E367D1" w:rsidP="00E367D1">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w:t>
      </w:r>
      <w:r w:rsidR="006147CE">
        <w:rPr>
          <w:rFonts w:ascii="Sylfaen" w:hAnsi="Sylfaen" w:cs="GHEA Grapalat"/>
          <w:sz w:val="14"/>
          <w:szCs w:val="14"/>
          <w:lang w:val="pt-BR"/>
        </w:rPr>
        <w:t>ԳԲԿ-2-ից Երևան քաղաքը սնող միջին ճնշման գազատարի վթարային հատվածի փոխարինում</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C62A1C">
        <w:rPr>
          <w:rFonts w:ascii="Sylfaen" w:hAnsi="Sylfaen" w:cs="GHEA Grapalat"/>
          <w:sz w:val="14"/>
          <w:szCs w:val="14"/>
          <w:lang w:val="pt-BR"/>
        </w:rPr>
        <w:t xml:space="preserve"> շինհավաքակցման աշխատանքների</w:t>
      </w:r>
      <w:r w:rsidRPr="002C44FA">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Pr="00A228FF">
        <w:rPr>
          <w:rFonts w:ascii="Sylfaen" w:hAnsi="Sylfaen"/>
          <w:b/>
          <w:sz w:val="14"/>
          <w:szCs w:val="14"/>
          <w:lang w:val="af-ZA"/>
        </w:rPr>
        <w:t>№</w:t>
      </w:r>
      <w:r w:rsidR="006147CE">
        <w:rPr>
          <w:rFonts w:ascii="Sylfaen" w:hAnsi="Sylfaen"/>
          <w:b/>
          <w:sz w:val="14"/>
          <w:szCs w:val="14"/>
          <w:lang w:val="af-ZA"/>
        </w:rPr>
        <w:t>136/GArm/17_2.1_092/24.07.17</w:t>
      </w:r>
      <w:r w:rsidRPr="00A228FF">
        <w:rPr>
          <w:rFonts w:ascii="Sylfaen" w:hAnsi="Sylfaen" w:cs="GHEA Grapalat"/>
          <w:sz w:val="14"/>
          <w:szCs w:val="14"/>
          <w:lang w:val="pt-BR"/>
        </w:rPr>
        <w:t>» ծածկագրով    բաց առաջարկների հարցմանը: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A228FF" w:rsidRDefault="00E367D1" w:rsidP="00E367D1">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E367D1" w:rsidRPr="00CA48E9" w:rsidRDefault="00E367D1" w:rsidP="00E367D1">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tblPr>
      <w:tblGrid>
        <w:gridCol w:w="6541"/>
      </w:tblGrid>
      <w:tr w:rsidR="00E367D1" w:rsidRPr="00664A13" w:rsidTr="00DD2E9C">
        <w:trPr>
          <w:cantSplit/>
          <w:trHeight w:val="2790"/>
        </w:trPr>
        <w:tc>
          <w:tcPr>
            <w:tcW w:w="6541" w:type="dxa"/>
          </w:tcPr>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Հասցեն`</w:t>
            </w:r>
          </w:p>
          <w:p w:rsidR="00E367D1" w:rsidRPr="00D003F2" w:rsidRDefault="00E367D1" w:rsidP="00E547F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Կ.Տ</w:t>
            </w:r>
          </w:p>
        </w:tc>
      </w:tr>
    </w:tbl>
    <w:p w:rsidR="00E367D1" w:rsidRPr="00DD2E9C" w:rsidRDefault="00E367D1" w:rsidP="00E367D1">
      <w:pPr>
        <w:ind w:firstLine="567"/>
        <w:jc w:val="both"/>
        <w:rPr>
          <w:rFonts w:ascii="Sylfaen" w:hAnsi="Sylfaen" w:cs="GHEA Grapalat"/>
          <w:sz w:val="14"/>
          <w:szCs w:val="14"/>
        </w:rPr>
      </w:pPr>
      <w:r w:rsidRPr="00DD2E9C">
        <w:rPr>
          <w:rFonts w:ascii="Sylfaen" w:hAnsi="Sylfaen" w:cs="GHEA Grapalat"/>
          <w:sz w:val="14"/>
          <w:szCs w:val="14"/>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367D1" w:rsidRDefault="00E367D1" w:rsidP="00E367D1">
      <w:pPr>
        <w:ind w:firstLine="567"/>
        <w:rPr>
          <w:rFonts w:ascii="Sylfaen" w:hAnsi="Sylfaen" w:cs="GHEA Grapalat"/>
          <w:b/>
          <w:sz w:val="16"/>
          <w:szCs w:val="16"/>
        </w:rPr>
      </w:pPr>
    </w:p>
    <w:p w:rsidR="00E367D1" w:rsidRPr="00D003F2" w:rsidRDefault="00E367D1" w:rsidP="00E367D1">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367D1" w:rsidRDefault="00E367D1" w:rsidP="00E367D1">
      <w:pPr>
        <w:tabs>
          <w:tab w:val="left" w:pos="1723"/>
        </w:tabs>
        <w:rPr>
          <w:rFonts w:ascii="Sylfaen" w:hAnsi="Sylfaen" w:cs="GHEA Grapalat"/>
          <w:sz w:val="20"/>
          <w:szCs w:val="20"/>
        </w:rPr>
      </w:pPr>
    </w:p>
    <w:p w:rsidR="00E367D1" w:rsidRDefault="00E367D1" w:rsidP="00E367D1">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rPr>
          <w:rFonts w:ascii="Sylfaen" w:hAnsi="Sylfaen"/>
        </w:rPr>
      </w:pPr>
    </w:p>
    <w:p w:rsidR="00E367D1" w:rsidRPr="00664A13" w:rsidRDefault="00E367D1" w:rsidP="00E367D1">
      <w:pPr>
        <w:pStyle w:val="ListParagraph"/>
        <w:tabs>
          <w:tab w:val="left" w:pos="540"/>
        </w:tabs>
        <w:autoSpaceDE w:val="0"/>
        <w:autoSpaceDN w:val="0"/>
        <w:adjustRightInd w:val="0"/>
        <w:ind w:left="0"/>
        <w:jc w:val="both"/>
        <w:rPr>
          <w:rFonts w:ascii="Sylfaen" w:hAnsi="Sylfaen" w:cs="Sylfaen"/>
          <w:sz w:val="20"/>
          <w:szCs w:val="20"/>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tbl>
      <w:tblPr>
        <w:tblpPr w:leftFromText="180" w:rightFromText="180" w:vertAnchor="page" w:horzAnchor="margin" w:tblpY="441"/>
        <w:tblW w:w="10548" w:type="dxa"/>
        <w:tblLook w:val="0000"/>
      </w:tblPr>
      <w:tblGrid>
        <w:gridCol w:w="5078"/>
        <w:gridCol w:w="5470"/>
      </w:tblGrid>
      <w:tr w:rsidR="00E367D1" w:rsidRPr="006B79D0" w:rsidTr="00E367D1">
        <w:trPr>
          <w:trHeight w:val="268"/>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CE1AAA" w:rsidRDefault="00E367D1" w:rsidP="00E367D1">
            <w:pPr>
              <w:autoSpaceDE w:val="0"/>
              <w:autoSpaceDN w:val="0"/>
              <w:adjustRightInd w:val="0"/>
              <w:jc w:val="center"/>
              <w:rPr>
                <w:rFonts w:ascii="Sylfaen" w:hAnsi="Sylfaen"/>
                <w:b/>
                <w:sz w:val="16"/>
                <w:szCs w:val="16"/>
                <w:lang w:val="af-ZA"/>
              </w:rPr>
            </w:pPr>
            <w:r w:rsidRPr="006B79D0">
              <w:rPr>
                <w:rFonts w:ascii="Sylfaen" w:hAnsi="Sylfaen" w:cs="Sylfaen"/>
                <w:b/>
                <w:bCs/>
                <w:sz w:val="16"/>
                <w:szCs w:val="16"/>
              </w:rPr>
              <w:lastRenderedPageBreak/>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sidR="006147CE">
              <w:rPr>
                <w:rFonts w:ascii="Sylfaen" w:hAnsi="Sylfaen"/>
                <w:b/>
                <w:sz w:val="18"/>
                <w:szCs w:val="18"/>
                <w:lang w:val="af-ZA"/>
              </w:rPr>
              <w:t>136/GArm/17_2.1_092/24.07.17</w:t>
            </w:r>
            <w:r w:rsidRPr="00F52DDA">
              <w:rPr>
                <w:rFonts w:ascii="Sylfaen" w:hAnsi="Sylfaen"/>
                <w:b/>
                <w:sz w:val="16"/>
                <w:szCs w:val="16"/>
                <w:lang w:val="af-ZA"/>
              </w:rPr>
              <w:t xml:space="preserve"> </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E367D1" w:rsidRDefault="00E367D1" w:rsidP="00E367D1">
            <w:pPr>
              <w:jc w:val="center"/>
              <w:rPr>
                <w:rFonts w:ascii="Sylfaen" w:hAnsi="Sylfaen" w:cs="Sylfaen"/>
                <w:sz w:val="16"/>
                <w:szCs w:val="16"/>
              </w:rPr>
            </w:pPr>
            <w:r w:rsidRPr="006B79D0">
              <w:rPr>
                <w:rFonts w:ascii="Sylfaen" w:hAnsi="Sylfaen" w:cs="Sylfaen"/>
                <w:bCs/>
                <w:i/>
                <w:sz w:val="16"/>
                <w:szCs w:val="16"/>
              </w:rPr>
              <w:t xml:space="preserve">(մասնակցության </w:t>
            </w:r>
            <w:r>
              <w:rPr>
                <w:rFonts w:ascii="Sylfaen" w:hAnsi="Sylfaen" w:cs="Sylfaen"/>
                <w:bCs/>
                <w:i/>
                <w:sz w:val="16"/>
                <w:szCs w:val="16"/>
              </w:rPr>
              <w:t>հայտի</w:t>
            </w:r>
            <w:r w:rsidRPr="006B79D0">
              <w:rPr>
                <w:rFonts w:ascii="Sylfaen" w:hAnsi="Sylfaen" w:cs="Sylfaen"/>
                <w:bCs/>
                <w:i/>
                <w:sz w:val="16"/>
                <w:szCs w:val="16"/>
              </w:rPr>
              <w:t xml:space="preserve"> ապահովում)</w:t>
            </w:r>
          </w:p>
        </w:tc>
      </w:tr>
      <w:tr w:rsidR="00E367D1" w:rsidRPr="006B79D0" w:rsidTr="00E367D1">
        <w:trPr>
          <w:trHeight w:val="268"/>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E367D1" w:rsidRPr="006B79D0" w:rsidTr="00E367D1">
        <w:trPr>
          <w:trHeight w:val="265"/>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E367D1" w:rsidRPr="006B79D0" w:rsidTr="00E367D1">
        <w:trPr>
          <w:trHeight w:val="20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367D1" w:rsidRPr="006B79D0" w:rsidTr="00E367D1">
        <w:trPr>
          <w:trHeight w:val="64"/>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367D1" w:rsidRPr="006B79D0" w:rsidTr="00E367D1">
        <w:trPr>
          <w:trHeight w:val="276"/>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E367D1" w:rsidRPr="006B79D0" w:rsidTr="00E367D1">
        <w:trPr>
          <w:trHeight w:val="262"/>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E367D1" w:rsidRPr="006B79D0" w:rsidTr="00E367D1">
        <w:trPr>
          <w:trHeight w:val="269"/>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E367D1" w:rsidRPr="006B79D0" w:rsidTr="00E367D1">
        <w:trPr>
          <w:trHeight w:val="14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367D1" w:rsidRPr="006B79D0" w:rsidTr="00E367D1">
        <w:trPr>
          <w:trHeight w:val="169"/>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11</w:t>
            </w:r>
            <w:r w:rsidRPr="006B79D0">
              <w:rPr>
                <w:rFonts w:ascii="Sylfaen" w:hAnsi="Sylfaen" w:cs="Sylfaen"/>
                <w:sz w:val="16"/>
                <w:szCs w:val="16"/>
              </w:rPr>
              <w:t>. Գումարը</w:t>
            </w:r>
            <w:r w:rsidRPr="006B79D0">
              <w:rPr>
                <w:rFonts w:ascii="Sylfaen" w:hAnsi="Sylfaen" w:cs="Arial"/>
                <w:sz w:val="16"/>
                <w:szCs w:val="16"/>
              </w:rPr>
              <w:t xml:space="preserve"> </w:t>
            </w:r>
            <w:r w:rsidRPr="006B79D0">
              <w:rPr>
                <w:rFonts w:ascii="Sylfaen" w:hAnsi="Sylfaen" w:cs="Sylfaen"/>
                <w:sz w:val="16"/>
                <w:szCs w:val="16"/>
              </w:rPr>
              <w:t>թվերով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367D1" w:rsidRPr="006B79D0" w:rsidTr="00E367D1">
        <w:trPr>
          <w:trHeight w:val="12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B50535" w:rsidRDefault="00E367D1" w:rsidP="00E367D1">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tc>
      </w:tr>
      <w:tr w:rsidR="00E367D1" w:rsidRPr="006B79D0" w:rsidTr="00E367D1">
        <w:trPr>
          <w:trHeight w:val="860"/>
        </w:trPr>
        <w:tc>
          <w:tcPr>
            <w:tcW w:w="5078" w:type="dxa"/>
            <w:tcBorders>
              <w:top w:val="nil"/>
              <w:left w:val="single" w:sz="4" w:space="0" w:color="auto"/>
              <w:bottom w:val="single" w:sz="4" w:space="0" w:color="auto"/>
              <w:right w:val="single" w:sz="4" w:space="0" w:color="auto"/>
            </w:tcBorders>
            <w:noWrap/>
            <w:vAlign w:val="bottom"/>
          </w:tcPr>
          <w:p w:rsidR="00E367D1" w:rsidRPr="006B79D0" w:rsidRDefault="00E367D1" w:rsidP="00E367D1">
            <w:pPr>
              <w:rPr>
                <w:rFonts w:ascii="Sylfaen" w:hAnsi="Sylfaen" w:cs="Sylfaen"/>
                <w:sz w:val="16"/>
                <w:szCs w:val="16"/>
              </w:rPr>
            </w:pPr>
            <w:r w:rsidRPr="006B79D0">
              <w:rPr>
                <w:rFonts w:ascii="Sylfaen" w:hAnsi="Sylfaen" w:cs="Sylfaen"/>
                <w:sz w:val="16"/>
                <w:szCs w:val="16"/>
              </w:rPr>
              <w:t>Շահառուի ստորագրությունները`</w:t>
            </w:r>
          </w:p>
          <w:p w:rsidR="00E367D1" w:rsidRPr="006B79D0" w:rsidRDefault="00E367D1" w:rsidP="00E367D1">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rPr>
                <w:rFonts w:ascii="Sylfaen" w:hAnsi="Sylfaen" w:cs="Tahoma"/>
                <w:color w:val="000000"/>
                <w:sz w:val="16"/>
                <w:szCs w:val="16"/>
              </w:rPr>
            </w:pP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                                             Կ.Տ.</w:t>
            </w:r>
          </w:p>
        </w:tc>
        <w:tc>
          <w:tcPr>
            <w:tcW w:w="5470" w:type="dxa"/>
            <w:tcBorders>
              <w:top w:val="nil"/>
              <w:left w:val="nil"/>
              <w:bottom w:val="single" w:sz="4" w:space="0" w:color="auto"/>
              <w:right w:val="single" w:sz="4" w:space="0" w:color="auto"/>
            </w:tcBorders>
            <w:noWrap/>
            <w:vAlign w:val="bottom"/>
          </w:tcPr>
          <w:p w:rsidR="00E367D1" w:rsidRPr="006B79D0" w:rsidRDefault="00E367D1" w:rsidP="00E367D1">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E367D1" w:rsidRPr="006B79D0" w:rsidRDefault="00E367D1" w:rsidP="00E367D1">
            <w:pPr>
              <w:jc w:val="right"/>
              <w:rPr>
                <w:rFonts w:ascii="Sylfaen" w:hAnsi="Sylfaen" w:cs="Sylfaen"/>
                <w:sz w:val="16"/>
                <w:szCs w:val="16"/>
              </w:rPr>
            </w:pPr>
            <w:r w:rsidRPr="006B79D0">
              <w:rPr>
                <w:rFonts w:ascii="Sylfaen" w:hAnsi="Sylfaen" w:cs="Tahoma"/>
                <w:color w:val="000000"/>
                <w:sz w:val="16"/>
                <w:szCs w:val="16"/>
              </w:rPr>
              <w:t>/____________________/</w:t>
            </w:r>
          </w:p>
          <w:p w:rsidR="00E367D1" w:rsidRPr="006B79D0" w:rsidRDefault="00E367D1" w:rsidP="00E367D1">
            <w:pPr>
              <w:jc w:val="right"/>
              <w:rPr>
                <w:rFonts w:ascii="Sylfaen" w:hAnsi="Sylfaen" w:cs="Tahoma"/>
                <w:color w:val="000000"/>
                <w:sz w:val="16"/>
                <w:szCs w:val="16"/>
              </w:rPr>
            </w:pPr>
          </w:p>
          <w:p w:rsidR="00E367D1" w:rsidRPr="006B79D0" w:rsidRDefault="00E367D1" w:rsidP="00E367D1">
            <w:pPr>
              <w:jc w:val="right"/>
              <w:rPr>
                <w:rFonts w:ascii="Sylfaen" w:hAnsi="Sylfaen" w:cs="Tahoma"/>
                <w:color w:val="000000"/>
                <w:sz w:val="16"/>
                <w:szCs w:val="16"/>
              </w:rPr>
            </w:pPr>
          </w:p>
          <w:p w:rsidR="00E367D1" w:rsidRPr="006B79D0" w:rsidRDefault="00E367D1" w:rsidP="00E367D1">
            <w:pPr>
              <w:jc w:val="right"/>
              <w:rPr>
                <w:rFonts w:ascii="Sylfaen" w:hAnsi="Sylfaen" w:cs="Sylfaen"/>
                <w:sz w:val="16"/>
                <w:szCs w:val="16"/>
              </w:rPr>
            </w:pPr>
            <w:r w:rsidRPr="006B79D0">
              <w:rPr>
                <w:rFonts w:ascii="Sylfaen" w:hAnsi="Sylfaen" w:cs="Tahoma"/>
                <w:color w:val="000000"/>
                <w:sz w:val="16"/>
                <w:szCs w:val="16"/>
              </w:rPr>
              <w:t>/____________________/</w:t>
            </w:r>
          </w:p>
          <w:p w:rsidR="00E367D1" w:rsidRPr="006B79D0" w:rsidRDefault="00E367D1" w:rsidP="00E367D1">
            <w:pPr>
              <w:jc w:val="right"/>
              <w:rPr>
                <w:rFonts w:ascii="Sylfaen" w:hAnsi="Sylfaen" w:cs="Sylfaen"/>
                <w:sz w:val="16"/>
                <w:szCs w:val="16"/>
              </w:rPr>
            </w:pPr>
            <w:r w:rsidRPr="006B79D0">
              <w:rPr>
                <w:rFonts w:ascii="Sylfaen" w:hAnsi="Sylfaen" w:cs="Sylfaen"/>
                <w:sz w:val="16"/>
                <w:szCs w:val="16"/>
              </w:rPr>
              <w:t>Կ.Տ.</w:t>
            </w:r>
          </w:p>
        </w:tc>
      </w:tr>
      <w:tr w:rsidR="00E367D1" w:rsidRPr="006B79D0" w:rsidTr="00E367D1">
        <w:trPr>
          <w:trHeight w:val="1073"/>
        </w:trPr>
        <w:tc>
          <w:tcPr>
            <w:tcW w:w="5078" w:type="dxa"/>
            <w:tcBorders>
              <w:top w:val="nil"/>
              <w:left w:val="single" w:sz="4" w:space="0" w:color="auto"/>
              <w:bottom w:val="single" w:sz="4" w:space="0" w:color="auto"/>
              <w:right w:val="single" w:sz="4" w:space="0" w:color="auto"/>
            </w:tcBorders>
            <w:noWrap/>
            <w:vAlign w:val="bottom"/>
          </w:tcPr>
          <w:p w:rsidR="00E367D1" w:rsidRPr="006B79D0" w:rsidRDefault="00E367D1" w:rsidP="00E367D1">
            <w:pPr>
              <w:rPr>
                <w:rFonts w:ascii="Sylfaen" w:hAnsi="Sylfaen" w:cs="Sylfaen"/>
                <w:sz w:val="16"/>
                <w:szCs w:val="16"/>
              </w:rPr>
            </w:pPr>
            <w:r w:rsidRPr="006B79D0">
              <w:rPr>
                <w:rFonts w:ascii="Sylfaen" w:hAnsi="Sylfaen" w:cs="Sylfaen"/>
                <w:sz w:val="16"/>
                <w:szCs w:val="16"/>
              </w:rPr>
              <w:t>Կատարված է շահառուի բանկի կողմից</w:t>
            </w:r>
          </w:p>
          <w:p w:rsidR="00E367D1" w:rsidRPr="006B79D0" w:rsidRDefault="00E367D1" w:rsidP="00E367D1">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                                              /ստորագրություն/</w:t>
            </w: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Sylfaen"/>
                <w:sz w:val="16"/>
                <w:szCs w:val="16"/>
              </w:rPr>
              <w:t>Կ.Տ.</w:t>
            </w: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                                                                           </w:t>
            </w:r>
          </w:p>
        </w:tc>
        <w:tc>
          <w:tcPr>
            <w:tcW w:w="5470" w:type="dxa"/>
            <w:tcBorders>
              <w:top w:val="nil"/>
              <w:left w:val="nil"/>
              <w:bottom w:val="single" w:sz="4" w:space="0" w:color="auto"/>
              <w:right w:val="single" w:sz="4" w:space="0" w:color="auto"/>
            </w:tcBorders>
            <w:noWrap/>
            <w:vAlign w:val="bottom"/>
          </w:tcPr>
          <w:p w:rsidR="00E367D1" w:rsidRPr="006B79D0" w:rsidRDefault="00E367D1" w:rsidP="00E367D1">
            <w:pPr>
              <w:rPr>
                <w:rFonts w:ascii="Sylfaen" w:hAnsi="Sylfaen" w:cs="Sylfaen"/>
                <w:sz w:val="16"/>
                <w:szCs w:val="16"/>
              </w:rPr>
            </w:pPr>
            <w:r w:rsidRPr="006B79D0">
              <w:rPr>
                <w:rFonts w:ascii="Sylfaen" w:hAnsi="Sylfaen" w:cs="Sylfaen"/>
                <w:sz w:val="16"/>
                <w:szCs w:val="16"/>
              </w:rPr>
              <w:t>Կատարված է վճարողի բանկի կողմից</w:t>
            </w:r>
          </w:p>
          <w:p w:rsidR="00E367D1" w:rsidRPr="006B79D0" w:rsidRDefault="00E367D1" w:rsidP="00E367D1">
            <w:pPr>
              <w:jc w:val="center"/>
              <w:rPr>
                <w:rFonts w:ascii="Sylfaen" w:hAnsi="Sylfaen" w:cs="Sylfaen"/>
                <w:sz w:val="16"/>
                <w:szCs w:val="16"/>
              </w:rPr>
            </w:pP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jc w:val="cente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E367D1" w:rsidRPr="006B79D0" w:rsidRDefault="00E367D1" w:rsidP="00E367D1">
            <w:pPr>
              <w:rPr>
                <w:rFonts w:ascii="Sylfaen" w:hAnsi="Sylfaen" w:cs="Sylfaen"/>
                <w:sz w:val="16"/>
                <w:szCs w:val="16"/>
              </w:rPr>
            </w:pPr>
            <w:r w:rsidRPr="006B79D0">
              <w:rPr>
                <w:rFonts w:ascii="Sylfaen" w:hAnsi="Sylfaen" w:cs="Sylfaen"/>
                <w:sz w:val="16"/>
                <w:szCs w:val="16"/>
              </w:rPr>
              <w:t>Կ.Տ.</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E367D1" w:rsidRPr="006B79D0" w:rsidRDefault="00E367D1" w:rsidP="00E367D1">
            <w:pPr>
              <w:jc w:val="right"/>
              <w:rPr>
                <w:rFonts w:ascii="Sylfaen" w:hAnsi="Sylfaen" w:cs="Sylfaen"/>
                <w:sz w:val="16"/>
                <w:szCs w:val="16"/>
              </w:rPr>
            </w:pPr>
          </w:p>
        </w:tc>
      </w:tr>
    </w:tbl>
    <w:p w:rsidR="00E367D1" w:rsidRDefault="00E367D1" w:rsidP="00F52DDA">
      <w:pPr>
        <w:pStyle w:val="BodyTextIndent"/>
        <w:ind w:firstLine="0"/>
        <w:jc w:val="right"/>
        <w:rPr>
          <w:rFonts w:ascii="Sylfaen" w:hAnsi="Sylfaen" w:cs="Sylfaen"/>
          <w:sz w:val="18"/>
          <w:szCs w:val="18"/>
          <w:lang w:val="en-US"/>
        </w:rPr>
      </w:pPr>
    </w:p>
    <w:tbl>
      <w:tblPr>
        <w:tblpPr w:leftFromText="180" w:rightFromText="180" w:vertAnchor="page" w:horzAnchor="margin" w:tblpY="7910"/>
        <w:tblOverlap w:val="never"/>
        <w:tblW w:w="10548" w:type="dxa"/>
        <w:tblLook w:val="0000"/>
      </w:tblPr>
      <w:tblGrid>
        <w:gridCol w:w="5078"/>
        <w:gridCol w:w="5470"/>
      </w:tblGrid>
      <w:tr w:rsidR="00E367D1" w:rsidRPr="006B79D0" w:rsidTr="00E367D1">
        <w:trPr>
          <w:trHeight w:val="268"/>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CE1AAA" w:rsidRDefault="00E367D1" w:rsidP="00E367D1">
            <w:pPr>
              <w:autoSpaceDE w:val="0"/>
              <w:autoSpaceDN w:val="0"/>
              <w:adjustRightInd w:val="0"/>
              <w:jc w:val="center"/>
              <w:rPr>
                <w:rFonts w:ascii="Sylfaen" w:hAnsi="Sylfaen"/>
                <w:b/>
                <w:sz w:val="16"/>
                <w:szCs w:val="16"/>
                <w:lang w:val="af-ZA"/>
              </w:rPr>
            </w:pPr>
            <w:r w:rsidRPr="006B79D0">
              <w:rPr>
                <w:rFonts w:ascii="Sylfaen" w:hAnsi="Sylfaen" w:cs="Sylfaen"/>
                <w:b/>
                <w:bCs/>
                <w:sz w:val="16"/>
                <w:szCs w:val="16"/>
              </w:rPr>
              <w:t>ՎՃԱՐՄԱՆ</w:t>
            </w:r>
            <w:r w:rsidRPr="006B79D0">
              <w:rPr>
                <w:rFonts w:ascii="Sylfaen" w:hAnsi="Sylfaen" w:cs="Arial"/>
                <w:b/>
                <w:bCs/>
                <w:sz w:val="16"/>
                <w:szCs w:val="16"/>
              </w:rPr>
              <w:t xml:space="preserve"> </w:t>
            </w:r>
            <w:r w:rsidRPr="006B79D0">
              <w:rPr>
                <w:rFonts w:ascii="Sylfaen" w:hAnsi="Sylfaen" w:cs="Sylfaen"/>
                <w:b/>
                <w:bCs/>
                <w:sz w:val="16"/>
                <w:szCs w:val="16"/>
              </w:rPr>
              <w:t>ՊԱՀԱՆՋԱԳԻՐ</w:t>
            </w:r>
            <w:r>
              <w:rPr>
                <w:rFonts w:ascii="Sylfaen" w:hAnsi="Sylfaen" w:cs="Sylfaen"/>
                <w:b/>
                <w:bCs/>
                <w:sz w:val="16"/>
                <w:szCs w:val="16"/>
              </w:rPr>
              <w:t xml:space="preserve"> </w:t>
            </w:r>
            <w:r w:rsidRPr="00CE1AAA">
              <w:rPr>
                <w:rFonts w:ascii="Sylfaen" w:hAnsi="Sylfaen"/>
                <w:b/>
                <w:sz w:val="16"/>
                <w:szCs w:val="16"/>
                <w:lang w:val="af-ZA"/>
              </w:rPr>
              <w:t>«№</w:t>
            </w:r>
            <w:r w:rsidR="006147CE">
              <w:rPr>
                <w:rFonts w:ascii="Sylfaen" w:hAnsi="Sylfaen"/>
                <w:b/>
                <w:sz w:val="18"/>
                <w:szCs w:val="18"/>
                <w:lang w:val="af-ZA"/>
              </w:rPr>
              <w:t>136/GArm/17_2.1_092/24.07.17</w:t>
            </w:r>
            <w:r w:rsidRPr="00CE1AAA">
              <w:rPr>
                <w:rFonts w:ascii="Sylfaen" w:hAnsi="Sylfaen"/>
                <w:b/>
                <w:sz w:val="16"/>
                <w:szCs w:val="16"/>
                <w:lang w:val="af-ZA"/>
              </w:rPr>
              <w:t>»  ծածկագրով</w:t>
            </w:r>
            <w:r>
              <w:rPr>
                <w:rFonts w:ascii="Sylfaen" w:hAnsi="Sylfaen"/>
                <w:b/>
                <w:sz w:val="16"/>
                <w:szCs w:val="16"/>
                <w:lang w:val="af-ZA"/>
              </w:rPr>
              <w:t xml:space="preserve"> բաց առաջարկների հարցման</w:t>
            </w:r>
          </w:p>
          <w:p w:rsidR="00E367D1" w:rsidRDefault="00E367D1" w:rsidP="00E367D1">
            <w:pPr>
              <w:jc w:val="center"/>
              <w:rPr>
                <w:rFonts w:ascii="Sylfaen" w:hAnsi="Sylfaen" w:cs="Sylfaen"/>
                <w:sz w:val="16"/>
                <w:szCs w:val="16"/>
              </w:rPr>
            </w:pPr>
            <w:r w:rsidRPr="006B79D0">
              <w:rPr>
                <w:rFonts w:ascii="Sylfaen" w:hAnsi="Sylfaen" w:cs="Sylfaen"/>
                <w:bCs/>
                <w:i/>
                <w:sz w:val="16"/>
                <w:szCs w:val="16"/>
              </w:rPr>
              <w:t xml:space="preserve">(մասնակցության </w:t>
            </w:r>
            <w:r>
              <w:rPr>
                <w:rFonts w:ascii="Sylfaen" w:hAnsi="Sylfaen" w:cs="Sylfaen"/>
                <w:bCs/>
                <w:i/>
                <w:sz w:val="16"/>
                <w:szCs w:val="16"/>
              </w:rPr>
              <w:t>պայմանագրի</w:t>
            </w:r>
            <w:r w:rsidRPr="006B79D0">
              <w:rPr>
                <w:rFonts w:ascii="Sylfaen" w:hAnsi="Sylfaen" w:cs="Sylfaen"/>
                <w:bCs/>
                <w:i/>
                <w:sz w:val="16"/>
                <w:szCs w:val="16"/>
              </w:rPr>
              <w:t xml:space="preserve"> ապահովում)</w:t>
            </w:r>
          </w:p>
        </w:tc>
      </w:tr>
      <w:tr w:rsidR="00E367D1" w:rsidRPr="006B79D0" w:rsidTr="00E367D1">
        <w:trPr>
          <w:trHeight w:val="268"/>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Sylfaen"/>
                <w:sz w:val="16"/>
                <w:szCs w:val="16"/>
              </w:rPr>
            </w:pPr>
            <w:r>
              <w:rPr>
                <w:rFonts w:ascii="Sylfaen" w:hAnsi="Sylfaen" w:cs="Sylfaen"/>
                <w:sz w:val="16"/>
                <w:szCs w:val="16"/>
              </w:rPr>
              <w:t>1</w:t>
            </w:r>
            <w:r w:rsidRPr="006B79D0">
              <w:rPr>
                <w:rFonts w:ascii="Sylfaen" w:hAnsi="Sylfaen" w:cs="Sylfaen"/>
                <w:sz w:val="16"/>
                <w:szCs w:val="16"/>
              </w:rPr>
              <w:t>.                                             Ներկայացման</w:t>
            </w:r>
            <w:r w:rsidRPr="006B79D0">
              <w:rPr>
                <w:rFonts w:ascii="Sylfaen" w:hAnsi="Sylfaen" w:cs="Arial"/>
                <w:sz w:val="16"/>
                <w:szCs w:val="16"/>
              </w:rPr>
              <w:t xml:space="preserve"> </w:t>
            </w:r>
            <w:r w:rsidRPr="006B79D0">
              <w:rPr>
                <w:rFonts w:ascii="Sylfaen" w:hAnsi="Sylfaen" w:cs="Sylfaen"/>
                <w:sz w:val="16"/>
                <w:szCs w:val="16"/>
              </w:rPr>
              <w:t>ամսաթիվը</w:t>
            </w:r>
            <w:r w:rsidRPr="006B79D0">
              <w:rPr>
                <w:rFonts w:ascii="Sylfaen" w:hAnsi="Sylfaen" w:cs="Arial"/>
                <w:sz w:val="16"/>
                <w:szCs w:val="16"/>
              </w:rPr>
              <w:t xml:space="preserve">`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tc>
      </w:tr>
      <w:tr w:rsidR="00E367D1" w:rsidRPr="006B79D0" w:rsidTr="00E367D1">
        <w:trPr>
          <w:trHeight w:val="265"/>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2</w:t>
            </w:r>
            <w:r w:rsidRPr="006B79D0">
              <w:rPr>
                <w:rFonts w:ascii="Sylfaen" w:hAnsi="Sylfaen" w:cs="Sylfaen"/>
                <w:sz w:val="16"/>
                <w:szCs w:val="16"/>
              </w:rPr>
              <w:t>. Ընկերություն (այսուհետ` վճարող)</w:t>
            </w:r>
            <w:r w:rsidRPr="006B79D0">
              <w:rPr>
                <w:rFonts w:ascii="Sylfaen" w:hAnsi="Sylfaen" w:cs="Arial"/>
                <w:sz w:val="16"/>
                <w:szCs w:val="16"/>
              </w:rPr>
              <w:t>`</w:t>
            </w:r>
          </w:p>
        </w:tc>
      </w:tr>
      <w:tr w:rsidR="00E367D1" w:rsidRPr="006B79D0" w:rsidTr="00E367D1">
        <w:trPr>
          <w:trHeight w:val="20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367D1" w:rsidRPr="006B79D0" w:rsidTr="00E367D1">
        <w:trPr>
          <w:trHeight w:val="64"/>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367D1" w:rsidRPr="006B79D0" w:rsidTr="00E367D1">
        <w:trPr>
          <w:trHeight w:val="276"/>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7. Շահառու</w:t>
            </w:r>
            <w:r w:rsidRPr="006B79D0">
              <w:rPr>
                <w:rFonts w:ascii="Sylfaen" w:hAnsi="Sylfaen" w:cs="Arial"/>
                <w:sz w:val="16"/>
                <w:szCs w:val="16"/>
              </w:rPr>
              <w:t>`</w:t>
            </w:r>
            <w:r w:rsidRPr="0003213C">
              <w:rPr>
                <w:rFonts w:ascii="Sylfaen" w:hAnsi="Sylfaen" w:cs="Arial"/>
                <w:sz w:val="16"/>
                <w:szCs w:val="16"/>
              </w:rPr>
              <w:t>«Գազպրոմ Արմենիա» ՓԲԸ</w:t>
            </w:r>
          </w:p>
        </w:tc>
      </w:tr>
      <w:tr w:rsidR="00E367D1" w:rsidRPr="006B79D0" w:rsidTr="00E367D1">
        <w:trPr>
          <w:trHeight w:val="262"/>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8. Շահառուի</w:t>
            </w:r>
            <w:r w:rsidRPr="006B79D0">
              <w:rPr>
                <w:rFonts w:ascii="Sylfaen" w:hAnsi="Sylfaen" w:cs="Arial"/>
                <w:sz w:val="16"/>
                <w:szCs w:val="16"/>
              </w:rPr>
              <w:t xml:space="preserve"> </w:t>
            </w:r>
            <w:r w:rsidRPr="0003213C">
              <w:rPr>
                <w:rFonts w:ascii="Sylfaen" w:hAnsi="Sylfaen" w:cs="Arial"/>
                <w:sz w:val="16"/>
                <w:szCs w:val="16"/>
              </w:rPr>
              <w:t>ՀՎՀՀ</w:t>
            </w:r>
            <w:r w:rsidRPr="006B79D0">
              <w:rPr>
                <w:rFonts w:ascii="Sylfaen" w:hAnsi="Sylfaen" w:cs="Arial"/>
                <w:sz w:val="16"/>
                <w:szCs w:val="16"/>
              </w:rPr>
              <w:t>` 00</w:t>
            </w:r>
            <w:r>
              <w:rPr>
                <w:rFonts w:ascii="Sylfaen" w:hAnsi="Sylfaen" w:cs="Arial"/>
                <w:sz w:val="16"/>
                <w:szCs w:val="16"/>
              </w:rPr>
              <w:t>046317</w:t>
            </w:r>
          </w:p>
        </w:tc>
      </w:tr>
      <w:tr w:rsidR="00E367D1" w:rsidRPr="006B79D0" w:rsidTr="00E367D1">
        <w:trPr>
          <w:trHeight w:val="269"/>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9. Շահառուի</w:t>
            </w:r>
            <w:r w:rsidRPr="006B79D0">
              <w:rPr>
                <w:rFonts w:ascii="Sylfaen" w:hAnsi="Sylfaen" w:cs="Arial"/>
                <w:sz w:val="16"/>
                <w:szCs w:val="16"/>
              </w:rPr>
              <w:t xml:space="preserve"> </w:t>
            </w:r>
            <w:r w:rsidRPr="0003213C">
              <w:rPr>
                <w:rFonts w:ascii="Sylfaen" w:hAnsi="Sylfaen" w:cs="Arial"/>
                <w:sz w:val="16"/>
                <w:szCs w:val="16"/>
              </w:rPr>
              <w:t>բանկը</w:t>
            </w:r>
            <w:r w:rsidRPr="006B79D0">
              <w:rPr>
                <w:rFonts w:ascii="Sylfaen" w:hAnsi="Sylfaen" w:cs="Arial"/>
                <w:sz w:val="16"/>
                <w:szCs w:val="16"/>
              </w:rPr>
              <w:t>`</w:t>
            </w:r>
            <w:r w:rsidRPr="0003213C">
              <w:rPr>
                <w:rFonts w:ascii="Sylfaen" w:hAnsi="Sylfaen" w:cs="Arial"/>
                <w:sz w:val="16"/>
                <w:szCs w:val="16"/>
              </w:rPr>
              <w:t xml:space="preserve">«Արդշինբանկ»  ՓԲԸ  </w:t>
            </w:r>
          </w:p>
        </w:tc>
      </w:tr>
      <w:tr w:rsidR="00E367D1" w:rsidRPr="006B79D0" w:rsidTr="00E367D1">
        <w:trPr>
          <w:trHeight w:val="14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367D1" w:rsidRPr="006B79D0" w:rsidTr="00E367D1">
        <w:trPr>
          <w:trHeight w:val="169"/>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11</w:t>
            </w:r>
            <w:r w:rsidRPr="006B79D0">
              <w:rPr>
                <w:rFonts w:ascii="Sylfaen" w:hAnsi="Sylfaen" w:cs="Sylfaen"/>
                <w:sz w:val="16"/>
                <w:szCs w:val="16"/>
              </w:rPr>
              <w:t>. Գումարը</w:t>
            </w:r>
            <w:r w:rsidRPr="006B79D0">
              <w:rPr>
                <w:rFonts w:ascii="Sylfaen" w:hAnsi="Sylfaen" w:cs="Arial"/>
                <w:sz w:val="16"/>
                <w:szCs w:val="16"/>
              </w:rPr>
              <w:t xml:space="preserve"> </w:t>
            </w:r>
            <w:r w:rsidRPr="006B79D0">
              <w:rPr>
                <w:rFonts w:ascii="Sylfaen" w:hAnsi="Sylfaen" w:cs="Sylfaen"/>
                <w:sz w:val="16"/>
                <w:szCs w:val="16"/>
              </w:rPr>
              <w:t>թվերով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367D1" w:rsidRPr="006B79D0" w:rsidTr="00E367D1">
        <w:trPr>
          <w:trHeight w:val="12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B50535" w:rsidRDefault="00E367D1" w:rsidP="00E367D1">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E367D1" w:rsidRPr="006B79D0"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Pr="006B79D0" w:rsidRDefault="00E367D1" w:rsidP="00E367D1">
            <w:pPr>
              <w:rPr>
                <w:rFonts w:ascii="Sylfaen" w:hAnsi="Sylfaen" w:cs="Arial"/>
                <w:sz w:val="16"/>
                <w:szCs w:val="16"/>
              </w:rPr>
            </w:pPr>
            <w:r>
              <w:rPr>
                <w:rFonts w:ascii="Sylfaen" w:hAnsi="Sylfaen" w:cs="Sylfaen"/>
                <w:sz w:val="16"/>
                <w:szCs w:val="16"/>
              </w:rPr>
              <w:t>15</w:t>
            </w:r>
            <w:r w:rsidRPr="006B79D0">
              <w:rPr>
                <w:rFonts w:ascii="Sylfaen" w:hAnsi="Sylfaen" w:cs="Sylfaen"/>
                <w:sz w:val="16"/>
                <w:szCs w:val="16"/>
              </w:rPr>
              <w:t>.Փաստաթղթերի</w:t>
            </w:r>
            <w:r w:rsidRPr="006B79D0">
              <w:rPr>
                <w:rFonts w:ascii="Sylfaen" w:hAnsi="Sylfaen" w:cs="Arial"/>
                <w:sz w:val="16"/>
                <w:szCs w:val="16"/>
              </w:rPr>
              <w:t xml:space="preserve"> </w:t>
            </w:r>
            <w:r w:rsidRPr="006B79D0">
              <w:rPr>
                <w:rFonts w:ascii="Sylfaen" w:hAnsi="Sylfaen" w:cs="Sylfaen"/>
                <w:sz w:val="16"/>
                <w:szCs w:val="16"/>
              </w:rPr>
              <w:t>անվանումը</w:t>
            </w:r>
            <w:r w:rsidRPr="006B79D0">
              <w:rPr>
                <w:rFonts w:ascii="Sylfaen" w:hAnsi="Sylfaen" w:cs="Arial"/>
                <w:sz w:val="16"/>
                <w:szCs w:val="16"/>
              </w:rPr>
              <w:t xml:space="preserve">, </w:t>
            </w:r>
            <w:r w:rsidRPr="006B79D0">
              <w:rPr>
                <w:rFonts w:ascii="Sylfaen" w:hAnsi="Sylfaen" w:cs="Sylfaen"/>
                <w:sz w:val="16"/>
                <w:szCs w:val="16"/>
              </w:rPr>
              <w:t>դրանց</w:t>
            </w:r>
            <w:r w:rsidRPr="006B79D0">
              <w:rPr>
                <w:rFonts w:ascii="Sylfaen" w:hAnsi="Sylfaen" w:cs="Arial"/>
                <w:sz w:val="16"/>
                <w:szCs w:val="16"/>
              </w:rPr>
              <w:t xml:space="preserve"> </w:t>
            </w:r>
            <w:r w:rsidRPr="006B79D0">
              <w:rPr>
                <w:rFonts w:ascii="Sylfaen" w:hAnsi="Sylfaen" w:cs="Sylfaen"/>
                <w:sz w:val="16"/>
                <w:szCs w:val="16"/>
              </w:rPr>
              <w:t>համարները</w:t>
            </w:r>
            <w:r w:rsidRPr="006B79D0">
              <w:rPr>
                <w:rFonts w:ascii="Sylfaen" w:hAnsi="Sylfaen" w:cs="Arial"/>
                <w:sz w:val="16"/>
                <w:szCs w:val="16"/>
              </w:rPr>
              <w:t xml:space="preserve">, </w:t>
            </w:r>
            <w:r w:rsidRPr="006B79D0">
              <w:rPr>
                <w:rFonts w:ascii="Sylfaen" w:hAnsi="Sylfaen" w:cs="Sylfaen"/>
                <w:sz w:val="16"/>
                <w:szCs w:val="16"/>
              </w:rPr>
              <w:t>տրամադրման</w:t>
            </w:r>
            <w:r w:rsidRPr="006B79D0">
              <w:rPr>
                <w:rFonts w:ascii="Sylfaen" w:hAnsi="Sylfaen" w:cs="Arial"/>
                <w:sz w:val="16"/>
                <w:szCs w:val="16"/>
              </w:rPr>
              <w:t xml:space="preserve"> </w:t>
            </w:r>
            <w:r w:rsidRPr="006B79D0">
              <w:rPr>
                <w:rFonts w:ascii="Sylfaen" w:hAnsi="Sylfaen" w:cs="Sylfaen"/>
                <w:sz w:val="16"/>
                <w:szCs w:val="16"/>
              </w:rPr>
              <w:t>պայմանը</w:t>
            </w:r>
            <w:r w:rsidRPr="006B79D0">
              <w:rPr>
                <w:rFonts w:ascii="Sylfaen" w:hAnsi="Sylfaen" w:cs="Arial"/>
                <w:sz w:val="16"/>
                <w:szCs w:val="16"/>
              </w:rPr>
              <w:t xml:space="preserve">                     </w:t>
            </w:r>
          </w:p>
        </w:tc>
      </w:tr>
      <w:tr w:rsidR="00E367D1" w:rsidTr="00E367D1">
        <w:trPr>
          <w:trHeight w:val="190"/>
        </w:trPr>
        <w:tc>
          <w:tcPr>
            <w:tcW w:w="10548" w:type="dxa"/>
            <w:gridSpan w:val="2"/>
            <w:tcBorders>
              <w:top w:val="single" w:sz="4" w:space="0" w:color="auto"/>
              <w:left w:val="single" w:sz="4" w:space="0" w:color="auto"/>
              <w:bottom w:val="single" w:sz="4" w:space="0" w:color="auto"/>
              <w:right w:val="single" w:sz="4" w:space="0" w:color="000000"/>
            </w:tcBorders>
            <w:noWrap/>
            <w:vAlign w:val="bottom"/>
          </w:tcPr>
          <w:p w:rsidR="00E367D1" w:rsidRDefault="00E367D1" w:rsidP="00E367D1">
            <w:pPr>
              <w:rPr>
                <w:rFonts w:ascii="Sylfaen" w:hAnsi="Sylfaen" w:cs="Sylfaen"/>
                <w:sz w:val="16"/>
                <w:szCs w:val="16"/>
              </w:rPr>
            </w:pPr>
            <w:r>
              <w:rPr>
                <w:rFonts w:ascii="Sylfaen" w:hAnsi="Sylfaen" w:cs="Sylfaen"/>
                <w:sz w:val="16"/>
                <w:szCs w:val="16"/>
              </w:rPr>
              <w:t>16.Պայմանագրի ծածկագիր</w:t>
            </w:r>
          </w:p>
        </w:tc>
      </w:tr>
      <w:tr w:rsidR="00E367D1" w:rsidRPr="006B79D0" w:rsidTr="00E367D1">
        <w:trPr>
          <w:trHeight w:val="860"/>
        </w:trPr>
        <w:tc>
          <w:tcPr>
            <w:tcW w:w="5078" w:type="dxa"/>
            <w:tcBorders>
              <w:top w:val="nil"/>
              <w:left w:val="single" w:sz="4" w:space="0" w:color="auto"/>
              <w:bottom w:val="single" w:sz="4" w:space="0" w:color="auto"/>
              <w:right w:val="single" w:sz="4" w:space="0" w:color="auto"/>
            </w:tcBorders>
            <w:noWrap/>
            <w:vAlign w:val="bottom"/>
          </w:tcPr>
          <w:p w:rsidR="00E367D1" w:rsidRPr="006B79D0" w:rsidRDefault="00E367D1" w:rsidP="00E367D1">
            <w:pPr>
              <w:rPr>
                <w:rFonts w:ascii="Sylfaen" w:hAnsi="Sylfaen" w:cs="Sylfaen"/>
                <w:sz w:val="16"/>
                <w:szCs w:val="16"/>
              </w:rPr>
            </w:pPr>
            <w:r w:rsidRPr="006B79D0">
              <w:rPr>
                <w:rFonts w:ascii="Sylfaen" w:hAnsi="Sylfaen" w:cs="Sylfaen"/>
                <w:sz w:val="16"/>
                <w:szCs w:val="16"/>
              </w:rPr>
              <w:t>Շահառուի ստորագրությունները`</w:t>
            </w:r>
          </w:p>
          <w:p w:rsidR="00E367D1" w:rsidRPr="006B79D0" w:rsidRDefault="00E367D1" w:rsidP="00E367D1">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rPr>
                <w:rFonts w:ascii="Sylfaen" w:hAnsi="Sylfaen" w:cs="Tahoma"/>
                <w:color w:val="000000"/>
                <w:sz w:val="16"/>
                <w:szCs w:val="16"/>
              </w:rPr>
            </w:pP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                                             Կ.Տ.</w:t>
            </w:r>
          </w:p>
        </w:tc>
        <w:tc>
          <w:tcPr>
            <w:tcW w:w="5470" w:type="dxa"/>
            <w:tcBorders>
              <w:top w:val="nil"/>
              <w:left w:val="nil"/>
              <w:bottom w:val="single" w:sz="4" w:space="0" w:color="auto"/>
              <w:right w:val="single" w:sz="4" w:space="0" w:color="auto"/>
            </w:tcBorders>
            <w:noWrap/>
            <w:vAlign w:val="bottom"/>
          </w:tcPr>
          <w:p w:rsidR="00E367D1" w:rsidRPr="006B79D0" w:rsidRDefault="00E367D1" w:rsidP="00E367D1">
            <w:pPr>
              <w:jc w:val="right"/>
              <w:rPr>
                <w:rFonts w:ascii="Sylfaen" w:hAnsi="Sylfaen" w:cs="Sylfaen"/>
                <w:sz w:val="16"/>
                <w:szCs w:val="16"/>
              </w:rPr>
            </w:pPr>
            <w:r w:rsidRPr="006B79D0">
              <w:rPr>
                <w:rFonts w:ascii="Sylfaen" w:hAnsi="Sylfaen" w:cs="Arial"/>
                <w:sz w:val="16"/>
                <w:szCs w:val="16"/>
              </w:rPr>
              <w:t xml:space="preserve">                            </w:t>
            </w:r>
            <w:r w:rsidRPr="006B79D0">
              <w:rPr>
                <w:rFonts w:ascii="Sylfaen" w:hAnsi="Sylfaen" w:cs="Sylfaen"/>
                <w:sz w:val="16"/>
                <w:szCs w:val="16"/>
              </w:rPr>
              <w:t>Վճարողի ստորագրությունները`</w:t>
            </w:r>
          </w:p>
          <w:p w:rsidR="00E367D1" w:rsidRPr="006B79D0" w:rsidRDefault="00E367D1" w:rsidP="00E367D1">
            <w:pPr>
              <w:jc w:val="right"/>
              <w:rPr>
                <w:rFonts w:ascii="Sylfaen" w:hAnsi="Sylfaen" w:cs="Sylfaen"/>
                <w:sz w:val="16"/>
                <w:szCs w:val="16"/>
              </w:rPr>
            </w:pPr>
            <w:r w:rsidRPr="006B79D0">
              <w:rPr>
                <w:rFonts w:ascii="Sylfaen" w:hAnsi="Sylfaen" w:cs="Tahoma"/>
                <w:color w:val="000000"/>
                <w:sz w:val="16"/>
                <w:szCs w:val="16"/>
              </w:rPr>
              <w:t>/____________________/</w:t>
            </w:r>
          </w:p>
          <w:p w:rsidR="00E367D1" w:rsidRPr="006B79D0" w:rsidRDefault="00E367D1" w:rsidP="00E367D1">
            <w:pPr>
              <w:jc w:val="right"/>
              <w:rPr>
                <w:rFonts w:ascii="Sylfaen" w:hAnsi="Sylfaen" w:cs="Tahoma"/>
                <w:color w:val="000000"/>
                <w:sz w:val="16"/>
                <w:szCs w:val="16"/>
              </w:rPr>
            </w:pPr>
          </w:p>
          <w:p w:rsidR="00E367D1" w:rsidRPr="006B79D0" w:rsidRDefault="00E367D1" w:rsidP="00E367D1">
            <w:pPr>
              <w:jc w:val="right"/>
              <w:rPr>
                <w:rFonts w:ascii="Sylfaen" w:hAnsi="Sylfaen" w:cs="Tahoma"/>
                <w:color w:val="000000"/>
                <w:sz w:val="16"/>
                <w:szCs w:val="16"/>
              </w:rPr>
            </w:pPr>
          </w:p>
          <w:p w:rsidR="00E367D1" w:rsidRPr="006B79D0" w:rsidRDefault="00E367D1" w:rsidP="00E367D1">
            <w:pPr>
              <w:jc w:val="right"/>
              <w:rPr>
                <w:rFonts w:ascii="Sylfaen" w:hAnsi="Sylfaen" w:cs="Sylfaen"/>
                <w:sz w:val="16"/>
                <w:szCs w:val="16"/>
              </w:rPr>
            </w:pPr>
            <w:r w:rsidRPr="006B79D0">
              <w:rPr>
                <w:rFonts w:ascii="Sylfaen" w:hAnsi="Sylfaen" w:cs="Tahoma"/>
                <w:color w:val="000000"/>
                <w:sz w:val="16"/>
                <w:szCs w:val="16"/>
              </w:rPr>
              <w:t>/____________________/</w:t>
            </w:r>
          </w:p>
          <w:p w:rsidR="00E367D1" w:rsidRPr="006B79D0" w:rsidRDefault="00E367D1" w:rsidP="00E367D1">
            <w:pPr>
              <w:jc w:val="right"/>
              <w:rPr>
                <w:rFonts w:ascii="Sylfaen" w:hAnsi="Sylfaen" w:cs="Sylfaen"/>
                <w:sz w:val="16"/>
                <w:szCs w:val="16"/>
              </w:rPr>
            </w:pPr>
            <w:r w:rsidRPr="006B79D0">
              <w:rPr>
                <w:rFonts w:ascii="Sylfaen" w:hAnsi="Sylfaen" w:cs="Sylfaen"/>
                <w:sz w:val="16"/>
                <w:szCs w:val="16"/>
              </w:rPr>
              <w:t>Կ.Տ.</w:t>
            </w:r>
          </w:p>
        </w:tc>
      </w:tr>
      <w:tr w:rsidR="00E367D1" w:rsidRPr="006B79D0" w:rsidTr="00E367D1">
        <w:trPr>
          <w:trHeight w:val="860"/>
        </w:trPr>
        <w:tc>
          <w:tcPr>
            <w:tcW w:w="5078" w:type="dxa"/>
            <w:tcBorders>
              <w:top w:val="nil"/>
              <w:left w:val="single" w:sz="4" w:space="0" w:color="auto"/>
              <w:bottom w:val="single" w:sz="4" w:space="0" w:color="auto"/>
              <w:right w:val="single" w:sz="4" w:space="0" w:color="auto"/>
            </w:tcBorders>
            <w:noWrap/>
            <w:vAlign w:val="bottom"/>
          </w:tcPr>
          <w:p w:rsidR="00E367D1" w:rsidRPr="006B79D0" w:rsidRDefault="00E367D1" w:rsidP="00E367D1">
            <w:pPr>
              <w:rPr>
                <w:rFonts w:ascii="Sylfaen" w:hAnsi="Sylfaen" w:cs="Sylfaen"/>
                <w:sz w:val="16"/>
                <w:szCs w:val="16"/>
              </w:rPr>
            </w:pPr>
            <w:r w:rsidRPr="006B79D0">
              <w:rPr>
                <w:rFonts w:ascii="Sylfaen" w:hAnsi="Sylfaen" w:cs="Sylfaen"/>
                <w:sz w:val="16"/>
                <w:szCs w:val="16"/>
              </w:rPr>
              <w:t>Կատարված է շահառուի բանկի կողմից</w:t>
            </w:r>
          </w:p>
          <w:p w:rsidR="00E367D1" w:rsidRPr="006B79D0" w:rsidRDefault="00E367D1" w:rsidP="00E367D1">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                                              /ստորագրություն/</w:t>
            </w: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Sylfaen"/>
                <w:sz w:val="16"/>
                <w:szCs w:val="16"/>
              </w:rPr>
              <w:t>Կ.Տ.</w:t>
            </w: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                                                                           </w:t>
            </w:r>
          </w:p>
        </w:tc>
        <w:tc>
          <w:tcPr>
            <w:tcW w:w="5470" w:type="dxa"/>
            <w:tcBorders>
              <w:top w:val="nil"/>
              <w:left w:val="nil"/>
              <w:bottom w:val="single" w:sz="4" w:space="0" w:color="auto"/>
              <w:right w:val="single" w:sz="4" w:space="0" w:color="auto"/>
            </w:tcBorders>
            <w:noWrap/>
            <w:vAlign w:val="bottom"/>
          </w:tcPr>
          <w:p w:rsidR="00E367D1" w:rsidRPr="006B79D0" w:rsidRDefault="00E367D1" w:rsidP="00E367D1">
            <w:pPr>
              <w:rPr>
                <w:rFonts w:ascii="Sylfaen" w:hAnsi="Sylfaen" w:cs="Sylfaen"/>
                <w:sz w:val="16"/>
                <w:szCs w:val="16"/>
              </w:rPr>
            </w:pPr>
            <w:r w:rsidRPr="006B79D0">
              <w:rPr>
                <w:rFonts w:ascii="Sylfaen" w:hAnsi="Sylfaen" w:cs="Sylfaen"/>
                <w:sz w:val="16"/>
                <w:szCs w:val="16"/>
              </w:rPr>
              <w:t>Կատարված է վճարողի բանկի կողմից</w:t>
            </w:r>
          </w:p>
          <w:p w:rsidR="00E367D1" w:rsidRPr="006B79D0" w:rsidRDefault="00E367D1" w:rsidP="00E367D1">
            <w:pPr>
              <w:jc w:val="center"/>
              <w:rPr>
                <w:rFonts w:ascii="Sylfaen" w:hAnsi="Sylfaen" w:cs="Sylfaen"/>
                <w:sz w:val="16"/>
                <w:szCs w:val="16"/>
              </w:rPr>
            </w:pPr>
          </w:p>
          <w:p w:rsidR="00E367D1" w:rsidRPr="006B79D0" w:rsidRDefault="00E367D1" w:rsidP="00E367D1">
            <w:pPr>
              <w:rPr>
                <w:rFonts w:ascii="Sylfaen" w:hAnsi="Sylfaen" w:cs="Sylfaen"/>
                <w:sz w:val="16"/>
                <w:szCs w:val="16"/>
              </w:rPr>
            </w:pPr>
          </w:p>
          <w:p w:rsidR="00E367D1" w:rsidRPr="006B79D0" w:rsidRDefault="00E367D1" w:rsidP="00E367D1">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367D1" w:rsidRPr="006B79D0" w:rsidRDefault="00E367D1" w:rsidP="00E367D1">
            <w:pPr>
              <w:jc w:val="center"/>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E367D1" w:rsidRPr="006B79D0" w:rsidRDefault="00E367D1" w:rsidP="00E367D1">
            <w:pPr>
              <w:jc w:val="center"/>
              <w:rPr>
                <w:rFonts w:ascii="Sylfaen" w:hAnsi="Sylfaen" w:cs="Sylfaen"/>
                <w:sz w:val="16"/>
                <w:szCs w:val="16"/>
              </w:rPr>
            </w:pPr>
          </w:p>
          <w:p w:rsidR="00E367D1" w:rsidRPr="006B79D0" w:rsidRDefault="00E367D1" w:rsidP="00E367D1">
            <w:pPr>
              <w:rPr>
                <w:rFonts w:ascii="Sylfaen" w:hAnsi="Sylfaen" w:cs="Sylfaen"/>
                <w:sz w:val="16"/>
                <w:szCs w:val="16"/>
              </w:rPr>
            </w:pPr>
            <w:r w:rsidRPr="006B79D0">
              <w:rPr>
                <w:rFonts w:ascii="Sylfaen" w:hAnsi="Sylfaen" w:cs="Sylfaen"/>
                <w:sz w:val="16"/>
                <w:szCs w:val="16"/>
              </w:rPr>
              <w:t>Կ.Տ.</w:t>
            </w:r>
          </w:p>
          <w:p w:rsidR="00E367D1" w:rsidRPr="006B79D0" w:rsidRDefault="00E367D1" w:rsidP="00E367D1">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E367D1" w:rsidRPr="006B79D0" w:rsidRDefault="00E367D1" w:rsidP="00E367D1">
            <w:pPr>
              <w:jc w:val="right"/>
              <w:rPr>
                <w:rFonts w:ascii="Sylfaen" w:hAnsi="Sylfaen" w:cs="Sylfaen"/>
                <w:sz w:val="16"/>
                <w:szCs w:val="16"/>
              </w:rPr>
            </w:pPr>
          </w:p>
        </w:tc>
      </w:tr>
    </w:tbl>
    <w:p w:rsidR="00E367D1" w:rsidRDefault="00E367D1" w:rsidP="00F52DDA">
      <w:pPr>
        <w:pStyle w:val="BodyTextIndent"/>
        <w:ind w:firstLine="0"/>
        <w:jc w:val="right"/>
        <w:rPr>
          <w:rFonts w:ascii="Sylfaen" w:hAnsi="Sylfaen" w:cs="Sylfaen"/>
          <w:sz w:val="18"/>
          <w:szCs w:val="18"/>
          <w:lang w:val="en-US"/>
        </w:rPr>
      </w:pPr>
    </w:p>
    <w:p w:rsidR="00DD2E9C" w:rsidRDefault="00DD2E9C" w:rsidP="00E367D1">
      <w:pPr>
        <w:keepNext/>
        <w:keepLines/>
        <w:jc w:val="right"/>
        <w:rPr>
          <w:rFonts w:ascii="Sylfaen" w:hAnsi="Sylfaen" w:cs="Sylfaen"/>
          <w:i/>
          <w:sz w:val="18"/>
          <w:szCs w:val="18"/>
          <w:lang w:val="nl-NL"/>
        </w:rPr>
      </w:pPr>
    </w:p>
    <w:p w:rsidR="00E367D1" w:rsidRPr="00E367D1" w:rsidRDefault="00E367D1" w:rsidP="00E367D1">
      <w:pPr>
        <w:keepNext/>
        <w:keepLines/>
        <w:jc w:val="right"/>
        <w:rPr>
          <w:rFonts w:ascii="Sylfaen" w:eastAsia="Calibri" w:hAnsi="Sylfaen"/>
          <w:b/>
          <w:sz w:val="18"/>
          <w:szCs w:val="18"/>
        </w:rPr>
      </w:pPr>
      <w:r>
        <w:rPr>
          <w:rFonts w:ascii="Sylfaen" w:eastAsia="Calibri" w:hAnsi="Sylfaen"/>
          <w:b/>
          <w:sz w:val="18"/>
          <w:szCs w:val="18"/>
        </w:rPr>
        <w:t>Հավելված 7</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8137F7" w:rsidRDefault="00175E48" w:rsidP="00175E48">
      <w:pPr>
        <w:jc w:val="both"/>
        <w:rPr>
          <w:rFonts w:ascii="Sylfaen" w:hAnsi="Sylfaen" w:cs="Sylfaen"/>
          <w:b/>
          <w:sz w:val="20"/>
          <w:szCs w:val="20"/>
          <w:lang w:val="hy-AM"/>
        </w:rPr>
      </w:pPr>
      <w:r w:rsidRPr="008137F7">
        <w:rPr>
          <w:rFonts w:ascii="Sylfaen" w:hAnsi="Sylfaen" w:cs="Sylfaen"/>
          <w:b/>
          <w:sz w:val="20"/>
          <w:szCs w:val="20"/>
          <w:lang w:val="pt-BR"/>
        </w:rPr>
        <w:lastRenderedPageBreak/>
        <w:t xml:space="preserve">                                                                                                                                                                          </w:t>
      </w:r>
      <w:r w:rsidR="004D3B9B" w:rsidRPr="008137F7">
        <w:rPr>
          <w:rFonts w:ascii="Sylfaen" w:hAnsi="Sylfaen" w:cs="Sylfaen"/>
          <w:b/>
          <w:sz w:val="20"/>
          <w:szCs w:val="20"/>
          <w:lang w:val="hy-AM"/>
        </w:rPr>
        <w:t>Նախագիծ</w:t>
      </w:r>
      <w:r w:rsidR="00F03E1D" w:rsidRPr="008137F7">
        <w:rPr>
          <w:rFonts w:ascii="Sylfaen" w:hAnsi="Sylfaen" w:cs="Sylfaen"/>
          <w:b/>
          <w:sz w:val="20"/>
          <w:szCs w:val="20"/>
          <w:lang w:val="hy-AM"/>
        </w:rPr>
        <w:t xml:space="preserve"> </w:t>
      </w:r>
      <w:r w:rsidR="00B43E61" w:rsidRPr="008137F7">
        <w:rPr>
          <w:rFonts w:ascii="Sylfaen" w:hAnsi="Sylfaen" w:cs="Sylfaen"/>
          <w:b/>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EA740D">
      <w:pPr>
        <w:rPr>
          <w:rFonts w:ascii="Arial Armenian" w:hAnsi="Arial Armenian"/>
          <w:sz w:val="26"/>
          <w:szCs w:val="26"/>
        </w:rPr>
      </w:pPr>
      <w:r>
        <w:rPr>
          <w:rFonts w:ascii="Arial Armenian" w:hAnsi="Arial Armenian"/>
          <w:sz w:val="26"/>
          <w:szCs w:val="26"/>
        </w:rPr>
        <w:t xml:space="preserve">ù.ºñ¨³Ý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î»ñÙÇÝÝ»ñ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b/>
        </w:rPr>
        <w:t>ä³ÛÙ³Ý³·Çñ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r>
        <w:rPr>
          <w:rFonts w:ascii="Arial Armenian" w:hAnsi="Arial Armenian"/>
        </w:rPr>
        <w:t>-  ä³ïíÇñ³ïáõ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t xml:space="preserve">²ßË³ï³ÝùÝ»ñÇ ¶ÇÝÁ </w:t>
      </w:r>
      <w:r>
        <w:rPr>
          <w:rFonts w:ascii="Arial Armenian" w:hAnsi="Arial Armenian"/>
        </w:rPr>
        <w:t>-úµÛ»ÏïÇ ßÇÝ³ñ³ñáõÃÛ³Ý ³ÙµáÕç³Ï³Ý ³ñÅ»ùÁ, áñÇ ·áõÙ³ñÁ ë³ÑÙ³Ýí³Í ¿ ä³ÛÙ³Ý³·ñÇ 3.1.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EA740D" w:rsidRDefault="00EA740D"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6147CE">
        <w:rPr>
          <w:rFonts w:ascii="Sylfaen" w:hAnsi="Sylfaen" w:cs="Sylfaen"/>
          <w:b/>
          <w:lang w:val="hy-AM"/>
        </w:rPr>
        <w:t>ԳԲԿ-2-ից Երևան քաղաքը սնող միջին ճնշման գազատարի վթարային հատվածի փոխարինում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401536">
        <w:rPr>
          <w:rFonts w:ascii="Arial Armenian" w:hAnsi="Arial Armenian"/>
        </w:rPr>
        <w:t>1/</w:t>
      </w:r>
      <w:r w:rsidR="00F9243E">
        <w:rPr>
          <w:rFonts w:ascii="Arial Armenian" w:hAnsi="Arial Armenian"/>
        </w:rPr>
        <w:t>0</w:t>
      </w:r>
      <w:r w:rsidR="007E78EB">
        <w:rPr>
          <w:rFonts w:ascii="Arial Armenian" w:hAnsi="Arial Armenian"/>
        </w:rPr>
        <w:t>02</w:t>
      </w:r>
      <w:r w:rsidR="00401536">
        <w:rPr>
          <w:rFonts w:ascii="Arial Armenian" w:hAnsi="Arial Armenian"/>
        </w:rPr>
        <w:t>-1</w:t>
      </w:r>
      <w:r w:rsidR="00F9243E">
        <w:rPr>
          <w:rFonts w:ascii="Arial Armenian" w:hAnsi="Arial Armenian"/>
        </w:rPr>
        <w:t>7</w:t>
      </w:r>
      <w:r w:rsidR="006858CB">
        <w:rPr>
          <w:rFonts w:ascii="Arial Armenian" w:hAnsi="Arial Armenian"/>
        </w:rPr>
        <w:t xml:space="preserve"> </w:t>
      </w:r>
      <w:r>
        <w:rPr>
          <w:rFonts w:ascii="Arial Armenian" w:hAnsi="Arial Armenian"/>
        </w:rPr>
        <w:t>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t xml:space="preserve">ä³ïíÇñ³ïáõÝ Çñ³íáõÝù áõÝÇª  </w:t>
      </w:r>
    </w:p>
    <w:p w:rsidR="001859FF" w:rsidRDefault="001859FF" w:rsidP="001859FF">
      <w:pPr>
        <w:ind w:firstLine="720"/>
        <w:jc w:val="both"/>
        <w:rPr>
          <w:rFonts w:ascii="Arial Armenian" w:hAnsi="Arial Armenian"/>
        </w:rPr>
      </w:pPr>
      <w:r>
        <w:rPr>
          <w:rFonts w:ascii="Arial Armenian" w:hAnsi="Arial Armenian"/>
        </w:rPr>
        <w:t>2.1.1.</w:t>
      </w:r>
      <w:r>
        <w:rPr>
          <w:rFonts w:ascii="Arial Armenian" w:hAnsi="Arial Armenian"/>
        </w:rPr>
        <w:tab/>
        <w:t xml:space="preserve">ó³ÝÏ³ó³Í Å³Ù³Ý³Ï ëïáõ·»É ²ßË³ï³ÝùÝ»ñÇ ÁÝÃ³óùÁ ¨ áñ³ÏÁª ³é³Ýó ÙÇç³Ùï»Éáõ Î³å³É³éáõÇ ·áñÍáõÝ»áõÃÛ³ÝÁ.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t>ä³ïíÇñ³ïáõÝ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1859FF" w:rsidRDefault="001859FF" w:rsidP="001859FF">
      <w:pPr>
        <w:ind w:firstLine="720"/>
        <w:jc w:val="both"/>
        <w:rPr>
          <w:rFonts w:ascii="Arial Armenian" w:hAnsi="Arial Armenian"/>
        </w:rPr>
      </w:pPr>
      <w:r>
        <w:rPr>
          <w:rFonts w:ascii="Arial Armenian" w:hAnsi="Arial Armenian"/>
        </w:rPr>
        <w:t>2.4.2 úµÛ»ÏïÁ Ñ³ÝÓÝ»É ä³ïíÇñ³ïáõÇÝ ä³ÛÙ³Ý³·ñáí ë³ÑÙ³Ýí³Í Å³ÙÏ»ïáõÙ.</w:t>
      </w:r>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w:t>
      </w:r>
      <w:r>
        <w:rPr>
          <w:rFonts w:ascii="Arial Armenian" w:hAnsi="Arial Armenian"/>
        </w:rPr>
        <w:lastRenderedPageBreak/>
        <w:t xml:space="preserve">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¶ÇÝÁ  ¨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3.2. 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t xml:space="preserve">3.5. </w:t>
      </w:r>
      <w:r>
        <w:rPr>
          <w:rFonts w:ascii="Arial Armenian" w:hAnsi="Arial Armenian"/>
        </w:rPr>
        <w:tab/>
        <w:t>Î³å³É³éáõÇ Í³Ëë»ñÁ.</w:t>
      </w:r>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t>3.6.</w:t>
      </w:r>
      <w:r>
        <w:rPr>
          <w:rFonts w:ascii="Arial Armenian" w:hAnsi="Arial Armenian"/>
        </w:rPr>
        <w:tab/>
        <w:t>Ð³Ý·³Ù³ÝùÝ»ñÇ ¿³Ï³Ý ÷á÷áËáõÃÛáõÝ.</w:t>
      </w:r>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÷á÷áËáõÃÛáõÝÁ  ÑÇÙù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4. ä³ÛÙ³Ý³·ñÇ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4.1. </w:t>
      </w:r>
      <w:r>
        <w:rPr>
          <w:rFonts w:ascii="Arial Armenian" w:hAnsi="Arial Armenian"/>
        </w:rPr>
        <w:tab/>
        <w:t>²ßË³ï³ÝùÝ»ñÇ Í³í³ÉÇ Ýí³½»óáõÙ.</w:t>
      </w:r>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t xml:space="preserve">4.2. </w:t>
      </w:r>
      <w:r>
        <w:rPr>
          <w:rFonts w:ascii="Arial Armenian" w:hAnsi="Arial Armenian"/>
        </w:rPr>
        <w:tab/>
        <w:t xml:space="preserve"> ä³ïíÇñ³ïáõÇ ÏáÕÙÇó Ü³Ë³·Í³ÛÇÝ ÷³ëï³ÃÕÃ»ñáõÙ ÙÇ³ÏáÕÙ³ÝÇáñ»Ý ÷á÷áËáõÃÛáõÝÝ»ñ Ï³ï³ñ»ÉÁ.</w:t>
      </w:r>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t>4.3. Ü³Ë³Ñ³ßíÇ í»ñ³Ý³ÛÙ³Ý Î³å³É³éáõÇ å³Ñ³ÝçÁ.</w:t>
      </w:r>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w:t>
      </w:r>
      <w:r>
        <w:rPr>
          <w:rFonts w:ascii="Arial Armenian" w:hAnsi="Arial Armenian"/>
        </w:rPr>
        <w:lastRenderedPageBreak/>
        <w:t>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t>4.4.</w:t>
      </w:r>
      <w:r>
        <w:rPr>
          <w:rFonts w:ascii="Arial Armenian" w:hAnsi="Arial Armenian"/>
        </w:rPr>
        <w:tab/>
        <w:t xml:space="preserve"> ä³ÛÙ³Ý³·ñÇ ·ÝÇ ÷á÷áËáõÃÛáõÝÁ ßÇÝ³ñ³ñáõÃÛ³Ý Å³ÙÏ»ïÝ»ñÇ »ñÏ³ñ³Ó·Ù³Ý ¹»åùáõÙ.</w:t>
      </w:r>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t>4.5.Î³å³É³éáõÇ îÝï»ëáõÙÁ.</w:t>
      </w:r>
    </w:p>
    <w:p w:rsidR="001859FF" w:rsidRDefault="001859FF" w:rsidP="001859FF">
      <w:pPr>
        <w:jc w:val="both"/>
        <w:rPr>
          <w:rFonts w:ascii="Arial Armenian" w:hAnsi="Arial Armenian"/>
        </w:rPr>
      </w:pPr>
      <w:r>
        <w:rPr>
          <w:rFonts w:ascii="Arial Armenian" w:hAnsi="Arial Armenian"/>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t xml:space="preserve">4.6. </w:t>
      </w:r>
      <w:r>
        <w:rPr>
          <w:rFonts w:ascii="Arial Armenian" w:hAnsi="Arial Armenian"/>
        </w:rPr>
        <w:tab/>
        <w:t>ÞÇÝ³ñ³ñáõÃÛ³Ý ³ñÅ»ùÇ ÷á÷áËáõÙÁ ³é³í»É ù³Ý 10 ïáÏáëáí.</w:t>
      </w:r>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5. ä³ïíÇñ³ïáõÇ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t>ä³ïíÇñ³ïáõÇ ä³ï³ëË³Ý³ïáõ ³ÝÓ.</w:t>
      </w:r>
    </w:p>
    <w:p w:rsidR="001859FF" w:rsidRDefault="001859FF" w:rsidP="001859FF">
      <w:pPr>
        <w:jc w:val="both"/>
        <w:rPr>
          <w:rFonts w:ascii="Arial Armenian" w:hAnsi="Arial Armenian"/>
        </w:rPr>
      </w:pPr>
      <w:r>
        <w:rPr>
          <w:rFonts w:ascii="Arial Armenian" w:hAnsi="Arial Armenian"/>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lastRenderedPageBreak/>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
    <w:p w:rsidR="001859FF" w:rsidRDefault="001859FF" w:rsidP="001859FF">
      <w:pPr>
        <w:jc w:val="both"/>
        <w:rPr>
          <w:rFonts w:ascii="Arial Armenian" w:hAnsi="Arial Armenian"/>
        </w:rPr>
      </w:pPr>
      <w:r>
        <w:rPr>
          <w:rFonts w:ascii="Arial Armenian" w:hAnsi="Arial Armenian"/>
        </w:rPr>
        <w:tab/>
        <w:t>5.1.5.</w:t>
      </w:r>
      <w:r>
        <w:rPr>
          <w:rFonts w:ascii="Arial Armenian" w:hAnsi="Arial Armenian"/>
        </w:rPr>
        <w:tab/>
        <w:t>Çñ³Ï³Ý³óÝáõÙ ¿ ä³ÛÙ³Ý³·ñáí Ý³Ë³ï»ëí³Í ³ÛÉ ÉÇ³½áñáõÃÛáõÝÝ»ñ.</w:t>
      </w:r>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t xml:space="preserve">5.2. </w:t>
      </w:r>
      <w:r>
        <w:rPr>
          <w:rFonts w:ascii="Arial Armenian" w:hAnsi="Arial Armenian"/>
        </w:rPr>
        <w:tab/>
        <w:t>¸ñ³Ù³Ï³Ý ÙÇçáóÝ»ñÇ Í³ËëÙ³Ý ÝÏ³ïÙ³Ùµ ÑëÏáÕáõÃÛ³Ý ÙÇçáó³éáõÙÝ»ñ.</w:t>
      </w:r>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r>
        <w:rPr>
          <w:rFonts w:ascii="Arial Armenian" w:hAnsi="Arial Armenian"/>
        </w:rPr>
        <w:t>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1859FF" w:rsidRDefault="001859FF" w:rsidP="001859FF">
      <w:pPr>
        <w:rPr>
          <w:rFonts w:ascii="Arial Armenian" w:hAnsi="Arial Armenian"/>
        </w:rPr>
      </w:pPr>
      <w:r>
        <w:rPr>
          <w:rFonts w:ascii="Arial Armenian" w:hAnsi="Arial Armenian"/>
        </w:rPr>
        <w:lastRenderedPageBreak/>
        <w:tab/>
        <w:t xml:space="preserve">5.4. </w:t>
      </w:r>
      <w:r>
        <w:rPr>
          <w:rFonts w:ascii="Arial Armenian" w:hAnsi="Arial Armenian"/>
        </w:rPr>
        <w:tab/>
        <w:t>ºÝÃ³Ï³å³É³éáõÝ»ñÇ ¨ ÝÛáõÃ»ñ Ù³ï³Ï³ñ³ñÝ»ñÇ Ý»ñ·ñ³íáõÙÁ.</w:t>
      </w:r>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ä³ïíÇñ³ïáõÇ ß³Ñ»ñÇ å³ßïå³ÝáõÃÛáõÝÁ, ÏáÕÙ»ñÇ å³ï³ëË³Ý³ïíáõÃÛáõÝÁ, </w:t>
      </w:r>
    </w:p>
    <w:p w:rsidR="001859FF" w:rsidRDefault="001859FF" w:rsidP="001859FF">
      <w:pPr>
        <w:jc w:val="center"/>
        <w:rPr>
          <w:rFonts w:ascii="Arial Armenian" w:hAnsi="Arial Armenian"/>
          <w:b/>
        </w:rPr>
      </w:pPr>
      <w:r>
        <w:rPr>
          <w:rFonts w:ascii="Arial Armenian" w:hAnsi="Arial Armenian"/>
          <w:b/>
        </w:rPr>
        <w:t>í»×»ñÇ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t xml:space="preserve">6.1. </w:t>
      </w:r>
      <w:r>
        <w:rPr>
          <w:rFonts w:ascii="Arial Armenian" w:hAnsi="Arial Armenian"/>
        </w:rPr>
        <w:tab/>
        <w:t>´³ÝÏ³ÛÇÝ »ñ³ßËÇù.</w:t>
      </w:r>
    </w:p>
    <w:p w:rsidR="001859FF" w:rsidRDefault="001859FF" w:rsidP="001859FF">
      <w:pPr>
        <w:jc w:val="both"/>
        <w:rPr>
          <w:rFonts w:ascii="Arial Armenian" w:hAnsi="Arial Armenian"/>
        </w:rPr>
      </w:pPr>
      <w:r>
        <w:rPr>
          <w:rFonts w:ascii="Arial Armenian" w:hAnsi="Arial Armenian"/>
        </w:rPr>
        <w:tab/>
        <w:t>6.1.1. ´³ÝÏ³ÛÇÝ »ñ³ßËÇùÁ áñå»ë ä³ÛÙ³Ý³·ñáí í×³ñí³Í Ï³ÝË³í×³ñÇ í»ñ³¹³ñÓÙ³Ý å³ñï³íáñáõÃÛ³Ý ³å³ÑáíÙ³Ý ÙÇçáó.</w:t>
      </w:r>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lastRenderedPageBreak/>
        <w:tab/>
        <w:t>6.1.2 ´³ÝÏ³ÛÇÝ »ñ³ßËÇùÁ áñå»ë ä³ÛÙ³Ý³·ñáí Ý³Ë³ï»ëí³Í ïáõÅ³ÝùÝ»ñÇ ¨ ³ÛÉ í×³ñáõÙÝ»ñÇ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6.1.3.</w:t>
      </w:r>
      <w:r>
        <w:rPr>
          <w:rFonts w:ascii="Arial Armenian" w:hAnsi="Arial Armenian"/>
        </w:rPr>
        <w:tab/>
        <w:t>´³ÝÏ³ÛÇÝ »ñ³ßËÇùÁ áñå»ë ä³ÛÙ³Ý³·ñáí Ý³Ë³ï»ëí³Í »ñ³ßËÇù³ÛÇÝ Å³ÙÏ»ïáõÙ å³ñï³íáñáõÃÛáõÝÝ»ñÇ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t>îáõÅ³ÝùÝ»ñ.</w:t>
      </w:r>
    </w:p>
    <w:p w:rsidR="001859FF" w:rsidRDefault="001859FF" w:rsidP="001859FF">
      <w:pPr>
        <w:jc w:val="both"/>
        <w:rPr>
          <w:rFonts w:ascii="Arial Armenian" w:hAnsi="Arial Armenian"/>
        </w:rPr>
      </w:pPr>
      <w:r>
        <w:rPr>
          <w:rFonts w:ascii="Arial Armenian" w:hAnsi="Arial Armenian"/>
        </w:rPr>
        <w:tab/>
        <w:t xml:space="preserve">6.2.1. </w:t>
      </w:r>
      <w:r>
        <w:rPr>
          <w:rFonts w:ascii="Arial Armenian" w:hAnsi="Arial Armenian"/>
        </w:rPr>
        <w:tab/>
        <w:t>Ü³Ë³Ñ³ßíÇó ß»Õí»Éáõ Ñ³Ù³ñ å³ï³ëË³Ý³ïíáõÃÛáõÝ.</w:t>
      </w:r>
    </w:p>
    <w:p w:rsidR="001859FF" w:rsidRDefault="001859FF" w:rsidP="001859FF">
      <w:pPr>
        <w:jc w:val="both"/>
        <w:rPr>
          <w:rFonts w:ascii="Arial Armenian" w:hAnsi="Arial Armenian"/>
        </w:rPr>
      </w:pPr>
      <w:r>
        <w:rPr>
          <w:rFonts w:ascii="Arial Armenian" w:hAnsi="Arial Armenian"/>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ä³ï³ëË³Ý³ïíáõÃÛáõÝÁ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 xml:space="preserve">²ñï³¹ñ³Ï³Ý í×³ñáõÙÝ»ñÇ é»»ëïñÇ ¨ (Ï³Ù) í×³ñ³ÛÇÝ ÷³ëï³ÃÕÃ»ñÇ ¨ ä³ÛÙ³Ý³·ñáí Ý³Ë³ï»ëí³Í ·áõÙ³ñÝ»ñÇ Í³ËëáõÙÁ ÑÇÙÝ³íáñáÕ ³ÛÉ ÷³ëï³ÃÕÃ»ñÇ </w:t>
      </w:r>
      <w:r>
        <w:rPr>
          <w:rFonts w:ascii="Arial Armenian" w:hAnsi="Arial Armenian"/>
        </w:rPr>
        <w:lastRenderedPageBreak/>
        <w:t>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tab/>
        <w:t>6.2.3.</w:t>
      </w:r>
      <w:r>
        <w:rPr>
          <w:rFonts w:ascii="Arial Armenian" w:hAnsi="Arial Armenian"/>
        </w:rPr>
        <w:tab/>
        <w:t>âÑ³Ù³Ó³ÛÝ»óí³Í »ÝÃ³Ï³å³É³éáõÝ»ñÇ ¨ ÝÛáõÃ»ñÇ Ù³ï³Ï³ñ³ñÝ»ñÇ Ý»ñ·ñ³íÙ³Ý Ñ³Ù³ñ å³ï³ëË³Ý³ïíáõÃÛáõÝÁ.</w:t>
      </w:r>
    </w:p>
    <w:p w:rsidR="001859FF" w:rsidRDefault="001859FF" w:rsidP="001859FF">
      <w:pPr>
        <w:jc w:val="both"/>
        <w:rPr>
          <w:rFonts w:ascii="Arial Armenian" w:hAnsi="Arial Armenian"/>
        </w:rPr>
      </w:pPr>
      <w:r>
        <w:rPr>
          <w:rFonts w:ascii="Arial Armenian" w:hAnsi="Arial Armenian"/>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1859FF" w:rsidRDefault="001859FF" w:rsidP="001859FF">
      <w:pPr>
        <w:jc w:val="both"/>
        <w:rPr>
          <w:rFonts w:ascii="Arial Armenian" w:hAnsi="Arial Armenian"/>
        </w:rPr>
      </w:pPr>
      <w:r>
        <w:rPr>
          <w:rFonts w:ascii="Arial Armenian" w:hAnsi="Arial Armenian"/>
        </w:rPr>
        <w:tab/>
        <w:t>6.2.4.</w:t>
      </w:r>
      <w:r>
        <w:rPr>
          <w:rFonts w:ascii="Arial Armenian" w:hAnsi="Arial Armenian"/>
        </w:rPr>
        <w:tab/>
        <w:t>ä³ï³ëË³Ý³ïíáõÃÛáõÝÁ úµÛ»ÏïÁ ä³ÛÙ³Ý³·ñáí ë³ÑÙ³Ýí³Í Å³ÙÏ»ïáõÙ ãÑ³ÝÓÝ»Éáõ Ñ³Ù³ñ.</w:t>
      </w:r>
    </w:p>
    <w:p w:rsidR="001859FF" w:rsidRDefault="001859FF" w:rsidP="001859FF">
      <w:pPr>
        <w:jc w:val="both"/>
        <w:rPr>
          <w:rFonts w:ascii="Arial Armenian" w:hAnsi="Arial Armenian"/>
        </w:rPr>
      </w:pPr>
      <w:r>
        <w:rPr>
          <w:rFonts w:ascii="Arial Armenian" w:hAnsi="Arial Armenian"/>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t>îáõÅ³ÝùÇ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t>îáõÅ³ÝùÇ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ì»×»ñÇ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7. ä³ÛÙ³Ý³·ñÇ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
    <w:p w:rsidR="001859FF" w:rsidRDefault="001859FF" w:rsidP="001859FF">
      <w:pPr>
        <w:jc w:val="both"/>
        <w:rPr>
          <w:rFonts w:ascii="Arial Armenian" w:hAnsi="Arial Armenian"/>
        </w:rPr>
      </w:pPr>
      <w:r>
        <w:rPr>
          <w:rFonts w:ascii="Arial Armenian" w:hAnsi="Arial Armenian"/>
        </w:rPr>
        <w:tab/>
        <w:t xml:space="preserve">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w:t>
      </w:r>
      <w:r>
        <w:rPr>
          <w:rFonts w:ascii="Arial Armenian" w:hAnsi="Arial Armenian"/>
        </w:rPr>
        <w:lastRenderedPageBreak/>
        <w:t>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r>
        <w:rPr>
          <w:rFonts w:ascii="Arial Armenian" w:hAnsi="Arial Armenian"/>
        </w:rPr>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1859FF" w:rsidRDefault="001859FF" w:rsidP="001859FF">
      <w:pPr>
        <w:jc w:val="both"/>
        <w:rPr>
          <w:rFonts w:ascii="Arial Armenian" w:hAnsi="Arial Armenian"/>
        </w:rPr>
      </w:pPr>
      <w:r>
        <w:rPr>
          <w:rFonts w:ascii="Arial Armenian" w:hAnsi="Arial Armenian"/>
        </w:rPr>
        <w:tab/>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t>7.3.</w:t>
      </w:r>
      <w:r>
        <w:rPr>
          <w:rFonts w:ascii="Arial Armenian" w:hAnsi="Arial Armenian"/>
        </w:rPr>
        <w:tab/>
        <w:t>ä³ÛÙ³Ý³·ñÇó ÙÇ³ÏáÕÙ Ññ³Å³ñí»ÉÁ Î³å³É³éáõÇ ÏáÕÙÇó ä³ÛÙ³Ý³·ñÇ ¿³Ï³Ý Ë³ËïÙ³Ý ¹»åùáõÙ.</w:t>
      </w:r>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ä³ÛÙ³Ý³·ñÇó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lastRenderedPageBreak/>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503" w:rsidRDefault="001B6503" w:rsidP="004D3B9B">
      <w:r>
        <w:separator/>
      </w:r>
    </w:p>
  </w:endnote>
  <w:endnote w:type="continuationSeparator" w:id="0">
    <w:p w:rsidR="001B6503" w:rsidRDefault="001B650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503" w:rsidRDefault="001B6503" w:rsidP="004D3B9B">
      <w:r>
        <w:separator/>
      </w:r>
    </w:p>
  </w:footnote>
  <w:footnote w:type="continuationSeparator" w:id="0">
    <w:p w:rsidR="001B6503" w:rsidRDefault="001B6503" w:rsidP="004D3B9B">
      <w:r>
        <w:continuationSeparator/>
      </w:r>
    </w:p>
  </w:footnote>
  <w:footnote w:id="1">
    <w:p w:rsidR="004C3FAE" w:rsidRPr="004E5447" w:rsidRDefault="004C3FA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FAE" w:rsidRDefault="004C3FAE">
    <w:pPr>
      <w:pStyle w:val="Header"/>
      <w:rPr>
        <w:lang w:val="en-US"/>
      </w:rPr>
    </w:pPr>
  </w:p>
  <w:p w:rsidR="004C3FAE" w:rsidRPr="00460191" w:rsidRDefault="004C3FA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45F"/>
    <w:rsid w:val="00077E51"/>
    <w:rsid w:val="00093F2A"/>
    <w:rsid w:val="0009611C"/>
    <w:rsid w:val="00096547"/>
    <w:rsid w:val="000A2575"/>
    <w:rsid w:val="000A2A26"/>
    <w:rsid w:val="000D6038"/>
    <w:rsid w:val="000E5066"/>
    <w:rsid w:val="000F09C3"/>
    <w:rsid w:val="000F5518"/>
    <w:rsid w:val="00105E45"/>
    <w:rsid w:val="00107142"/>
    <w:rsid w:val="00107795"/>
    <w:rsid w:val="001126A8"/>
    <w:rsid w:val="00127498"/>
    <w:rsid w:val="00134AFF"/>
    <w:rsid w:val="001417FC"/>
    <w:rsid w:val="00141A0A"/>
    <w:rsid w:val="00146F00"/>
    <w:rsid w:val="001525EF"/>
    <w:rsid w:val="00156979"/>
    <w:rsid w:val="00157F9D"/>
    <w:rsid w:val="0016185B"/>
    <w:rsid w:val="001619CC"/>
    <w:rsid w:val="00163A56"/>
    <w:rsid w:val="00164417"/>
    <w:rsid w:val="00164609"/>
    <w:rsid w:val="00171492"/>
    <w:rsid w:val="001723BB"/>
    <w:rsid w:val="00175E48"/>
    <w:rsid w:val="001769AE"/>
    <w:rsid w:val="00180469"/>
    <w:rsid w:val="001859FF"/>
    <w:rsid w:val="00195800"/>
    <w:rsid w:val="001A3544"/>
    <w:rsid w:val="001A3B5A"/>
    <w:rsid w:val="001A3ECD"/>
    <w:rsid w:val="001B6503"/>
    <w:rsid w:val="001C51F9"/>
    <w:rsid w:val="001C7A03"/>
    <w:rsid w:val="001C7BEB"/>
    <w:rsid w:val="001D0131"/>
    <w:rsid w:val="001D3CDC"/>
    <w:rsid w:val="001D72F2"/>
    <w:rsid w:val="001E027D"/>
    <w:rsid w:val="001E1D22"/>
    <w:rsid w:val="001E684A"/>
    <w:rsid w:val="001F23C2"/>
    <w:rsid w:val="001F4BCD"/>
    <w:rsid w:val="001F7762"/>
    <w:rsid w:val="0020753F"/>
    <w:rsid w:val="00207CDC"/>
    <w:rsid w:val="002100D1"/>
    <w:rsid w:val="00212453"/>
    <w:rsid w:val="0021563E"/>
    <w:rsid w:val="0022478F"/>
    <w:rsid w:val="0023352F"/>
    <w:rsid w:val="00237605"/>
    <w:rsid w:val="002440B8"/>
    <w:rsid w:val="00244AF2"/>
    <w:rsid w:val="00245E0E"/>
    <w:rsid w:val="00250A57"/>
    <w:rsid w:val="0025781C"/>
    <w:rsid w:val="00260172"/>
    <w:rsid w:val="00262411"/>
    <w:rsid w:val="00262A3A"/>
    <w:rsid w:val="0026610B"/>
    <w:rsid w:val="0027776F"/>
    <w:rsid w:val="00280C42"/>
    <w:rsid w:val="00291DEE"/>
    <w:rsid w:val="0029641A"/>
    <w:rsid w:val="002971CB"/>
    <w:rsid w:val="002A1590"/>
    <w:rsid w:val="002A160B"/>
    <w:rsid w:val="002A5AAD"/>
    <w:rsid w:val="002A75FB"/>
    <w:rsid w:val="002B0F15"/>
    <w:rsid w:val="002B45DD"/>
    <w:rsid w:val="002B512F"/>
    <w:rsid w:val="002B7932"/>
    <w:rsid w:val="002C67FF"/>
    <w:rsid w:val="002D0FBD"/>
    <w:rsid w:val="002D28EA"/>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363A"/>
    <w:rsid w:val="003759A4"/>
    <w:rsid w:val="003832E5"/>
    <w:rsid w:val="003925FA"/>
    <w:rsid w:val="00392EFE"/>
    <w:rsid w:val="003A26BA"/>
    <w:rsid w:val="003A76A3"/>
    <w:rsid w:val="003B3771"/>
    <w:rsid w:val="003B3849"/>
    <w:rsid w:val="003B5205"/>
    <w:rsid w:val="003B7FE7"/>
    <w:rsid w:val="003C2499"/>
    <w:rsid w:val="003C693B"/>
    <w:rsid w:val="003C78BA"/>
    <w:rsid w:val="003D635F"/>
    <w:rsid w:val="003D6411"/>
    <w:rsid w:val="003D6DFD"/>
    <w:rsid w:val="003E7789"/>
    <w:rsid w:val="003F53E6"/>
    <w:rsid w:val="003F72DD"/>
    <w:rsid w:val="004003C4"/>
    <w:rsid w:val="00401536"/>
    <w:rsid w:val="004045CC"/>
    <w:rsid w:val="00406649"/>
    <w:rsid w:val="004073C7"/>
    <w:rsid w:val="00407BE6"/>
    <w:rsid w:val="00416245"/>
    <w:rsid w:val="0042186A"/>
    <w:rsid w:val="004231FB"/>
    <w:rsid w:val="00423C87"/>
    <w:rsid w:val="00427355"/>
    <w:rsid w:val="00430910"/>
    <w:rsid w:val="004327F9"/>
    <w:rsid w:val="00432DD3"/>
    <w:rsid w:val="00436801"/>
    <w:rsid w:val="004535F1"/>
    <w:rsid w:val="00454428"/>
    <w:rsid w:val="0046353B"/>
    <w:rsid w:val="00465CE6"/>
    <w:rsid w:val="004660E1"/>
    <w:rsid w:val="00466C86"/>
    <w:rsid w:val="0047003E"/>
    <w:rsid w:val="004703BD"/>
    <w:rsid w:val="00477893"/>
    <w:rsid w:val="00490519"/>
    <w:rsid w:val="004907EC"/>
    <w:rsid w:val="004949C7"/>
    <w:rsid w:val="0049648F"/>
    <w:rsid w:val="00497341"/>
    <w:rsid w:val="004B51F0"/>
    <w:rsid w:val="004C0449"/>
    <w:rsid w:val="004C172F"/>
    <w:rsid w:val="004C20D2"/>
    <w:rsid w:val="004C3FAE"/>
    <w:rsid w:val="004D3930"/>
    <w:rsid w:val="004D3B9B"/>
    <w:rsid w:val="004E4F83"/>
    <w:rsid w:val="004E5A82"/>
    <w:rsid w:val="004F0237"/>
    <w:rsid w:val="004F0E31"/>
    <w:rsid w:val="004F5BA2"/>
    <w:rsid w:val="004F7A86"/>
    <w:rsid w:val="005171BA"/>
    <w:rsid w:val="00517AEF"/>
    <w:rsid w:val="0052322A"/>
    <w:rsid w:val="0052371A"/>
    <w:rsid w:val="00523A0E"/>
    <w:rsid w:val="00524D43"/>
    <w:rsid w:val="005362F4"/>
    <w:rsid w:val="0053737E"/>
    <w:rsid w:val="005431B4"/>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547D"/>
    <w:rsid w:val="005B67AF"/>
    <w:rsid w:val="005C1E06"/>
    <w:rsid w:val="005C665B"/>
    <w:rsid w:val="005D348A"/>
    <w:rsid w:val="005D442B"/>
    <w:rsid w:val="005D4E52"/>
    <w:rsid w:val="005D70CE"/>
    <w:rsid w:val="005F0FA2"/>
    <w:rsid w:val="005F2AA3"/>
    <w:rsid w:val="005F3613"/>
    <w:rsid w:val="0060120D"/>
    <w:rsid w:val="006147CE"/>
    <w:rsid w:val="00614F8F"/>
    <w:rsid w:val="00621F58"/>
    <w:rsid w:val="006314E6"/>
    <w:rsid w:val="00641782"/>
    <w:rsid w:val="00644680"/>
    <w:rsid w:val="00655B12"/>
    <w:rsid w:val="00673267"/>
    <w:rsid w:val="00674F36"/>
    <w:rsid w:val="00675A24"/>
    <w:rsid w:val="006858CB"/>
    <w:rsid w:val="00685A69"/>
    <w:rsid w:val="00691C37"/>
    <w:rsid w:val="006929CF"/>
    <w:rsid w:val="006B05EF"/>
    <w:rsid w:val="006B6C24"/>
    <w:rsid w:val="006C053C"/>
    <w:rsid w:val="006C35A3"/>
    <w:rsid w:val="006C6BDF"/>
    <w:rsid w:val="006D1E3F"/>
    <w:rsid w:val="006D36CA"/>
    <w:rsid w:val="006D5FD1"/>
    <w:rsid w:val="006D7E8F"/>
    <w:rsid w:val="006E2072"/>
    <w:rsid w:val="006E20B0"/>
    <w:rsid w:val="006F343D"/>
    <w:rsid w:val="006F3F2D"/>
    <w:rsid w:val="006F5DCF"/>
    <w:rsid w:val="006F72FB"/>
    <w:rsid w:val="00702C86"/>
    <w:rsid w:val="0070479C"/>
    <w:rsid w:val="00705174"/>
    <w:rsid w:val="00710C98"/>
    <w:rsid w:val="00711F10"/>
    <w:rsid w:val="007213D3"/>
    <w:rsid w:val="0072163D"/>
    <w:rsid w:val="00723C3B"/>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E3E"/>
    <w:rsid w:val="00777F99"/>
    <w:rsid w:val="007827CA"/>
    <w:rsid w:val="0078742A"/>
    <w:rsid w:val="00793E11"/>
    <w:rsid w:val="0079617A"/>
    <w:rsid w:val="007A0C05"/>
    <w:rsid w:val="007A2C19"/>
    <w:rsid w:val="007A4EC9"/>
    <w:rsid w:val="007A636F"/>
    <w:rsid w:val="007B26A6"/>
    <w:rsid w:val="007C348B"/>
    <w:rsid w:val="007C562B"/>
    <w:rsid w:val="007D4375"/>
    <w:rsid w:val="007D56E1"/>
    <w:rsid w:val="007E78EB"/>
    <w:rsid w:val="007F5AE6"/>
    <w:rsid w:val="0080424C"/>
    <w:rsid w:val="008042BF"/>
    <w:rsid w:val="00804A45"/>
    <w:rsid w:val="008137F7"/>
    <w:rsid w:val="00814DB0"/>
    <w:rsid w:val="0082173E"/>
    <w:rsid w:val="0082442A"/>
    <w:rsid w:val="00830D7D"/>
    <w:rsid w:val="0083663E"/>
    <w:rsid w:val="008376E7"/>
    <w:rsid w:val="00840296"/>
    <w:rsid w:val="0084501B"/>
    <w:rsid w:val="008463B9"/>
    <w:rsid w:val="0084703A"/>
    <w:rsid w:val="00856256"/>
    <w:rsid w:val="0086534A"/>
    <w:rsid w:val="00865A72"/>
    <w:rsid w:val="00865E78"/>
    <w:rsid w:val="00872E45"/>
    <w:rsid w:val="00874F11"/>
    <w:rsid w:val="008832B5"/>
    <w:rsid w:val="00886554"/>
    <w:rsid w:val="008A15BE"/>
    <w:rsid w:val="008A35B0"/>
    <w:rsid w:val="008A3AEA"/>
    <w:rsid w:val="008A3D0F"/>
    <w:rsid w:val="008B14D4"/>
    <w:rsid w:val="008C738A"/>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D5343"/>
    <w:rsid w:val="009E26A2"/>
    <w:rsid w:val="009E490E"/>
    <w:rsid w:val="00A021E0"/>
    <w:rsid w:val="00A04EFC"/>
    <w:rsid w:val="00A11B26"/>
    <w:rsid w:val="00A138F1"/>
    <w:rsid w:val="00A145CE"/>
    <w:rsid w:val="00A14715"/>
    <w:rsid w:val="00A14CD0"/>
    <w:rsid w:val="00A17CB9"/>
    <w:rsid w:val="00A23BF8"/>
    <w:rsid w:val="00A27A43"/>
    <w:rsid w:val="00A353DC"/>
    <w:rsid w:val="00A41DCD"/>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5B59"/>
    <w:rsid w:val="00AA6C47"/>
    <w:rsid w:val="00AA719F"/>
    <w:rsid w:val="00AB20D3"/>
    <w:rsid w:val="00AB496A"/>
    <w:rsid w:val="00AC0D68"/>
    <w:rsid w:val="00AC7264"/>
    <w:rsid w:val="00AE6C9C"/>
    <w:rsid w:val="00AE7AE9"/>
    <w:rsid w:val="00AF3C7A"/>
    <w:rsid w:val="00AF4E65"/>
    <w:rsid w:val="00B049C4"/>
    <w:rsid w:val="00B103F0"/>
    <w:rsid w:val="00B267A9"/>
    <w:rsid w:val="00B30225"/>
    <w:rsid w:val="00B3165B"/>
    <w:rsid w:val="00B34F24"/>
    <w:rsid w:val="00B40D43"/>
    <w:rsid w:val="00B43E61"/>
    <w:rsid w:val="00B44140"/>
    <w:rsid w:val="00B50535"/>
    <w:rsid w:val="00B507F4"/>
    <w:rsid w:val="00B51EA4"/>
    <w:rsid w:val="00B56D93"/>
    <w:rsid w:val="00B63EF3"/>
    <w:rsid w:val="00B649A6"/>
    <w:rsid w:val="00B671F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62A1C"/>
    <w:rsid w:val="00C724A3"/>
    <w:rsid w:val="00C72EC9"/>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185E"/>
    <w:rsid w:val="00D1316B"/>
    <w:rsid w:val="00D15F05"/>
    <w:rsid w:val="00D22454"/>
    <w:rsid w:val="00D241EC"/>
    <w:rsid w:val="00D32200"/>
    <w:rsid w:val="00D347B3"/>
    <w:rsid w:val="00D41C96"/>
    <w:rsid w:val="00D43289"/>
    <w:rsid w:val="00D5204C"/>
    <w:rsid w:val="00D60093"/>
    <w:rsid w:val="00D67745"/>
    <w:rsid w:val="00D7238A"/>
    <w:rsid w:val="00D74167"/>
    <w:rsid w:val="00D74B79"/>
    <w:rsid w:val="00D75236"/>
    <w:rsid w:val="00D848F4"/>
    <w:rsid w:val="00D87493"/>
    <w:rsid w:val="00D9428E"/>
    <w:rsid w:val="00D960A8"/>
    <w:rsid w:val="00DA4192"/>
    <w:rsid w:val="00DB147D"/>
    <w:rsid w:val="00DB202F"/>
    <w:rsid w:val="00DB2F4A"/>
    <w:rsid w:val="00DB6545"/>
    <w:rsid w:val="00DC3565"/>
    <w:rsid w:val="00DC5090"/>
    <w:rsid w:val="00DD1765"/>
    <w:rsid w:val="00DD17E3"/>
    <w:rsid w:val="00DD2868"/>
    <w:rsid w:val="00DD2E9C"/>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367D1"/>
    <w:rsid w:val="00E50DC8"/>
    <w:rsid w:val="00E538CC"/>
    <w:rsid w:val="00E547F8"/>
    <w:rsid w:val="00E5481E"/>
    <w:rsid w:val="00E55F08"/>
    <w:rsid w:val="00E60190"/>
    <w:rsid w:val="00E6487D"/>
    <w:rsid w:val="00E66D6D"/>
    <w:rsid w:val="00E67A3B"/>
    <w:rsid w:val="00E7160A"/>
    <w:rsid w:val="00E7161D"/>
    <w:rsid w:val="00E73B6D"/>
    <w:rsid w:val="00E8528B"/>
    <w:rsid w:val="00E9151C"/>
    <w:rsid w:val="00E956CA"/>
    <w:rsid w:val="00E968FD"/>
    <w:rsid w:val="00EA3E20"/>
    <w:rsid w:val="00EA42F5"/>
    <w:rsid w:val="00EA740D"/>
    <w:rsid w:val="00EB51FE"/>
    <w:rsid w:val="00EC53A1"/>
    <w:rsid w:val="00EC76E9"/>
    <w:rsid w:val="00EE1CB7"/>
    <w:rsid w:val="00EF2790"/>
    <w:rsid w:val="00EF48AA"/>
    <w:rsid w:val="00EF7CE8"/>
    <w:rsid w:val="00F03E1D"/>
    <w:rsid w:val="00F10BCC"/>
    <w:rsid w:val="00F122C7"/>
    <w:rsid w:val="00F14B8B"/>
    <w:rsid w:val="00F16C33"/>
    <w:rsid w:val="00F21D3D"/>
    <w:rsid w:val="00F23338"/>
    <w:rsid w:val="00F23906"/>
    <w:rsid w:val="00F245D6"/>
    <w:rsid w:val="00F24D8B"/>
    <w:rsid w:val="00F327AD"/>
    <w:rsid w:val="00F41EAD"/>
    <w:rsid w:val="00F462CF"/>
    <w:rsid w:val="00F52DDA"/>
    <w:rsid w:val="00F56AD0"/>
    <w:rsid w:val="00F60EAF"/>
    <w:rsid w:val="00F6426A"/>
    <w:rsid w:val="00F710EF"/>
    <w:rsid w:val="00F76731"/>
    <w:rsid w:val="00F80A9B"/>
    <w:rsid w:val="00F80E82"/>
    <w:rsid w:val="00F84530"/>
    <w:rsid w:val="00F9243E"/>
    <w:rsid w:val="00F96CB4"/>
    <w:rsid w:val="00FA05FE"/>
    <w:rsid w:val="00FB1CF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91437711">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8491785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4861269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C29B41-1417-4FD7-B886-1E98590B2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1</Pages>
  <Words>15698</Words>
  <Characters>89479</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282</cp:revision>
  <cp:lastPrinted>2017-07-24T07:27:00Z</cp:lastPrinted>
  <dcterms:created xsi:type="dcterms:W3CDTF">2014-03-19T12:47:00Z</dcterms:created>
  <dcterms:modified xsi:type="dcterms:W3CDTF">2017-07-24T13:42:00Z</dcterms:modified>
</cp:coreProperties>
</file>