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7A" w:rsidRPr="00242585" w:rsidRDefault="00E7237A" w:rsidP="00E7237A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E7237A" w:rsidRPr="00242585" w:rsidRDefault="00E7237A" w:rsidP="00E7237A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 xml:space="preserve">ԳՆԱՆԱՇՄԱՆ ՀԱՐՑՄԱՆ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E7237A" w:rsidRPr="00242585" w:rsidRDefault="00E7237A" w:rsidP="00E7237A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E7237A" w:rsidRPr="005D7B96" w:rsidRDefault="00E7237A" w:rsidP="00E7237A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9716E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E7237A" w:rsidRPr="00B72720" w:rsidRDefault="00E7237A" w:rsidP="00E7237A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34D29">
        <w:rPr>
          <w:rFonts w:ascii="GHEA Grapalat" w:hAnsi="GHEA Grapalat"/>
          <w:sz w:val="18"/>
          <w:szCs w:val="18"/>
          <w:lang w:val="es-ES"/>
        </w:rPr>
        <w:t>«</w:t>
      </w:r>
      <w:r w:rsidRPr="00E7237A">
        <w:rPr>
          <w:rFonts w:ascii="GHEA Grapalat" w:hAnsi="GHEA Grapalat"/>
          <w:color w:val="00B050"/>
          <w:sz w:val="18"/>
          <w:szCs w:val="18"/>
          <w:u w:val="single"/>
          <w:lang w:val="af-ZA"/>
        </w:rPr>
        <w:t xml:space="preserve"> </w:t>
      </w:r>
      <w:r w:rsidRPr="002A2556">
        <w:rPr>
          <w:rFonts w:ascii="GHEA Grapalat" w:hAnsi="GHEA Grapalat"/>
          <w:color w:val="00B050"/>
          <w:sz w:val="18"/>
          <w:szCs w:val="18"/>
          <w:u w:val="single"/>
          <w:lang w:val="af-ZA"/>
        </w:rPr>
        <w:t>ՀՀ ԿԱ ԱԱԾ-ԳՀԱՊՁԲ-17/1-վառելիք</w:t>
      </w:r>
      <w:r w:rsidRPr="00D34D29">
        <w:rPr>
          <w:rFonts w:ascii="GHEA Grapalat" w:hAnsi="GHEA Grapalat"/>
          <w:sz w:val="18"/>
          <w:szCs w:val="18"/>
          <w:lang w:val="es-ES"/>
        </w:rPr>
        <w:t>»</w:t>
      </w:r>
    </w:p>
    <w:p w:rsidR="00E7237A" w:rsidRPr="00276087" w:rsidRDefault="00E7237A" w:rsidP="00E7237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76087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76087">
        <w:rPr>
          <w:rFonts w:ascii="GHEA Grapalat" w:hAnsi="GHEA Grapalat"/>
          <w:sz w:val="16"/>
          <w:szCs w:val="16"/>
          <w:lang w:val="ru-RU"/>
        </w:rPr>
        <w:t>ՀՀ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  <w:lang w:val="ru-RU"/>
        </w:rPr>
        <w:t>ԿԱ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  <w:lang w:val="ru-RU"/>
        </w:rPr>
        <w:t>ԱԱԾ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որը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76087">
        <w:rPr>
          <w:rFonts w:ascii="GHEA Grapalat" w:hAnsi="GHEA Grapalat" w:cs="Sylfaen"/>
          <w:sz w:val="16"/>
          <w:szCs w:val="16"/>
          <w:lang w:val="ru-RU"/>
        </w:rPr>
        <w:t>ք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276087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76087">
        <w:rPr>
          <w:rFonts w:ascii="GHEA Grapalat" w:hAnsi="GHEA Grapalat"/>
          <w:sz w:val="16"/>
          <w:szCs w:val="16"/>
          <w:lang w:val="es-ES"/>
        </w:rPr>
        <w:t>«</w:t>
      </w:r>
      <w:r w:rsidRPr="00E7237A">
        <w:rPr>
          <w:rFonts w:ascii="GHEA Grapalat" w:hAnsi="GHEA Grapalat"/>
          <w:b/>
          <w:color w:val="00B050"/>
          <w:sz w:val="18"/>
          <w:szCs w:val="18"/>
          <w:u w:val="single"/>
          <w:lang w:val="af-ZA"/>
        </w:rPr>
        <w:t xml:space="preserve"> </w:t>
      </w:r>
      <w:r w:rsidRPr="002A2556">
        <w:rPr>
          <w:rFonts w:ascii="GHEA Grapalat" w:hAnsi="GHEA Grapalat"/>
          <w:b/>
          <w:color w:val="00B050"/>
          <w:sz w:val="18"/>
          <w:szCs w:val="18"/>
          <w:u w:val="single"/>
          <w:lang w:val="af-ZA"/>
        </w:rPr>
        <w:t>ՀՀ ԿԱ ԱԱԾ-ԳՀԱՊՁԲ-17/1-վառելիք</w:t>
      </w:r>
      <w:r w:rsidRPr="00276087">
        <w:rPr>
          <w:rFonts w:ascii="GHEA Grapalat" w:hAnsi="GHEA Grapalat"/>
          <w:sz w:val="16"/>
          <w:szCs w:val="16"/>
          <w:lang w:val="es-ES"/>
        </w:rPr>
        <w:t xml:space="preserve"> »</w:t>
      </w:r>
      <w:r w:rsidRPr="00276087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276087">
        <w:rPr>
          <w:rFonts w:ascii="GHEA Grapalat" w:hAnsi="GHEA Grapalat"/>
          <w:sz w:val="16"/>
          <w:szCs w:val="16"/>
        </w:rPr>
        <w:t>գնանշման</w:t>
      </w:r>
      <w:proofErr w:type="spellEnd"/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276087">
        <w:rPr>
          <w:rFonts w:ascii="GHEA Grapalat" w:hAnsi="GHEA Grapalat"/>
          <w:sz w:val="16"/>
          <w:szCs w:val="16"/>
        </w:rPr>
        <w:t>հարցման</w:t>
      </w:r>
      <w:proofErr w:type="spellEnd"/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276087">
        <w:rPr>
          <w:rFonts w:ascii="GHEA Grapalat" w:hAnsi="GHEA Grapalat" w:cs="Sylfaen"/>
          <w:sz w:val="16"/>
          <w:szCs w:val="16"/>
          <w:lang w:val="af-ZA"/>
        </w:rPr>
        <w:t>եր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7608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237A" w:rsidRPr="00DF33F4" w:rsidRDefault="00E7237A" w:rsidP="00E7237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F33F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2017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հուլիսի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26</w:t>
      </w:r>
      <w:r w:rsidRPr="00DF33F4">
        <w:rPr>
          <w:rFonts w:ascii="GHEA Grapalat" w:hAnsi="GHEA Grapalat"/>
          <w:sz w:val="16"/>
          <w:szCs w:val="16"/>
          <w:lang w:val="af-ZA"/>
        </w:rPr>
        <w:t>-</w:t>
      </w:r>
      <w:r w:rsidRPr="00DF33F4">
        <w:rPr>
          <w:rFonts w:ascii="GHEA Grapalat" w:hAnsi="GHEA Grapalat" w:cs="Sylfaen"/>
          <w:sz w:val="16"/>
          <w:szCs w:val="16"/>
          <w:lang w:val="af-ZA"/>
        </w:rPr>
        <w:t>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թիվ</w:t>
      </w:r>
      <w:r>
        <w:rPr>
          <w:rFonts w:ascii="GHEA Grapalat" w:hAnsi="GHEA Grapalat"/>
          <w:sz w:val="16"/>
          <w:szCs w:val="16"/>
          <w:lang w:val="af-ZA"/>
        </w:rPr>
        <w:t xml:space="preserve"> 1.1.-1.3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են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F33F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որի</w:t>
      </w:r>
      <w:r w:rsidRPr="00DF33F4">
        <w:rPr>
          <w:rFonts w:ascii="GHEA Grapalat" w:hAnsi="GHEA Grapalat"/>
          <w:sz w:val="16"/>
          <w:szCs w:val="16"/>
          <w:lang w:val="af-ZA"/>
        </w:rPr>
        <w:t>`</w:t>
      </w:r>
    </w:p>
    <w:p w:rsidR="00E7237A" w:rsidRPr="00E7237A" w:rsidRDefault="00E7237A" w:rsidP="00E7237A">
      <w:pPr>
        <w:pStyle w:val="a8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E7237A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E723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առարկա է </w:t>
      </w:r>
      <w:r w:rsidRPr="00E723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հանդիսանում` </w:t>
      </w:r>
      <w:hyperlink r:id="rId5" w:history="1">
        <w:proofErr w:type="spellStart"/>
        <w:r w:rsidRPr="00E7237A">
          <w:rPr>
            <w:rStyle w:val="a9"/>
            <w:rFonts w:ascii="Sylfaen" w:hAnsi="Sylfaen" w:cs="Sylfaen"/>
            <w:b/>
            <w:color w:val="7030A0"/>
            <w:sz w:val="16"/>
            <w:szCs w:val="16"/>
            <w:bdr w:val="none" w:sz="0" w:space="0" w:color="auto" w:frame="1"/>
            <w:shd w:val="clear" w:color="auto" w:fill="FFFFEE"/>
          </w:rPr>
          <w:t>վառելիք</w:t>
        </w:r>
        <w:proofErr w:type="spellEnd"/>
      </w:hyperlink>
      <w:r w:rsidRPr="00E7237A">
        <w:rPr>
          <w:rStyle w:val="a9"/>
          <w:rFonts w:ascii="Sylfaen" w:hAnsi="Sylfaen" w:cs="Sylfaen"/>
          <w:b/>
          <w:color w:val="7030A0"/>
          <w:sz w:val="16"/>
          <w:szCs w:val="16"/>
          <w:bdr w:val="none" w:sz="0" w:space="0" w:color="auto" w:frame="1"/>
          <w:shd w:val="clear" w:color="auto" w:fill="FFFFEE"/>
          <w:lang w:val="af-ZA"/>
        </w:rPr>
        <w:t xml:space="preserve"> </w:t>
      </w: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</w:p>
    <w:p w:rsidR="00E7237A" w:rsidRPr="00E7237A" w:rsidRDefault="00E7237A" w:rsidP="00E7237A">
      <w:pPr>
        <w:pStyle w:val="a8"/>
        <w:spacing w:after="240"/>
        <w:ind w:left="1069"/>
        <w:jc w:val="both"/>
        <w:rPr>
          <w:rFonts w:ascii="GHEA Grapalat" w:hAnsi="GHEA Grapalat"/>
          <w:sz w:val="16"/>
          <w:szCs w:val="16"/>
          <w:u w:val="single"/>
          <w:lang w:val="af-ZA"/>
        </w:rPr>
      </w:pP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1՝ </w:t>
      </w:r>
      <w:proofErr w:type="spellStart"/>
      <w:r w:rsidRPr="00E7237A">
        <w:rPr>
          <w:rFonts w:ascii="Sylfaen" w:hAnsi="Sylfaen" w:cs="Sylfaen"/>
          <w:b/>
          <w:color w:val="00B050"/>
          <w:sz w:val="16"/>
          <w:szCs w:val="16"/>
          <w:u w:val="single"/>
          <w:shd w:val="clear" w:color="auto" w:fill="FFFFFF"/>
        </w:rPr>
        <w:t>վառելիքի</w:t>
      </w:r>
      <w:proofErr w:type="spellEnd"/>
      <w:r w:rsidRPr="00E7237A">
        <w:rPr>
          <w:rFonts w:ascii="Helvetica" w:hAnsi="Helvetica" w:cs="Helvetica"/>
          <w:b/>
          <w:color w:val="00B050"/>
          <w:sz w:val="16"/>
          <w:szCs w:val="16"/>
          <w:u w:val="single"/>
          <w:shd w:val="clear" w:color="auto" w:fill="FFFFFF"/>
          <w:lang w:val="af-ZA"/>
        </w:rPr>
        <w:t xml:space="preserve"> </w:t>
      </w:r>
      <w:proofErr w:type="spellStart"/>
      <w:r w:rsidRPr="00E7237A">
        <w:rPr>
          <w:rFonts w:ascii="Sylfaen" w:hAnsi="Sylfaen" w:cs="Sylfaen"/>
          <w:b/>
          <w:color w:val="00B050"/>
          <w:sz w:val="16"/>
          <w:szCs w:val="16"/>
          <w:u w:val="single"/>
          <w:shd w:val="clear" w:color="auto" w:fill="FFFFFF"/>
        </w:rPr>
        <w:t>համար</w:t>
      </w:r>
      <w:proofErr w:type="spellEnd"/>
      <w:r w:rsidRPr="00E7237A">
        <w:rPr>
          <w:rFonts w:ascii="Helvetica" w:hAnsi="Helvetica" w:cs="Helvetica"/>
          <w:b/>
          <w:color w:val="00B050"/>
          <w:sz w:val="16"/>
          <w:szCs w:val="16"/>
          <w:u w:val="single"/>
          <w:shd w:val="clear" w:color="auto" w:fill="FFFFFF"/>
          <w:lang w:val="af-ZA"/>
        </w:rPr>
        <w:t xml:space="preserve"> </w:t>
      </w:r>
      <w:proofErr w:type="spellStart"/>
      <w:r w:rsidRPr="00E7237A">
        <w:rPr>
          <w:rFonts w:ascii="Sylfaen" w:hAnsi="Sylfaen" w:cs="Sylfaen"/>
          <w:b/>
          <w:color w:val="00B050"/>
          <w:sz w:val="16"/>
          <w:szCs w:val="16"/>
          <w:u w:val="single"/>
          <w:shd w:val="clear" w:color="auto" w:fill="FFFFFF"/>
        </w:rPr>
        <w:t>նախատեսված</w:t>
      </w:r>
      <w:proofErr w:type="spellEnd"/>
      <w:r w:rsidRPr="00E7237A">
        <w:rPr>
          <w:rFonts w:ascii="Helvetica" w:hAnsi="Helvetica" w:cs="Helvetica"/>
          <w:b/>
          <w:color w:val="00B050"/>
          <w:sz w:val="16"/>
          <w:szCs w:val="16"/>
          <w:u w:val="single"/>
          <w:shd w:val="clear" w:color="auto" w:fill="FFFFFF"/>
          <w:lang w:val="af-ZA"/>
        </w:rPr>
        <w:t xml:space="preserve"> </w:t>
      </w:r>
      <w:proofErr w:type="spellStart"/>
      <w:r w:rsidRPr="00E7237A">
        <w:rPr>
          <w:rFonts w:ascii="Sylfaen" w:hAnsi="Sylfaen" w:cs="Sylfaen"/>
          <w:b/>
          <w:color w:val="00B050"/>
          <w:sz w:val="16"/>
          <w:szCs w:val="16"/>
          <w:u w:val="single"/>
          <w:shd w:val="clear" w:color="auto" w:fill="FFFFFF"/>
        </w:rPr>
        <w:t>փայտ</w:t>
      </w:r>
      <w:proofErr w:type="spellEnd"/>
      <w:r w:rsidRPr="00E7237A">
        <w:rPr>
          <w:rFonts w:ascii="GHEA Grapalat" w:hAnsi="GHEA Grapalat"/>
          <w:b/>
          <w:color w:val="00B050"/>
          <w:sz w:val="16"/>
          <w:szCs w:val="16"/>
          <w:u w:val="single"/>
          <w:lang w:val="af-ZA"/>
        </w:rPr>
        <w:t xml:space="preserve"> </w:t>
      </w:r>
      <w:r w:rsidRPr="00E7237A">
        <w:rPr>
          <w:rFonts w:ascii="GHEA Grapalat" w:hAnsi="GHEA Grapalat"/>
          <w:sz w:val="16"/>
          <w:szCs w:val="16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E7237A" w:rsidRPr="00242585" w:rsidTr="00F243F3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7237A" w:rsidRPr="00FD6151" w:rsidRDefault="00E7237A" w:rsidP="00F243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37A" w:rsidRPr="002F2309" w:rsidTr="00F243F3">
        <w:trPr>
          <w:trHeight w:val="318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E7237A" w:rsidRPr="00605E17" w:rsidRDefault="00E7237A" w:rsidP="00F243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5E1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E7237A" w:rsidRPr="006A194B" w:rsidRDefault="00E7237A" w:rsidP="00F243F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Սիսիանի Հաց ՍՊԸ</w:t>
            </w:r>
          </w:p>
        </w:tc>
        <w:tc>
          <w:tcPr>
            <w:tcW w:w="2370" w:type="dxa"/>
            <w:shd w:val="clear" w:color="auto" w:fill="auto"/>
          </w:tcPr>
          <w:p w:rsidR="00E7237A" w:rsidRPr="00A9716E" w:rsidRDefault="00E7237A" w:rsidP="00F243F3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971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37A" w:rsidRPr="00A9716E" w:rsidRDefault="00E7237A" w:rsidP="00F243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E7237A" w:rsidRPr="00A9716E" w:rsidRDefault="00E7237A" w:rsidP="00F243F3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</w:tr>
      <w:tr w:rsidR="00E7237A" w:rsidRPr="00242585" w:rsidTr="00F243F3">
        <w:trPr>
          <w:trHeight w:val="191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E7237A" w:rsidRPr="00605E17" w:rsidRDefault="00E7237A" w:rsidP="00F243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5E1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E7237A" w:rsidRPr="006A194B" w:rsidRDefault="00E7237A" w:rsidP="00F243F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Հայանտառ ՊՈԱԿ</w:t>
            </w:r>
          </w:p>
        </w:tc>
        <w:tc>
          <w:tcPr>
            <w:tcW w:w="2370" w:type="dxa"/>
            <w:shd w:val="clear" w:color="auto" w:fill="auto"/>
          </w:tcPr>
          <w:p w:rsidR="00E7237A" w:rsidRPr="00A9716E" w:rsidRDefault="00E7237A" w:rsidP="00F243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971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237A" w:rsidRPr="00A9716E" w:rsidRDefault="00E7237A" w:rsidP="00F243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E7237A" w:rsidRPr="00A9716E" w:rsidRDefault="00E7237A" w:rsidP="00F243F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E7237A" w:rsidRPr="00242585" w:rsidRDefault="00E7237A" w:rsidP="00E7237A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E7237A" w:rsidRPr="00242585" w:rsidRDefault="00E7237A" w:rsidP="00E7237A">
      <w:pPr>
        <w:pStyle w:val="a8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E7237A" w:rsidRPr="00242585" w:rsidRDefault="00E7237A" w:rsidP="00E7237A">
      <w:pPr>
        <w:pStyle w:val="a8"/>
        <w:spacing w:after="240"/>
        <w:ind w:left="1069"/>
        <w:jc w:val="both"/>
        <w:rPr>
          <w:sz w:val="16"/>
          <w:szCs w:val="16"/>
          <w:lang w:val="es-ES"/>
        </w:rPr>
      </w:pPr>
    </w:p>
    <w:p w:rsidR="00E7237A" w:rsidRPr="00242585" w:rsidRDefault="00E7237A" w:rsidP="00E7237A">
      <w:pPr>
        <w:pStyle w:val="a8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</w:t>
      </w:r>
      <w:r>
        <w:rPr>
          <w:rFonts w:ascii="GHEA Grapalat" w:hAnsi="GHEA Grapalat"/>
          <w:b/>
          <w:sz w:val="16"/>
          <w:szCs w:val="16"/>
          <w:lang w:val="es-ES"/>
        </w:rPr>
        <w:t>և N 2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 Հավելված</w:t>
      </w:r>
      <w:r>
        <w:rPr>
          <w:rFonts w:ascii="GHEA Grapalat" w:hAnsi="GHEA Grapalat"/>
          <w:b/>
          <w:sz w:val="16"/>
          <w:szCs w:val="16"/>
          <w:lang w:val="es-ES"/>
        </w:rPr>
        <w:t>ներ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են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E7237A" w:rsidRPr="00242585" w:rsidRDefault="00E7237A" w:rsidP="00E7237A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E7237A" w:rsidRPr="009425B3" w:rsidRDefault="00E7237A" w:rsidP="00E7237A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</w:t>
      </w:r>
      <w:r>
        <w:rPr>
          <w:rFonts w:ascii="GHEA Grapalat" w:hAnsi="GHEA Grapalat" w:cs="Sylfaen"/>
          <w:sz w:val="16"/>
          <w:szCs w:val="16"/>
          <w:lang w:val="af-ZA"/>
        </w:rPr>
        <w:t>10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-րդ հոդվածի 3-րդ մասի համաձայն և հանձնաժողովը որոշեց Մասնակիցներին հայտարարել անգործության ժամկետի մասին (առնվազն 5 օրացուցային օր)` </w:t>
      </w:r>
      <w:r>
        <w:rPr>
          <w:rFonts w:ascii="GHEA Grapalat" w:hAnsi="GHEA Grapalat" w:cs="Sylfaen"/>
          <w:sz w:val="16"/>
          <w:szCs w:val="16"/>
          <w:lang w:val="af-ZA"/>
        </w:rPr>
        <w:t>27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.07</w:t>
      </w:r>
      <w:r w:rsidRPr="009425B3">
        <w:rPr>
          <w:rFonts w:ascii="GHEA Grapalat" w:hAnsi="GHEA Grapalat" w:cs="Arial Armenian"/>
          <w:color w:val="000000"/>
          <w:sz w:val="16"/>
          <w:szCs w:val="16"/>
          <w:lang w:val="es-ES"/>
        </w:rPr>
        <w:t>.2017թ.-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31</w:t>
      </w:r>
      <w:r w:rsidRPr="009425B3">
        <w:rPr>
          <w:rFonts w:ascii="GHEA Grapalat" w:hAnsi="GHEA Grapalat" w:cs="Arial Armenian"/>
          <w:color w:val="000000"/>
          <w:sz w:val="16"/>
          <w:szCs w:val="16"/>
          <w:lang w:val="es-ES"/>
        </w:rPr>
        <w:t>.0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7</w:t>
      </w:r>
      <w:r w:rsidRPr="009425B3">
        <w:rPr>
          <w:rFonts w:ascii="GHEA Grapalat" w:hAnsi="GHEA Grapalat" w:cs="Arial Armenian"/>
          <w:color w:val="000000"/>
          <w:sz w:val="16"/>
          <w:szCs w:val="16"/>
          <w:lang w:val="es-ES"/>
        </w:rPr>
        <w:t>.2017թ. ներառյալ</w:t>
      </w:r>
      <w:r w:rsidRPr="009425B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E7237A" w:rsidRPr="00242585" w:rsidRDefault="00E7237A" w:rsidP="00E7237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E7237A" w:rsidRPr="00242585" w:rsidRDefault="00E7237A" w:rsidP="00E7237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7237A" w:rsidRPr="00D74CFB" w:rsidRDefault="00E7237A" w:rsidP="00E7237A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E7237A" w:rsidRPr="006A194B" w:rsidRDefault="00E7237A" w:rsidP="00E7237A">
      <w:pPr>
        <w:rPr>
          <w:lang w:val="af-ZA"/>
        </w:rPr>
      </w:pPr>
    </w:p>
    <w:p w:rsidR="006A6508" w:rsidRDefault="006A6508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Default="00E7237A">
      <w:pPr>
        <w:rPr>
          <w:lang w:val="af-ZA"/>
        </w:rPr>
      </w:pPr>
    </w:p>
    <w:p w:rsidR="00E7237A" w:rsidRPr="00F573AF" w:rsidRDefault="00E7237A" w:rsidP="00E7237A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lastRenderedPageBreak/>
        <w:t>Հավելված 1</w:t>
      </w:r>
    </w:p>
    <w:p w:rsidR="00E7237A" w:rsidRDefault="00E7237A" w:rsidP="00E7237A">
      <w:pPr>
        <w:rPr>
          <w:lang w:val="es-ES"/>
        </w:rPr>
      </w:pPr>
    </w:p>
    <w:p w:rsidR="00E7237A" w:rsidRPr="00F573AF" w:rsidRDefault="00E7237A" w:rsidP="00E7237A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E7237A" w:rsidRDefault="00E7237A" w:rsidP="00E7237A">
      <w:pPr>
        <w:rPr>
          <w:lang w:val="es-ES"/>
        </w:rPr>
      </w:pPr>
    </w:p>
    <w:tbl>
      <w:tblPr>
        <w:tblW w:w="10469" w:type="dxa"/>
        <w:tblInd w:w="97" w:type="dxa"/>
        <w:tblLook w:val="04A0"/>
      </w:tblPr>
      <w:tblGrid>
        <w:gridCol w:w="1036"/>
        <w:gridCol w:w="1846"/>
        <w:gridCol w:w="937"/>
        <w:gridCol w:w="995"/>
        <w:gridCol w:w="979"/>
        <w:gridCol w:w="873"/>
        <w:gridCol w:w="973"/>
        <w:gridCol w:w="985"/>
        <w:gridCol w:w="880"/>
        <w:gridCol w:w="965"/>
      </w:tblGrid>
      <w:tr w:rsidR="00E7237A" w:rsidRPr="00F573AF" w:rsidTr="00F243F3">
        <w:trPr>
          <w:trHeight w:val="822"/>
        </w:trPr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Սիսիանի Հաց ՍՊԸ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7A" w:rsidRPr="00C13DD1" w:rsidRDefault="00E7237A" w:rsidP="00F243F3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Հայանտառ ՊՈԱԿ</w:t>
            </w:r>
          </w:p>
        </w:tc>
      </w:tr>
      <w:tr w:rsidR="00E7237A" w:rsidRPr="00F573AF" w:rsidTr="00F243F3">
        <w:trPr>
          <w:trHeight w:val="1260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E7237A" w:rsidRPr="00F573AF" w:rsidTr="00F243F3">
        <w:trPr>
          <w:trHeight w:val="285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7237A" w:rsidRPr="00F573AF" w:rsidTr="00F243F3">
        <w:trPr>
          <w:trHeight w:val="42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Default="00E7237A" w:rsidP="00F243F3">
            <w:pPr>
              <w:spacing w:after="300"/>
              <w:rPr>
                <w:rFonts w:ascii="Helvetica" w:hAnsi="Helvetica" w:cs="Helvetica"/>
              </w:rPr>
            </w:pP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վառելիքի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համար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նախատեսված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փայտ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917F6" w:rsidRDefault="00E7237A" w:rsidP="00F243F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3 750 000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750 000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4 500 000</w:t>
            </w:r>
          </w:p>
        </w:tc>
      </w:tr>
    </w:tbl>
    <w:p w:rsidR="00E7237A" w:rsidRPr="00D440F8" w:rsidRDefault="00E7237A" w:rsidP="00E7237A">
      <w:pPr>
        <w:jc w:val="right"/>
        <w:rPr>
          <w:lang w:val="es-ES"/>
        </w:rPr>
      </w:pPr>
    </w:p>
    <w:p w:rsidR="00E7237A" w:rsidRDefault="00E7237A" w:rsidP="00E7237A">
      <w:pPr>
        <w:jc w:val="right"/>
        <w:rPr>
          <w:rFonts w:ascii="Sylfaen" w:hAnsi="Sylfaen"/>
          <w:lang w:val="es-ES"/>
        </w:rPr>
      </w:pPr>
      <w:r>
        <w:rPr>
          <w:lang w:val="es-ES"/>
        </w:rPr>
        <w:tab/>
      </w:r>
      <w:r>
        <w:rPr>
          <w:rFonts w:ascii="Sylfaen" w:hAnsi="Sylfaen"/>
          <w:lang w:val="es-ES"/>
        </w:rPr>
        <w:t>Հավելված 2</w:t>
      </w:r>
    </w:p>
    <w:tbl>
      <w:tblPr>
        <w:tblW w:w="10532" w:type="dxa"/>
        <w:tblInd w:w="97" w:type="dxa"/>
        <w:tblLook w:val="04A0"/>
      </w:tblPr>
      <w:tblGrid>
        <w:gridCol w:w="1027"/>
        <w:gridCol w:w="1846"/>
        <w:gridCol w:w="908"/>
        <w:gridCol w:w="995"/>
        <w:gridCol w:w="951"/>
        <w:gridCol w:w="840"/>
        <w:gridCol w:w="1087"/>
        <w:gridCol w:w="951"/>
        <w:gridCol w:w="840"/>
        <w:gridCol w:w="1087"/>
      </w:tblGrid>
      <w:tr w:rsidR="00E7237A" w:rsidRPr="00F573AF" w:rsidTr="00F243F3">
        <w:trPr>
          <w:trHeight w:val="822"/>
        </w:trPr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Սիսիանի Հաց ՍՊԸ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7A" w:rsidRPr="00C13DD1" w:rsidRDefault="00E7237A" w:rsidP="00F243F3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8917F6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Հայանտառ ՊՈԱԿ</w:t>
            </w:r>
          </w:p>
        </w:tc>
      </w:tr>
      <w:tr w:rsidR="00E7237A" w:rsidRPr="00F573AF" w:rsidTr="00F243F3">
        <w:trPr>
          <w:trHeight w:val="1260"/>
        </w:trPr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</w:tr>
      <w:tr w:rsidR="00E7237A" w:rsidRPr="00F573AF" w:rsidTr="00F243F3">
        <w:trPr>
          <w:trHeight w:val="285"/>
        </w:trPr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7A" w:rsidRPr="00F573AF" w:rsidRDefault="00E7237A" w:rsidP="00F243F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E7237A" w:rsidRPr="00E256CC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7237A" w:rsidRPr="00F573AF" w:rsidTr="00F243F3">
        <w:trPr>
          <w:trHeight w:val="4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Default="00E7237A" w:rsidP="00F243F3">
            <w:pPr>
              <w:spacing w:after="300"/>
              <w:rPr>
                <w:rFonts w:ascii="Helvetica" w:hAnsi="Helvetica" w:cs="Helvetica"/>
              </w:rPr>
            </w:pP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վառելիքի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համար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նախատեսված</w:t>
            </w:r>
            <w:proofErr w:type="spellEnd"/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proofErr w:type="spellStart"/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փայտ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F573AF" w:rsidRDefault="00E7237A" w:rsidP="00F243F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917F6" w:rsidRDefault="00E7237A" w:rsidP="00F243F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4500000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3 750 000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750 000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37A" w:rsidRPr="008C5E58" w:rsidRDefault="00E7237A" w:rsidP="00F243F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</w:tbl>
    <w:p w:rsidR="00E7237A" w:rsidRDefault="00E7237A" w:rsidP="00E7237A">
      <w:pPr>
        <w:jc w:val="right"/>
        <w:rPr>
          <w:rFonts w:ascii="Sylfaen" w:hAnsi="Sylfaen"/>
          <w:lang w:val="es-ES"/>
        </w:rPr>
      </w:pPr>
    </w:p>
    <w:p w:rsidR="00E7237A" w:rsidRDefault="00E7237A" w:rsidP="00E7237A">
      <w:pPr>
        <w:jc w:val="right"/>
        <w:rPr>
          <w:rFonts w:ascii="Sylfaen" w:hAnsi="Sylfaen"/>
          <w:lang w:val="es-ES"/>
        </w:rPr>
      </w:pPr>
    </w:p>
    <w:p w:rsidR="00E7237A" w:rsidRPr="00F573AF" w:rsidRDefault="00E7237A" w:rsidP="00E7237A">
      <w:pPr>
        <w:rPr>
          <w:rFonts w:ascii="Sylfaen" w:hAnsi="Sylfaen"/>
          <w:lang w:val="es-ES"/>
        </w:rPr>
      </w:pPr>
    </w:p>
    <w:p w:rsidR="00E7237A" w:rsidRDefault="00E7237A" w:rsidP="00E7237A">
      <w:pPr>
        <w:pStyle w:val="aa"/>
        <w:jc w:val="center"/>
        <w:rPr>
          <w:rFonts w:ascii="Sylfaen" w:hAnsi="Sylfaen"/>
          <w:sz w:val="20"/>
          <w:lang w:val="es-ES"/>
        </w:rPr>
      </w:pPr>
    </w:p>
    <w:p w:rsidR="00E7237A" w:rsidRPr="00D937A1" w:rsidRDefault="00E7237A" w:rsidP="00E7237A">
      <w:pPr>
        <w:rPr>
          <w:lang w:val="es-ES"/>
        </w:rPr>
      </w:pPr>
    </w:p>
    <w:p w:rsidR="00E7237A" w:rsidRPr="002A2556" w:rsidRDefault="00E7237A" w:rsidP="00E7237A">
      <w:pPr>
        <w:pStyle w:val="ac"/>
        <w:spacing w:line="480" w:lineRule="auto"/>
        <w:ind w:left="-240" w:firstLine="240"/>
        <w:rPr>
          <w:sz w:val="18"/>
          <w:szCs w:val="18"/>
        </w:rPr>
      </w:pPr>
    </w:p>
    <w:p w:rsidR="00E7237A" w:rsidRDefault="00E7237A" w:rsidP="00E7237A"/>
    <w:p w:rsidR="00E7237A" w:rsidRPr="00E7237A" w:rsidRDefault="00E7237A">
      <w:pPr>
        <w:rPr>
          <w:lang w:val="af-ZA"/>
        </w:rPr>
      </w:pPr>
    </w:p>
    <w:sectPr w:rsidR="00E7237A" w:rsidRPr="00E7237A" w:rsidSect="00942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7237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7237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3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37A"/>
    <w:rsid w:val="006A6508"/>
    <w:rsid w:val="00E7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23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237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723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723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723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23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7237A"/>
  </w:style>
  <w:style w:type="paragraph" w:styleId="a6">
    <w:name w:val="footer"/>
    <w:basedOn w:val="a"/>
    <w:link w:val="a7"/>
    <w:rsid w:val="00E723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7237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E7237A"/>
    <w:pPr>
      <w:ind w:left="720"/>
      <w:contextualSpacing/>
    </w:pPr>
  </w:style>
  <w:style w:type="character" w:styleId="a9">
    <w:name w:val="Hyperlink"/>
    <w:rsid w:val="00E7237A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E7237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7237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723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7237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gnumner.am/am/category/390/1.htm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2017-07-26T06:50:00Z</dcterms:created>
  <dcterms:modified xsi:type="dcterms:W3CDTF">2017-07-26T06:55:00Z</dcterms:modified>
</cp:coreProperties>
</file>