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>2</w:t>
      </w:r>
      <w:r w:rsidR="006D36FF">
        <w:rPr>
          <w:rFonts w:ascii="GHEA Grapalat" w:hAnsi="GHEA Grapalat" w:cs="Sylfaen"/>
          <w:sz w:val="24"/>
          <w:szCs w:val="24"/>
          <w:lang w:val="en-US"/>
        </w:rPr>
        <w:t>6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6D36FF">
        <w:rPr>
          <w:rFonts w:ascii="GHEA Grapalat" w:hAnsi="GHEA Grapalat" w:cs="Sylfaen"/>
          <w:sz w:val="24"/>
          <w:szCs w:val="24"/>
          <w:lang w:val="en-US"/>
        </w:rPr>
        <w:t>01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.0</w:t>
      </w:r>
      <w:r w:rsidR="006D36FF">
        <w:rPr>
          <w:rFonts w:ascii="GHEA Grapalat" w:hAnsi="GHEA Grapalat" w:cs="Sylfaen"/>
          <w:sz w:val="24"/>
          <w:szCs w:val="24"/>
          <w:lang w:val="en-US"/>
        </w:rPr>
        <w:t>8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B06B88" w:rsidRPr="00B06B88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6D36FF">
        <w:rPr>
          <w:rFonts w:ascii="GHEA Grapalat" w:hAnsi="GHEA Grapalat" w:cs="Sylfaen"/>
          <w:sz w:val="24"/>
          <w:szCs w:val="24"/>
          <w:lang w:val="en-US"/>
        </w:rPr>
        <w:t>Լոկատոր</w:t>
      </w:r>
      <w:proofErr w:type="spellEnd"/>
      <w:r w:rsidR="00B06B88" w:rsidRPr="00B06B88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6D36FF">
        <w:rPr>
          <w:rFonts w:ascii="GHEA Grapalat" w:hAnsi="GHEA Grapalat" w:cs="Sylfaen"/>
          <w:sz w:val="24"/>
          <w:szCs w:val="24"/>
          <w:lang w:val="en-US"/>
        </w:rPr>
        <w:t>ՓԲ</w:t>
      </w:r>
      <w:r w:rsidR="001F053B" w:rsidRPr="00B06B88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850FE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D36FF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6D36FF">
        <w:rPr>
          <w:rFonts w:ascii="GHEA Grapalat" w:hAnsi="GHEA Grapalat" w:cs="Sylfaen"/>
          <w:sz w:val="24"/>
          <w:szCs w:val="24"/>
          <w:lang w:val="en-US"/>
        </w:rPr>
        <w:t>Արագածոտնի</w:t>
      </w:r>
      <w:proofErr w:type="spellEnd"/>
      <w:r w:rsid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36FF">
        <w:rPr>
          <w:rFonts w:ascii="GHEA Grapalat" w:hAnsi="GHEA Grapalat" w:cs="Sylfaen"/>
          <w:sz w:val="24"/>
          <w:szCs w:val="24"/>
          <w:lang w:val="en-US"/>
        </w:rPr>
        <w:t>մարզպետարան</w:t>
      </w:r>
      <w:proofErr w:type="spellEnd"/>
    </w:p>
    <w:p w:rsidR="00D8475C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6D36FF" w:rsidRPr="006D36FF">
        <w:rPr>
          <w:rFonts w:ascii="GHEA Grapalat" w:hAnsi="GHEA Grapalat" w:cs="Sylfaen"/>
          <w:sz w:val="24"/>
          <w:szCs w:val="24"/>
        </w:rPr>
        <w:t>«</w:t>
      </w:r>
      <w:r w:rsidR="006D36FF" w:rsidRPr="006D36FF">
        <w:rPr>
          <w:rFonts w:ascii="GHEA Grapalat" w:hAnsi="GHEA Grapalat"/>
          <w:sz w:val="24"/>
          <w:szCs w:val="24"/>
          <w:lang w:val="af-ZA"/>
        </w:rPr>
        <w:t>ՀՀ-ԱՄ-ԲԸՀԱՊՁԲ-01/17</w:t>
      </w:r>
      <w:r w:rsidR="006D36FF" w:rsidRPr="006D36FF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="00D8475C" w:rsidRPr="006D36F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D8475C"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8475C" w:rsidRPr="006D36FF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r w:rsidR="00D8475C" w:rsidRPr="006D36F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>հակակարկտային</w:t>
      </w:r>
      <w:proofErr w:type="spellEnd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>կայանների</w:t>
      </w:r>
      <w:proofErr w:type="spellEnd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6D36FF" w:rsidRPr="006D36FF">
        <w:rPr>
          <w:rFonts w:ascii="GHEA Grapalat" w:hAnsi="GHEA Grapalat" w:cs="Sylfaen"/>
          <w:sz w:val="24"/>
          <w:szCs w:val="24"/>
          <w:lang w:val="en-US"/>
        </w:rPr>
        <w:t>տեղակայումով</w:t>
      </w:r>
      <w:proofErr w:type="spellEnd"/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D36FF" w:rsidRPr="006D36FF" w:rsidRDefault="006D36FF" w:rsidP="006D36FF">
      <w:pPr>
        <w:spacing w:after="0"/>
        <w:ind w:left="-270" w:right="23" w:firstLine="27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D36FF">
        <w:rPr>
          <w:rFonts w:ascii="GHEA Grapalat" w:hAnsi="GHEA Grapalat" w:cs="Sylfaen"/>
          <w:sz w:val="24"/>
          <w:szCs w:val="24"/>
        </w:rPr>
        <w:t>«</w:t>
      </w:r>
      <w:r w:rsidRPr="006D36FF">
        <w:rPr>
          <w:rFonts w:ascii="GHEA Grapalat" w:hAnsi="GHEA Grapalat"/>
          <w:sz w:val="24"/>
          <w:szCs w:val="24"/>
          <w:lang w:val="af-ZA"/>
        </w:rPr>
        <w:t>ՀՀ-ԱՄ-ԲԸՀԱՊՁԲ-01/17</w:t>
      </w:r>
      <w:r w:rsidRPr="006D36FF">
        <w:rPr>
          <w:rFonts w:ascii="GHEA Grapalat" w:hAnsi="GHEA Grapalat" w:cs="Sylfaen"/>
          <w:sz w:val="24"/>
          <w:szCs w:val="24"/>
        </w:rPr>
        <w:t>»</w:t>
      </w:r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նիստի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արձանագրությունը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>՝ «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Բարվա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>» ՍՊԸ-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ին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ընթացակարգի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ընտրված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մասնակից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ճանաչելու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հայտարարել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D36FF">
        <w:rPr>
          <w:rFonts w:ascii="GHEA Grapalat" w:hAnsi="GHEA Grapalat" w:cs="Sylfaen"/>
          <w:sz w:val="24"/>
          <w:szCs w:val="24"/>
        </w:rPr>
        <w:t>«</w:t>
      </w:r>
      <w:r w:rsidRPr="006D36FF">
        <w:rPr>
          <w:rFonts w:ascii="GHEA Grapalat" w:hAnsi="GHEA Grapalat"/>
          <w:sz w:val="24"/>
          <w:szCs w:val="24"/>
          <w:lang w:val="af-ZA"/>
        </w:rPr>
        <w:t>ՀՀ-ԱՄ-ԲԸՀԱՊՁԲ-01/17</w:t>
      </w:r>
      <w:r w:rsidRPr="006D36FF">
        <w:rPr>
          <w:rFonts w:ascii="GHEA Grapalat" w:hAnsi="GHEA Grapalat" w:cs="Sylfaen"/>
          <w:sz w:val="24"/>
          <w:szCs w:val="24"/>
        </w:rPr>
        <w:t>»</w:t>
      </w:r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ընթացակարգ</w:t>
      </w:r>
      <w:r>
        <w:rPr>
          <w:rFonts w:ascii="GHEA Grapalat" w:hAnsi="GHEA Grapalat" w:cs="Sylfaen"/>
          <w:sz w:val="24"/>
          <w:szCs w:val="24"/>
          <w:lang w:val="en-US"/>
        </w:rPr>
        <w:t>ն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D36FF">
        <w:rPr>
          <w:rFonts w:ascii="GHEA Grapalat" w:hAnsi="GHEA Grapalat" w:cs="Sylfaen"/>
          <w:sz w:val="24"/>
          <w:szCs w:val="24"/>
          <w:lang w:val="en-US"/>
        </w:rPr>
        <w:t>ապօրինի</w:t>
      </w:r>
      <w:proofErr w:type="spellEnd"/>
      <w:r w:rsidRPr="006D36FF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6D36FF" w:rsidRPr="006D36FF" w:rsidRDefault="006D36FF" w:rsidP="00EF2C27">
      <w:pPr>
        <w:spacing w:after="0"/>
        <w:ind w:right="23"/>
        <w:jc w:val="both"/>
        <w:rPr>
          <w:rFonts w:ascii="GHEA Grapalat" w:hAnsi="GHEA Grapalat" w:cs="Sylfaen"/>
          <w:szCs w:val="24"/>
          <w:lang w:val="en-US"/>
        </w:rPr>
      </w:pP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73ACB">
      <w:pPr>
        <w:spacing w:after="0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1471"/>
    <w:rsid w:val="0003098B"/>
    <w:rsid w:val="00035DE5"/>
    <w:rsid w:val="00046699"/>
    <w:rsid w:val="00071D3A"/>
    <w:rsid w:val="00072FF5"/>
    <w:rsid w:val="000A47D4"/>
    <w:rsid w:val="000C075E"/>
    <w:rsid w:val="000C7D11"/>
    <w:rsid w:val="0014359B"/>
    <w:rsid w:val="001516F2"/>
    <w:rsid w:val="00190D2D"/>
    <w:rsid w:val="001A6DAF"/>
    <w:rsid w:val="001C47B3"/>
    <w:rsid w:val="001E243C"/>
    <w:rsid w:val="001E3198"/>
    <w:rsid w:val="001F053B"/>
    <w:rsid w:val="001F0F0A"/>
    <w:rsid w:val="001F1E27"/>
    <w:rsid w:val="00286426"/>
    <w:rsid w:val="00295553"/>
    <w:rsid w:val="002B55B8"/>
    <w:rsid w:val="002E1EEE"/>
    <w:rsid w:val="002F512D"/>
    <w:rsid w:val="00375AAA"/>
    <w:rsid w:val="003E14E6"/>
    <w:rsid w:val="004435BC"/>
    <w:rsid w:val="00493B53"/>
    <w:rsid w:val="00496721"/>
    <w:rsid w:val="004A2FD6"/>
    <w:rsid w:val="004C6733"/>
    <w:rsid w:val="004E670C"/>
    <w:rsid w:val="00505D19"/>
    <w:rsid w:val="0051633E"/>
    <w:rsid w:val="00533016"/>
    <w:rsid w:val="005F68AC"/>
    <w:rsid w:val="00652ABA"/>
    <w:rsid w:val="00694DA9"/>
    <w:rsid w:val="006C154C"/>
    <w:rsid w:val="006D36FF"/>
    <w:rsid w:val="006F67E9"/>
    <w:rsid w:val="006F75BA"/>
    <w:rsid w:val="00735752"/>
    <w:rsid w:val="00787FE2"/>
    <w:rsid w:val="007C34B3"/>
    <w:rsid w:val="00804C3A"/>
    <w:rsid w:val="008114F9"/>
    <w:rsid w:val="00815A50"/>
    <w:rsid w:val="00850FEA"/>
    <w:rsid w:val="0086043F"/>
    <w:rsid w:val="008C07EA"/>
    <w:rsid w:val="008E4781"/>
    <w:rsid w:val="00937E06"/>
    <w:rsid w:val="00950B2B"/>
    <w:rsid w:val="009712DB"/>
    <w:rsid w:val="009C3412"/>
    <w:rsid w:val="009E568B"/>
    <w:rsid w:val="009F7F31"/>
    <w:rsid w:val="00A071DB"/>
    <w:rsid w:val="00A200F1"/>
    <w:rsid w:val="00A75F3C"/>
    <w:rsid w:val="00AA364B"/>
    <w:rsid w:val="00AA513F"/>
    <w:rsid w:val="00AC5FE9"/>
    <w:rsid w:val="00B06B88"/>
    <w:rsid w:val="00B41C52"/>
    <w:rsid w:val="00B50E89"/>
    <w:rsid w:val="00B51D58"/>
    <w:rsid w:val="00B7575F"/>
    <w:rsid w:val="00C25695"/>
    <w:rsid w:val="00C778D8"/>
    <w:rsid w:val="00C84C8C"/>
    <w:rsid w:val="00C91AF4"/>
    <w:rsid w:val="00CA2D39"/>
    <w:rsid w:val="00CA6A21"/>
    <w:rsid w:val="00CB2D26"/>
    <w:rsid w:val="00D60AD8"/>
    <w:rsid w:val="00D72AD0"/>
    <w:rsid w:val="00D73ACB"/>
    <w:rsid w:val="00D8475C"/>
    <w:rsid w:val="00DD0F00"/>
    <w:rsid w:val="00DD27E8"/>
    <w:rsid w:val="00DF1217"/>
    <w:rsid w:val="00E46187"/>
    <w:rsid w:val="00E74BCC"/>
    <w:rsid w:val="00EA3E73"/>
    <w:rsid w:val="00EF2C27"/>
    <w:rsid w:val="00F2003E"/>
    <w:rsid w:val="00F30178"/>
    <w:rsid w:val="00F3521D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9479A-050E-47F8-A8D1-6ABE6DD2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158</cp:revision>
  <cp:lastPrinted>2017-08-01T14:43:00Z</cp:lastPrinted>
  <dcterms:created xsi:type="dcterms:W3CDTF">2016-04-19T09:12:00Z</dcterms:created>
  <dcterms:modified xsi:type="dcterms:W3CDTF">2017-08-01T14:43:00Z</dcterms:modified>
</cp:coreProperties>
</file>