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xlsx" ContentType="application/vnd.openxmlformats-officedocument.spreadsheetml.shee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2841" w:rsidRDefault="00432841" w:rsidP="004E7AFA">
      <w:pPr>
        <w:spacing w:after="0" w:line="240" w:lineRule="auto"/>
        <w:jc w:val="center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Pr="00E43B50" w:rsidRDefault="00EE7097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1708150</wp:posOffset>
                </wp:positionH>
                <wp:positionV relativeFrom="paragraph">
                  <wp:posOffset>1028700</wp:posOffset>
                </wp:positionV>
                <wp:extent cx="4864100" cy="2000250"/>
                <wp:effectExtent l="3175" t="0" r="0" b="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4100" cy="2000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32841" w:rsidRPr="00843986" w:rsidRDefault="00B35411" w:rsidP="00432841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Первая </w:t>
                            </w:r>
                            <w:r w:rsidRPr="00B35411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дополнительная открытая квалификация </w:t>
                            </w:r>
                            <w:r w:rsidR="00432841" w:rsidRPr="00843986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>направленн</w:t>
                            </w:r>
                            <w:r w:rsidR="00843986" w:rsidRPr="00843986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ая </w:t>
                            </w:r>
                            <w:r w:rsidR="00432841" w:rsidRPr="00843986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на формирование списка участников </w:t>
                            </w:r>
                            <w:r w:rsidR="00843986" w:rsidRPr="00843986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>п</w:t>
                            </w:r>
                            <w:r w:rsidR="00CA761E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>р</w:t>
                            </w:r>
                            <w:r w:rsidR="00843986" w:rsidRPr="00843986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>оцедуры</w:t>
                            </w:r>
                            <w:r w:rsidR="00432841" w:rsidRPr="00843986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7B038D" w:rsidRPr="00843986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>конкурентного</w:t>
                            </w:r>
                            <w:r w:rsidR="00432841" w:rsidRPr="00843986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выбора поставщиков </w:t>
                            </w:r>
                            <w:r w:rsidR="00843986" w:rsidRPr="00843986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информационно-справочных материалов </w:t>
                            </w:r>
                            <w:r w:rsidR="00432841" w:rsidRPr="00843986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>для нужд</w:t>
                            </w:r>
                            <w:r w:rsidR="007B038D" w:rsidRPr="00843986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ЗАО АрменТел</w:t>
                            </w:r>
                            <w:r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сроком до 01.02.2020</w:t>
                            </w:r>
                            <w:r w:rsidR="00432841" w:rsidRPr="00843986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34.5pt;margin-top:81pt;width:383pt;height:157.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" stroked="f">
                <v:textbox>
                  <w:txbxContent>
                    <w:p w:rsidR="00432841" w:rsidRPr="00843986" w:rsidRDefault="00B35411" w:rsidP="00432841">
                      <w:pPr>
                        <w:jc w:val="center"/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Первая </w:t>
                      </w:r>
                      <w:r w:rsidRPr="00B35411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дополнительная открытая квалификация </w:t>
                      </w:r>
                      <w:r w:rsidR="00432841" w:rsidRPr="00843986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>направленн</w:t>
                      </w:r>
                      <w:r w:rsidR="00843986" w:rsidRPr="00843986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ая </w:t>
                      </w:r>
                      <w:r w:rsidR="00432841" w:rsidRPr="00843986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на формирование списка участников </w:t>
                      </w:r>
                      <w:r w:rsidR="00843986" w:rsidRPr="00843986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>п</w:t>
                      </w:r>
                      <w:r w:rsidR="00CA761E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>р</w:t>
                      </w:r>
                      <w:r w:rsidR="00843986" w:rsidRPr="00843986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>оцедуры</w:t>
                      </w:r>
                      <w:r w:rsidR="00432841" w:rsidRPr="00843986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r w:rsidR="007B038D" w:rsidRPr="00843986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>конкурентного</w:t>
                      </w:r>
                      <w:r w:rsidR="00432841" w:rsidRPr="00843986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 выбора поставщиков </w:t>
                      </w:r>
                      <w:r w:rsidR="00843986" w:rsidRPr="00843986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информационно-справочных материалов </w:t>
                      </w:r>
                      <w:r w:rsidR="00432841" w:rsidRPr="00843986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>для нужд</w:t>
                      </w:r>
                      <w:r w:rsidR="007B038D" w:rsidRPr="00843986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 ЗАО </w:t>
                      </w:r>
                      <w:proofErr w:type="spellStart"/>
                      <w:r w:rsidR="007B038D" w:rsidRPr="00843986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>АрменТел</w:t>
                      </w:r>
                      <w:proofErr w:type="spellEnd"/>
                      <w:r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 сроком до 01.02.2020</w:t>
                      </w:r>
                      <w:r w:rsidR="00432841" w:rsidRPr="00843986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Calibri"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2421890</wp:posOffset>
                </wp:positionH>
                <wp:positionV relativeFrom="paragraph">
                  <wp:posOffset>5114925</wp:posOffset>
                </wp:positionV>
                <wp:extent cx="3287395" cy="414655"/>
                <wp:effectExtent l="0" t="0" r="3175" b="4445"/>
                <wp:wrapNone/>
                <wp:docPr id="2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7395" cy="414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32841" w:rsidRPr="00432841" w:rsidRDefault="00432841" w:rsidP="00432841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Ереван, 2016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3" o:spid="_x0000_s1027" type="#_x0000_t202" style="position:absolute;margin-left:190.7pt;margin-top:402.75pt;width:258.85pt;height:32.65pt;z-index:25166284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" stroked="f">
                <v:textbox style="mso-fit-shape-to-text:t">
                  <w:txbxContent>
                    <w:p w:rsidR="00432841" w:rsidRPr="00432841" w:rsidRDefault="00432841" w:rsidP="00432841">
                      <w:pPr>
                        <w:jc w:val="center"/>
                        <w:rPr>
                          <w:lang w:val="en-US"/>
                        </w:rPr>
                      </w:pPr>
                      <w:proofErr w:type="spellStart"/>
                      <w:r>
                        <w:rPr>
                          <w:lang w:val="en-US"/>
                        </w:rPr>
                        <w:t>Ереван</w:t>
                      </w:r>
                      <w:proofErr w:type="spellEnd"/>
                      <w:r>
                        <w:rPr>
                          <w:lang w:val="en-US"/>
                        </w:rPr>
                        <w:t>, 2016</w:t>
                      </w:r>
                    </w:p>
                  </w:txbxContent>
                </v:textbox>
              </v:shape>
            </w:pict>
          </mc:Fallback>
        </mc:AlternateConten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5B094F" w:rsidRDefault="00924B74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57905732" w:history="1">
            <w:r w:rsidR="005B094F" w:rsidRPr="00142CE2">
              <w:rPr>
                <w:rStyle w:val="Hyperlink"/>
                <w:noProof/>
              </w:rPr>
              <w:t>1.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Действия Участника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280F7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5B094F" w:rsidRPr="00142CE2">
              <w:rPr>
                <w:rStyle w:val="Hyperlink"/>
                <w:noProof/>
              </w:rPr>
              <w:t>2.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подачи пакета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 w:rsidR="00924B74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_Toc457905733 \h </w:instrText>
            </w:r>
            <w:r w:rsidR="00924B74">
              <w:rPr>
                <w:noProof/>
                <w:webHidden/>
              </w:rPr>
            </w:r>
            <w:r w:rsidR="00924B74"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6</w:t>
            </w:r>
            <w:r w:rsidR="00924B74">
              <w:rPr>
                <w:noProof/>
                <w:webHidden/>
              </w:rPr>
              <w:fldChar w:fldCharType="end"/>
            </w:r>
          </w:hyperlink>
        </w:p>
        <w:p w:rsidR="005B094F" w:rsidRDefault="00280F7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5B094F" w:rsidRPr="00142CE2">
              <w:rPr>
                <w:rStyle w:val="Hyperlink"/>
                <w:noProof/>
              </w:rPr>
              <w:t>3.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оценки полученных пакетов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 w:rsidR="00924B74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_Toc457905734 \h </w:instrText>
            </w:r>
            <w:r w:rsidR="00924B74">
              <w:rPr>
                <w:noProof/>
                <w:webHidden/>
              </w:rPr>
            </w:r>
            <w:r w:rsidR="00924B74"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6</w:t>
            </w:r>
            <w:r w:rsidR="00924B74">
              <w:rPr>
                <w:noProof/>
                <w:webHidden/>
              </w:rPr>
              <w:fldChar w:fldCharType="end"/>
            </w:r>
          </w:hyperlink>
        </w:p>
        <w:p w:rsidR="005B094F" w:rsidRDefault="00280F7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5B094F" w:rsidRPr="00142CE2">
              <w:rPr>
                <w:rStyle w:val="Hyperlink"/>
                <w:noProof/>
              </w:rPr>
              <w:t>4.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Результаты Квалификации</w:t>
            </w:r>
            <w:r w:rsidR="005B094F">
              <w:rPr>
                <w:noProof/>
                <w:webHidden/>
              </w:rPr>
              <w:tab/>
            </w:r>
            <w:r w:rsidR="00924B74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_Toc457905735 \h </w:instrText>
            </w:r>
            <w:r w:rsidR="00924B74">
              <w:rPr>
                <w:noProof/>
                <w:webHidden/>
              </w:rPr>
            </w:r>
            <w:r w:rsidR="00924B74"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8</w:t>
            </w:r>
            <w:r w:rsidR="00924B74">
              <w:rPr>
                <w:noProof/>
                <w:webHidden/>
              </w:rPr>
              <w:fldChar w:fldCharType="end"/>
            </w:r>
          </w:hyperlink>
        </w:p>
        <w:p w:rsidR="005B094F" w:rsidRDefault="00280F7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6" w:history="1">
            <w:r w:rsidR="005B094F" w:rsidRPr="00142CE2">
              <w:rPr>
                <w:rStyle w:val="Hyperlink"/>
                <w:noProof/>
              </w:rPr>
              <w:t>5.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Контактная информация</w:t>
            </w:r>
            <w:r w:rsidR="005B094F">
              <w:rPr>
                <w:noProof/>
                <w:webHidden/>
              </w:rPr>
              <w:tab/>
            </w:r>
            <w:r w:rsidR="00924B74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_Toc457905736 \h </w:instrText>
            </w:r>
            <w:r w:rsidR="00924B74">
              <w:rPr>
                <w:noProof/>
                <w:webHidden/>
              </w:rPr>
            </w:r>
            <w:r w:rsidR="00924B74"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8</w:t>
            </w:r>
            <w:r w:rsidR="00924B74">
              <w:rPr>
                <w:noProof/>
                <w:webHidden/>
              </w:rPr>
              <w:fldChar w:fldCharType="end"/>
            </w:r>
          </w:hyperlink>
        </w:p>
        <w:p w:rsidR="00E43B50" w:rsidRDefault="00924B74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5854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280F75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280F75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</w:tcPr>
          <w:p w:rsidR="00CD5FB9" w:rsidRPr="00CD5FB9" w:rsidRDefault="0066025C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932B7B" w:rsidRDefault="00432841" w:rsidP="003151A2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</w:pPr>
      <w:r w:rsidRPr="00932B7B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lastRenderedPageBreak/>
        <w:t xml:space="preserve">ЗАО «АрменТел» приглашает организации к участию в </w:t>
      </w:r>
      <w:r w:rsidR="00B35411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Первой дополнительной открытой</w:t>
      </w:r>
      <w:r w:rsidR="007B038D" w:rsidRPr="00932B7B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квалификации</w:t>
      </w:r>
      <w:r w:rsidRPr="00932B7B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, направленной на формирование списка участников </w:t>
      </w:r>
      <w:r w:rsidR="00DE2D4E" w:rsidRPr="00932B7B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Процедуры</w:t>
      </w:r>
      <w:r w:rsidRPr="00932B7B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Конкурентного выбора поставщиков </w:t>
      </w:r>
      <w:r w:rsidR="00843986" w:rsidRPr="00932B7B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информационно-справочных материалов</w:t>
      </w:r>
      <w:r w:rsidRPr="00932B7B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для нужд ЗАО “АрменТел” </w:t>
      </w:r>
      <w:r w:rsidR="003151A2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сроком до 01.02</w:t>
      </w:r>
      <w:r w:rsidR="00B35411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.2020</w:t>
      </w:r>
    </w:p>
    <w:p w:rsidR="00432841" w:rsidRPr="00932B7B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</w:pPr>
    </w:p>
    <w:p w:rsidR="004E7AFA" w:rsidRPr="00932B7B" w:rsidRDefault="004E7AFA" w:rsidP="00B35411">
      <w:pPr>
        <w:spacing w:after="0" w:line="240" w:lineRule="auto"/>
        <w:jc w:val="both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>ЗАО «АрменТел»</w:t>
      </w:r>
      <w:r w:rsidR="005B779B"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(далее – Заказчик) </w:t>
      </w:r>
      <w:r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приглашает организации к участию в </w:t>
      </w:r>
      <w:r w:rsidR="00B35411" w:rsidRPr="00D8210F">
        <w:rPr>
          <w:rStyle w:val="bigger2"/>
          <w:rFonts w:ascii="Calibri" w:hAnsi="Calibri" w:cs="Calibri"/>
          <w:color w:val="000000" w:themeColor="text1"/>
          <w:sz w:val="22"/>
          <w:szCs w:val="22"/>
        </w:rPr>
        <w:t>дополнительной</w:t>
      </w:r>
      <w:r w:rsidR="00B35411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="00B35411" w:rsidRPr="00545DE8">
        <w:rPr>
          <w:rStyle w:val="bigger2"/>
          <w:rFonts w:ascii="Times New Roman" w:hAnsi="Times New Roman"/>
          <w:color w:val="000000" w:themeColor="text1"/>
          <w:sz w:val="22"/>
          <w:szCs w:val="22"/>
        </w:rPr>
        <w:t>открытой</w:t>
      </w:r>
      <w:r w:rsidR="00B35411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квалификации (далее - Квалификация), направленной на формирование </w:t>
      </w:r>
      <w:r w:rsidR="00FE43F9"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списка участников </w:t>
      </w:r>
      <w:r w:rsidR="00364D17"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>К</w:t>
      </w:r>
      <w:r w:rsidR="00FE43F9"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>онкурентного выбора</w:t>
      </w:r>
      <w:r w:rsidR="002B44C7"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поставщиков</w:t>
      </w:r>
      <w:r w:rsidR="00FE43F9"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843986" w:rsidRPr="00932B7B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информационно-справочных материалов </w:t>
      </w:r>
      <w:r w:rsidR="00BD4378"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>для</w:t>
      </w:r>
      <w:r w:rsidR="002745CB"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нужд ЗАО “АрменТел” сроком </w:t>
      </w:r>
      <w:r w:rsidR="00B35411">
        <w:rPr>
          <w:rStyle w:val="bigger2"/>
          <w:rFonts w:ascii="Calibri" w:hAnsi="Calibri" w:cs="Calibri"/>
          <w:color w:val="000000" w:themeColor="text1"/>
          <w:sz w:val="22"/>
          <w:szCs w:val="22"/>
        </w:rPr>
        <w:t>до 01.</w:t>
      </w:r>
      <w:r w:rsidR="00005D08" w:rsidRPr="00005D08">
        <w:rPr>
          <w:rStyle w:val="bigger2"/>
          <w:rFonts w:ascii="Calibri" w:hAnsi="Calibri" w:cs="Calibri"/>
          <w:color w:val="000000" w:themeColor="text1"/>
          <w:sz w:val="22"/>
          <w:szCs w:val="22"/>
        </w:rPr>
        <w:t>02</w:t>
      </w:r>
      <w:r w:rsidR="00B35411">
        <w:rPr>
          <w:rStyle w:val="bigger2"/>
          <w:rFonts w:ascii="Calibri" w:hAnsi="Calibri" w:cs="Calibri"/>
          <w:color w:val="000000" w:themeColor="text1"/>
          <w:sz w:val="22"/>
          <w:szCs w:val="22"/>
        </w:rPr>
        <w:t>.2020</w:t>
      </w:r>
      <w:r w:rsidR="00BD4378" w:rsidRPr="00932B7B">
        <w:rPr>
          <w:rStyle w:val="bigger2"/>
          <w:rFonts w:ascii="Calibri" w:hAnsi="Calibri"/>
          <w:color w:val="000000" w:themeColor="text1"/>
          <w:sz w:val="22"/>
          <w:szCs w:val="22"/>
        </w:rPr>
        <w:t>.</w:t>
      </w:r>
    </w:p>
    <w:p w:rsidR="00E43B50" w:rsidRPr="00932B7B" w:rsidRDefault="004E7AFA" w:rsidP="00B35411">
      <w:pPr>
        <w:pStyle w:val="NormalWeb"/>
        <w:spacing w:before="100" w:line="360" w:lineRule="auto"/>
        <w:jc w:val="both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Срок действия результатов </w:t>
      </w:r>
      <w:r w:rsidR="00C37E70"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>Квалификации</w:t>
      </w:r>
      <w:r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>:</w:t>
      </w:r>
      <w:r w:rsidR="00F53A72"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B35411">
        <w:rPr>
          <w:rStyle w:val="bigger2"/>
          <w:rFonts w:ascii="Calibri" w:hAnsi="Calibri"/>
          <w:color w:val="000000" w:themeColor="text1"/>
          <w:sz w:val="22"/>
          <w:szCs w:val="22"/>
        </w:rPr>
        <w:t>до 01.</w:t>
      </w:r>
      <w:r w:rsidR="00D8210F">
        <w:rPr>
          <w:rStyle w:val="bigger2"/>
          <w:rFonts w:ascii="Calibri" w:hAnsi="Calibri"/>
          <w:color w:val="000000" w:themeColor="text1"/>
          <w:sz w:val="22"/>
          <w:szCs w:val="22"/>
        </w:rPr>
        <w:t>0</w:t>
      </w:r>
      <w:r w:rsidR="00B35411">
        <w:rPr>
          <w:rStyle w:val="bigger2"/>
          <w:rFonts w:ascii="Calibri" w:hAnsi="Calibri"/>
          <w:color w:val="000000" w:themeColor="text1"/>
          <w:sz w:val="22"/>
          <w:szCs w:val="22"/>
        </w:rPr>
        <w:t>2.2020</w:t>
      </w:r>
      <w:r w:rsidR="00E43B50" w:rsidRPr="00932B7B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 </w:t>
      </w:r>
      <w:r w:rsidR="00B35411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с момента утверждения списка квалифицированных поставщиков </w:t>
      </w:r>
      <w:r w:rsidR="00BD2B8B" w:rsidRPr="00932B7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(Заказчик оставляет за собой право пров</w:t>
      </w:r>
      <w:r w:rsidR="006319CE" w:rsidRPr="00932B7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ести дополнительную </w:t>
      </w:r>
      <w:r w:rsidR="00BD2B8B" w:rsidRPr="00932B7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квалификаци</w:t>
      </w:r>
      <w:r w:rsidR="006319CE" w:rsidRPr="00932B7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ю</w:t>
      </w:r>
      <w:r w:rsidR="00BD2B8B" w:rsidRPr="00932B7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="006319CE" w:rsidRPr="00932B7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через</w:t>
      </w:r>
      <w:r w:rsidR="00BD2B8B" w:rsidRPr="00932B7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 </w:t>
      </w:r>
      <w:r w:rsidR="00765C01" w:rsidRPr="00932B7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каждые </w:t>
      </w:r>
      <w:r w:rsidR="00843986" w:rsidRPr="00932B7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6 месяцев</w:t>
      </w:r>
      <w:r w:rsidR="00BD2B8B" w:rsidRPr="00932B7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)</w:t>
      </w:r>
      <w:r w:rsidR="00BD2B8B"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>.</w:t>
      </w:r>
    </w:p>
    <w:p w:rsidR="00843986" w:rsidRPr="00DB470A" w:rsidRDefault="00CA761E" w:rsidP="000F1996">
      <w:pPr>
        <w:jc w:val="both"/>
        <w:rPr>
          <w:rStyle w:val="bigger2"/>
          <w:rFonts w:asciiTheme="minorHAnsi" w:hAnsiTheme="minorHAnsi"/>
          <w:color w:val="FF0000"/>
          <w:sz w:val="22"/>
          <w:szCs w:val="22"/>
        </w:rPr>
      </w:pPr>
      <w:r>
        <w:rPr>
          <w:rFonts w:asciiTheme="minorHAnsi" w:hAnsiTheme="minorHAnsi"/>
        </w:rPr>
        <w:t xml:space="preserve">В рамках квалификации разыгрывается 5 лотов. </w:t>
      </w:r>
      <w:r w:rsidR="000D508F">
        <w:rPr>
          <w:rFonts w:asciiTheme="minorHAnsi" w:hAnsiTheme="minorHAnsi"/>
        </w:rPr>
        <w:t>Предварительный п</w:t>
      </w:r>
      <w:r w:rsidR="00843986" w:rsidRPr="00527C66">
        <w:rPr>
          <w:rFonts w:asciiTheme="minorHAnsi" w:hAnsiTheme="minorHAnsi"/>
        </w:rPr>
        <w:t xml:space="preserve">еречень товаров по печати и поставке информационно-справочных материалов, рассматриваемый в рамках </w:t>
      </w:r>
      <w:r>
        <w:rPr>
          <w:rFonts w:asciiTheme="minorHAnsi" w:hAnsiTheme="minorHAnsi"/>
        </w:rPr>
        <w:t>каждого Лота</w:t>
      </w:r>
      <w:r w:rsidR="00843986" w:rsidRPr="00527C66">
        <w:rPr>
          <w:rFonts w:asciiTheme="minorHAnsi" w:hAnsiTheme="minorHAnsi"/>
        </w:rPr>
        <w:t xml:space="preserve">, представлен в </w:t>
      </w:r>
      <w:r w:rsidR="000F1996" w:rsidRPr="000F1996">
        <w:rPr>
          <w:rFonts w:asciiTheme="minorHAnsi" w:hAnsiTheme="minorHAnsi"/>
          <w:b/>
        </w:rPr>
        <w:t>Техническом задании</w:t>
      </w:r>
      <w:r w:rsidR="00843986" w:rsidRPr="00527C66">
        <w:rPr>
          <w:rFonts w:asciiTheme="minorHAnsi" w:hAnsiTheme="minorHAnsi"/>
        </w:rPr>
        <w:t>.</w:t>
      </w:r>
      <w:r w:rsidR="000F1996" w:rsidRPr="000F1996">
        <w:rPr>
          <w:rFonts w:asciiTheme="minorHAnsi" w:hAnsiTheme="minorHAnsi"/>
        </w:rPr>
        <w:t xml:space="preserve"> </w:t>
      </w:r>
      <w:r w:rsidR="000F1996" w:rsidRPr="007E48D0">
        <w:rPr>
          <w:rFonts w:asciiTheme="minorHAnsi" w:hAnsiTheme="minorHAnsi"/>
          <w:color w:val="000000" w:themeColor="text1"/>
        </w:rPr>
        <w:t xml:space="preserve">Однако, </w:t>
      </w:r>
      <w:r w:rsidR="008368A1" w:rsidRPr="007E48D0">
        <w:rPr>
          <w:rFonts w:asciiTheme="minorHAnsi" w:hAnsiTheme="minorHAnsi"/>
          <w:color w:val="000000" w:themeColor="text1"/>
        </w:rPr>
        <w:t>данный список</w:t>
      </w:r>
      <w:r>
        <w:rPr>
          <w:rFonts w:asciiTheme="minorHAnsi" w:hAnsiTheme="minorHAnsi"/>
          <w:color w:val="000000" w:themeColor="text1"/>
        </w:rPr>
        <w:t xml:space="preserve"> представлен для предварительного ознакомления и</w:t>
      </w:r>
      <w:r w:rsidR="008368A1" w:rsidRPr="007E48D0">
        <w:rPr>
          <w:rFonts w:asciiTheme="minorHAnsi" w:hAnsiTheme="minorHAnsi"/>
          <w:color w:val="000000" w:themeColor="text1"/>
        </w:rPr>
        <w:t xml:space="preserve"> может быть дополнен </w:t>
      </w:r>
      <w:r w:rsidR="007E48D0" w:rsidRPr="007E48D0">
        <w:rPr>
          <w:rStyle w:val="bigger2"/>
          <w:rFonts w:ascii="Calibri" w:eastAsia="Times New Roman" w:hAnsi="Calibri" w:cs="Calibri"/>
          <w:color w:val="000000" w:themeColor="text1"/>
          <w:sz w:val="22"/>
          <w:szCs w:val="22"/>
          <w:lang w:eastAsia="ru-RU"/>
        </w:rPr>
        <w:t xml:space="preserve">в случае необходимости закупок иных информационно-справочных материалов, не указанных в </w:t>
      </w:r>
      <w:r w:rsidR="007E48D0" w:rsidRPr="000F1996">
        <w:rPr>
          <w:rFonts w:asciiTheme="minorHAnsi" w:hAnsiTheme="minorHAnsi"/>
          <w:b/>
        </w:rPr>
        <w:t>Техническом задании</w:t>
      </w:r>
      <w:r w:rsidR="008368A1" w:rsidRPr="007E48D0">
        <w:rPr>
          <w:rFonts w:asciiTheme="minorHAnsi" w:hAnsiTheme="minorHAnsi"/>
          <w:color w:val="000000" w:themeColor="text1"/>
        </w:rPr>
        <w:t>.</w:t>
      </w:r>
    </w:p>
    <w:p w:rsidR="00895C1C" w:rsidRDefault="00895C1C" w:rsidP="00895C1C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Квалификации Заказчик </w:t>
      </w:r>
      <w:r w:rsidRPr="00895C1C">
        <w:rPr>
          <w:rStyle w:val="bigger2"/>
          <w:rFonts w:ascii="Calibri" w:hAnsi="Calibri" w:cs="Calibri"/>
          <w:color w:val="auto"/>
          <w:sz w:val="22"/>
          <w:szCs w:val="22"/>
        </w:rPr>
        <w:t>по каждому Лоту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выберет всех участников, которые соответствуют квалификационным требованиям. 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895C1C">
        <w:rPr>
          <w:rStyle w:val="bigger2"/>
          <w:rFonts w:ascii="Calibri" w:hAnsi="Calibri" w:cs="Calibri"/>
          <w:color w:val="auto"/>
          <w:sz w:val="22"/>
          <w:szCs w:val="22"/>
        </w:rPr>
        <w:t>Один и тот же участник может  быть признан квалифицированным поставщиком как по одному, так и по нескольким Лотам одновременно.</w:t>
      </w:r>
    </w:p>
    <w:p w:rsidR="00775409" w:rsidRPr="00895C1C" w:rsidRDefault="00775409" w:rsidP="00895C1C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895C1C" w:rsidRPr="00895C1C" w:rsidRDefault="00895C1C" w:rsidP="00895C1C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95C1C">
        <w:rPr>
          <w:rStyle w:val="bigger2"/>
          <w:rFonts w:ascii="Calibri" w:hAnsi="Calibri" w:cs="Calibri"/>
          <w:color w:val="auto"/>
          <w:sz w:val="22"/>
          <w:szCs w:val="22"/>
        </w:rPr>
        <w:t>После формирования списка квалифицированных участников, для выбора поставщика по планируемому скоупу заказов, все квалифицированные поставщики по Лоту, в рамках которого размещены данные заказы, будут приглашены к участию в процедуре конкурентного выбора поставщиков, которая будет проведена в формате электронных торгов.</w:t>
      </w:r>
    </w:p>
    <w:p w:rsidR="00AE1136" w:rsidRPr="00932B7B" w:rsidRDefault="00503953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>С поб</w:t>
      </w:r>
      <w:r w:rsidR="00765C01"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едителем </w:t>
      </w:r>
      <w:r w:rsidR="00DE2D4E"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>Процедуры</w:t>
      </w:r>
      <w:r w:rsidR="00F31BB2"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конкурентного выбора поставщика </w:t>
      </w:r>
      <w:r w:rsidR="00A021F9"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>по конкретному предмету торгов может быть</w:t>
      </w:r>
      <w:r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подписан </w:t>
      </w:r>
      <w:r w:rsidR="00DB470A" w:rsidRPr="00932B7B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рамочный</w:t>
      </w:r>
      <w:r w:rsidR="006E5A68"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Pr="00932B7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договор согласно шаблону приведенному ниже.   </w:t>
      </w: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0" w:name="_Toc457905732"/>
      <w:r>
        <w:rPr>
          <w:sz w:val="24"/>
          <w:szCs w:val="24"/>
          <w:u w:val="single"/>
        </w:rPr>
        <w:lastRenderedPageBreak/>
        <w:t>Действия Участника</w:t>
      </w:r>
      <w:bookmarkEnd w:id="0"/>
    </w:p>
    <w:p w:rsidR="00C745F6" w:rsidRPr="00C745F6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E025B9">
        <w:t>,</w:t>
      </w:r>
      <w:r w:rsidRPr="00C745F6">
        <w:t xml:space="preserve"> чтобы принять участие в Квалификации, </w:t>
      </w:r>
      <w:r w:rsidR="005B779B" w:rsidRPr="00C745F6">
        <w:t>участнику Квалификации</w:t>
      </w:r>
      <w:r w:rsidRPr="00C745F6">
        <w:t xml:space="preserve"> </w:t>
      </w:r>
      <w:r w:rsidR="005B779B" w:rsidRPr="00C745F6">
        <w:t xml:space="preserve">(далее – Участнику) </w:t>
      </w:r>
      <w:r w:rsidRPr="00C745F6">
        <w:t>необходимо</w:t>
      </w:r>
      <w:r w:rsidR="00775409">
        <w:t>:</w:t>
      </w:r>
    </w:p>
    <w:p w:rsidR="00E8087A" w:rsidRPr="00775409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7E48D0">
        <w:rPr>
          <w:rStyle w:val="bigger2"/>
          <w:rFonts w:ascii="Calibri" w:hAnsi="Calibri" w:cs="Calibri"/>
          <w:sz w:val="22"/>
          <w:szCs w:val="22"/>
        </w:rPr>
        <w:t xml:space="preserve">Ознакомиться с </w:t>
      </w:r>
      <w:r w:rsidRPr="007E48D0">
        <w:rPr>
          <w:rStyle w:val="bigger2"/>
          <w:rFonts w:ascii="Calibri" w:hAnsi="Calibri" w:cs="Calibri"/>
          <w:b/>
          <w:sz w:val="22"/>
          <w:szCs w:val="22"/>
        </w:rPr>
        <w:t xml:space="preserve">техническими </w:t>
      </w:r>
      <w:r w:rsidR="008C3279" w:rsidRPr="007E48D0">
        <w:rPr>
          <w:rStyle w:val="bigger2"/>
          <w:rFonts w:ascii="Calibri" w:hAnsi="Calibri" w:cs="Calibri"/>
          <w:b/>
          <w:sz w:val="22"/>
          <w:szCs w:val="22"/>
        </w:rPr>
        <w:t>заданием</w:t>
      </w:r>
      <w:r w:rsidR="007E48D0" w:rsidRPr="007E48D0">
        <w:rPr>
          <w:rStyle w:val="bigger2"/>
          <w:rFonts w:ascii="Calibri" w:hAnsi="Calibri" w:cs="Calibri"/>
          <w:b/>
          <w:sz w:val="22"/>
          <w:szCs w:val="22"/>
        </w:rPr>
        <w:t xml:space="preserve"> и Приложением 1 к техническому заданию</w:t>
      </w:r>
    </w:p>
    <w:p w:rsidR="00775409" w:rsidRPr="00396947" w:rsidRDefault="00775409" w:rsidP="00775409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E8087A" w:rsidRPr="0083253A" w:rsidRDefault="00A5643B" w:rsidP="00385EC7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FD4FBB">
        <w:rPr>
          <w:rStyle w:val="bigger2"/>
          <w:rFonts w:ascii="Calibri" w:hAnsi="Calibri" w:cs="Calibri"/>
          <w:b/>
          <w:sz w:val="22"/>
          <w:szCs w:val="22"/>
        </w:rPr>
        <w:object w:dxaOrig="2069" w:dyaOrig="1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3.15pt;height:65.95pt" o:ole="">
            <v:imagedata r:id="rId10" o:title=""/>
          </v:shape>
          <o:OLEObject Type="Embed" ProgID="Excel.Sheet.12" ShapeID="_x0000_i1025" DrawAspect="Icon" ObjectID="_1563606663" r:id="rId11"/>
        </w:object>
      </w:r>
      <w:bookmarkStart w:id="1" w:name="_MON_1563367253"/>
      <w:bookmarkEnd w:id="1"/>
      <w:r w:rsidR="003151A2" w:rsidRPr="0033097F">
        <w:rPr>
          <w:rStyle w:val="bigger2"/>
          <w:rFonts w:ascii="Calibri" w:hAnsi="Calibri" w:cs="Calibri"/>
          <w:b/>
          <w:sz w:val="22"/>
          <w:szCs w:val="22"/>
        </w:rPr>
        <w:object w:dxaOrig="1550" w:dyaOrig="991">
          <v:shape id="_x0000_i1026" type="#_x0000_t75" style="width:86.25pt;height:65.25pt" o:ole="">
            <v:imagedata r:id="rId12" o:title=""/>
          </v:shape>
          <o:OLEObject Type="Embed" ProgID="Word.Document.12" ShapeID="_x0000_i1026" DrawAspect="Icon" ObjectID="_1563606664" r:id="rId13"/>
        </w:object>
      </w:r>
    </w:p>
    <w:p w:rsidR="00E025B9" w:rsidRPr="00252BB7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Ознакомиться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с</w:t>
      </w:r>
      <w:r w:rsidR="00E51459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шаблон</w:t>
      </w:r>
      <w:r w:rsidR="00693E80" w:rsidRPr="00E025B9">
        <w:rPr>
          <w:rStyle w:val="bigger2"/>
          <w:rFonts w:ascii="Calibri" w:hAnsi="Calibri" w:cs="Calibri"/>
          <w:b/>
          <w:sz w:val="22"/>
          <w:szCs w:val="22"/>
        </w:rPr>
        <w:t>о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м</w:t>
      </w:r>
      <w:r w:rsidR="00A07190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договора</w:t>
      </w:r>
      <w:r w:rsidR="00157F7F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252BB7" w:rsidRDefault="00252BB7" w:rsidP="00252BB7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6E5A68" w:rsidRDefault="00966BA8" w:rsidP="00252BB7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  <w:r w:rsidRPr="0033097F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50" w:dyaOrig="991">
          <v:shape id="_x0000_i1027" type="#_x0000_t75" style="width:77.25pt;height:49.5pt" o:ole="">
            <v:imagedata r:id="rId14" o:title=""/>
          </v:shape>
          <o:OLEObject Type="Embed" ProgID="Word.Document.8" ShapeID="_x0000_i1027" DrawAspect="Icon" ObjectID="_1563606665" r:id="rId15">
            <o:FieldCodes>\s</o:FieldCodes>
          </o:OLEObject>
        </w:object>
      </w:r>
    </w:p>
    <w:p w:rsidR="00252BB7" w:rsidRPr="00252BB7" w:rsidRDefault="00252BB7" w:rsidP="00252BB7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</w:p>
    <w:p w:rsidR="006E5A68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932B7B" w:rsidRPr="0083253A" w:rsidRDefault="00932B7B" w:rsidP="00932B7B">
      <w:pPr>
        <w:pStyle w:val="NormalWeb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bookmarkStart w:id="2" w:name="_MON_1563367282"/>
    <w:bookmarkEnd w:id="2"/>
    <w:p w:rsidR="005B779B" w:rsidRPr="00252BB7" w:rsidRDefault="00985A7B" w:rsidP="00252BB7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8A2095">
        <w:rPr>
          <w:rStyle w:val="bigger2"/>
          <w:rFonts w:ascii="Calibri" w:hAnsi="Calibri" w:cs="Calibri"/>
          <w:sz w:val="22"/>
          <w:szCs w:val="22"/>
        </w:rPr>
        <w:object w:dxaOrig="2069" w:dyaOrig="1339">
          <v:shape id="_x0000_i1033" type="#_x0000_t75" style="width:90pt;height:57.8pt" o:ole="">
            <v:imagedata r:id="rId16" o:title=""/>
          </v:shape>
          <o:OLEObject Type="Embed" ProgID="Excel.Sheet.12" ShapeID="_x0000_i1033" DrawAspect="Icon" ObjectID="_1563606666" r:id="rId17"/>
        </w:object>
      </w:r>
    </w:p>
    <w:p w:rsidR="004E7AFA" w:rsidRDefault="004E7AFA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>заверить печатью все 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932B7B" w:rsidRPr="0083253A" w:rsidRDefault="00932B7B" w:rsidP="00932B7B">
      <w:pPr>
        <w:pStyle w:val="NormalWeb"/>
        <w:ind w:left="360"/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</w:p>
    <w:bookmarkStart w:id="3" w:name="_MON_1403681362"/>
    <w:bookmarkEnd w:id="3"/>
    <w:p w:rsidR="00027A7A" w:rsidRDefault="006768C4" w:rsidP="00932B7B">
      <w:pPr>
        <w:pStyle w:val="NormalWeb"/>
        <w:ind w:left="357"/>
        <w:jc w:val="center"/>
        <w:textAlignment w:val="top"/>
        <w:rPr>
          <w:rFonts w:ascii="Calibri" w:hAnsi="Calibri" w:cs="Calibri"/>
          <w:lang w:val="en-US"/>
        </w:rPr>
      </w:pPr>
      <w:r w:rsidRPr="008A2095">
        <w:rPr>
          <w:rFonts w:ascii="Calibri" w:hAnsi="Calibri" w:cs="Calibri"/>
        </w:rPr>
        <w:object w:dxaOrig="2069" w:dyaOrig="1339">
          <v:shape id="_x0000_i1028" type="#_x0000_t75" style="width:103.45pt;height:66.95pt" o:ole="">
            <v:imagedata r:id="rId18" o:title=""/>
          </v:shape>
          <o:OLEObject Type="Embed" ProgID="Word.Document.12" ShapeID="_x0000_i1028" DrawAspect="Icon" ObjectID="_1563606667" r:id="rId19">
            <o:FieldCodes>\s</o:FieldCodes>
          </o:OLEObject>
        </w:object>
      </w:r>
    </w:p>
    <w:p w:rsidR="00966BA8" w:rsidRPr="00966BA8" w:rsidRDefault="00966BA8" w:rsidP="00932B7B">
      <w:pPr>
        <w:pStyle w:val="NormalWeb"/>
        <w:ind w:left="357"/>
        <w:jc w:val="center"/>
        <w:textAlignment w:val="top"/>
        <w:rPr>
          <w:rFonts w:ascii="Calibri" w:hAnsi="Calibri" w:cs="Calibri"/>
          <w:lang w:val="en-US"/>
        </w:rPr>
      </w:pPr>
    </w:p>
    <w:p w:rsidR="00F713B0" w:rsidRPr="009C6E72" w:rsidRDefault="00F713B0" w:rsidP="00F713B0">
      <w:pPr>
        <w:pStyle w:val="NormalWeb"/>
        <w:numPr>
          <w:ilvl w:val="0"/>
          <w:numId w:val="1"/>
        </w:numPr>
        <w:jc w:val="both"/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9C6E72">
        <w:rPr>
          <w:rStyle w:val="bigger2"/>
          <w:rFonts w:ascii="Calibri" w:hAnsi="Calibri" w:cs="Calibri"/>
          <w:b/>
          <w:sz w:val="22"/>
          <w:szCs w:val="22"/>
        </w:rPr>
        <w:t xml:space="preserve">Предоставить образцы печати по Лотам, с контрольной шкалой на оттиске, соответствующие требованиям, указанным в Приложении 1, в срок до 13:00 (время местное) </w:t>
      </w:r>
      <w:r w:rsidR="00F55BB7" w:rsidRPr="009C6E72">
        <w:rPr>
          <w:rStyle w:val="bigger2"/>
          <w:rFonts w:ascii="Calibri" w:hAnsi="Calibri" w:cs="Calibri"/>
          <w:b/>
          <w:sz w:val="22"/>
          <w:szCs w:val="22"/>
        </w:rPr>
        <w:t>12.08</w:t>
      </w:r>
      <w:r w:rsidRPr="009C6E72">
        <w:rPr>
          <w:rStyle w:val="bigger2"/>
          <w:rFonts w:ascii="Calibri" w:hAnsi="Calibri" w:cs="Calibri"/>
          <w:b/>
          <w:sz w:val="22"/>
          <w:szCs w:val="22"/>
        </w:rPr>
        <w:t>.201</w:t>
      </w:r>
      <w:r w:rsidR="00F55BB7" w:rsidRPr="009C6E72">
        <w:rPr>
          <w:rStyle w:val="bigger2"/>
          <w:rFonts w:ascii="Calibri" w:hAnsi="Calibri" w:cs="Calibri"/>
          <w:b/>
          <w:sz w:val="22"/>
          <w:szCs w:val="22"/>
        </w:rPr>
        <w:t>7</w:t>
      </w:r>
      <w:r w:rsidRPr="009C6E72">
        <w:rPr>
          <w:rStyle w:val="bigger2"/>
          <w:rFonts w:ascii="Calibri" w:hAnsi="Calibri" w:cs="Calibri"/>
          <w:b/>
          <w:sz w:val="22"/>
          <w:szCs w:val="22"/>
        </w:rPr>
        <w:t xml:space="preserve"> по адресу РА, 0014, г. Ереван, Азатутян 24/1.</w:t>
      </w:r>
    </w:p>
    <w:p w:rsidR="00F713B0" w:rsidRPr="00DF0053" w:rsidRDefault="00F713B0" w:rsidP="00F713B0">
      <w:pPr>
        <w:pStyle w:val="NormalWeb"/>
        <w:ind w:left="502"/>
        <w:jc w:val="both"/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</w:p>
    <w:p w:rsidR="00F713B0" w:rsidRPr="00DF0053" w:rsidRDefault="00F713B0" w:rsidP="00F713B0">
      <w:pPr>
        <w:pStyle w:val="NormalWeb"/>
        <w:ind w:left="502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DF0053">
        <w:rPr>
          <w:rStyle w:val="bigger2"/>
          <w:rFonts w:ascii="Calibri" w:hAnsi="Calibri" w:cs="Calibri"/>
          <w:sz w:val="22"/>
          <w:szCs w:val="22"/>
        </w:rPr>
        <w:t xml:space="preserve">Лот 1: образцы печати по тем типам печати, которые представлены в Техническом задании со шкалой на оттиске; </w:t>
      </w:r>
    </w:p>
    <w:p w:rsidR="00F713B0" w:rsidRPr="00DF0053" w:rsidRDefault="00F713B0" w:rsidP="00F713B0">
      <w:pPr>
        <w:pStyle w:val="NormalWeb"/>
        <w:ind w:left="502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DF0053">
        <w:rPr>
          <w:rStyle w:val="bigger2"/>
          <w:rFonts w:ascii="Calibri" w:hAnsi="Calibri" w:cs="Calibri"/>
          <w:sz w:val="22"/>
          <w:szCs w:val="22"/>
        </w:rPr>
        <w:t xml:space="preserve">Лот 2: </w:t>
      </w:r>
      <w:r w:rsidR="006768C4">
        <w:rPr>
          <w:rStyle w:val="bigger2"/>
          <w:rFonts w:ascii="Calibri" w:hAnsi="Calibri" w:cs="Calibri"/>
          <w:sz w:val="22"/>
          <w:szCs w:val="22"/>
        </w:rPr>
        <w:t>о</w:t>
      </w:r>
      <w:r w:rsidRPr="00DF0053">
        <w:rPr>
          <w:rStyle w:val="bigger2"/>
          <w:rFonts w:ascii="Calibri" w:hAnsi="Calibri" w:cs="Calibri"/>
          <w:sz w:val="22"/>
          <w:szCs w:val="22"/>
        </w:rPr>
        <w:t>бразец печати на выбор из двух приложенных файлов:</w:t>
      </w:r>
    </w:p>
    <w:p w:rsidR="00F713B0" w:rsidRPr="00457715" w:rsidRDefault="00F713B0" w:rsidP="00F713B0">
      <w:pPr>
        <w:pStyle w:val="NormalWeb"/>
        <w:ind w:left="502"/>
        <w:jc w:val="center"/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</w:p>
    <w:p w:rsidR="00F713B0" w:rsidRDefault="00BA100F" w:rsidP="00F713B0">
      <w:pPr>
        <w:pStyle w:val="NormalWeb"/>
        <w:jc w:val="center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FD4FBB">
        <w:rPr>
          <w:rStyle w:val="bigger2"/>
          <w:rFonts w:ascii="Calibri" w:hAnsi="Calibri" w:cs="Calibri"/>
          <w:sz w:val="22"/>
          <w:szCs w:val="22"/>
        </w:rPr>
        <w:object w:dxaOrig="2069" w:dyaOrig="1320">
          <v:shape id="_x0000_i1029" type="#_x0000_t75" style="width:103.15pt;height:65.95pt" o:ole="">
            <v:imagedata r:id="rId20" o:title=""/>
          </v:shape>
          <o:OLEObject Type="Embed" ProgID="Package" ShapeID="_x0000_i1029" DrawAspect="Icon" ObjectID="_1563606668" r:id="rId21"/>
        </w:object>
      </w:r>
      <w:r w:rsidRPr="00FD4FBB">
        <w:rPr>
          <w:rStyle w:val="bigger2"/>
          <w:rFonts w:ascii="Calibri" w:hAnsi="Calibri" w:cs="Calibri"/>
          <w:sz w:val="22"/>
          <w:szCs w:val="22"/>
        </w:rPr>
        <w:object w:dxaOrig="2069" w:dyaOrig="1320">
          <v:shape id="_x0000_i1030" type="#_x0000_t75" style="width:103.15pt;height:65.95pt" o:ole="">
            <v:imagedata r:id="rId22" o:title=""/>
          </v:shape>
          <o:OLEObject Type="Embed" ProgID="Package" ShapeID="_x0000_i1030" DrawAspect="Icon" ObjectID="_1563606669" r:id="rId23"/>
        </w:object>
      </w:r>
    </w:p>
    <w:p w:rsidR="00F713B0" w:rsidRPr="00DF0053" w:rsidRDefault="00F713B0" w:rsidP="00F713B0">
      <w:pPr>
        <w:pStyle w:val="NormalWeb"/>
        <w:ind w:left="502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DF0053">
        <w:rPr>
          <w:rStyle w:val="bigger2"/>
          <w:rFonts w:ascii="Calibri" w:hAnsi="Calibri" w:cs="Calibri"/>
          <w:sz w:val="22"/>
          <w:szCs w:val="22"/>
        </w:rPr>
        <w:t xml:space="preserve">Лот 3: </w:t>
      </w:r>
      <w:r w:rsidR="00966BA8">
        <w:rPr>
          <w:rStyle w:val="bigger2"/>
          <w:rFonts w:ascii="Calibri" w:hAnsi="Calibri" w:cs="Calibri"/>
          <w:sz w:val="22"/>
          <w:szCs w:val="22"/>
          <w:lang w:val="en-US"/>
        </w:rPr>
        <w:t>o</w:t>
      </w:r>
      <w:r w:rsidRPr="00DF0053">
        <w:rPr>
          <w:rStyle w:val="bigger2"/>
          <w:rFonts w:ascii="Calibri" w:hAnsi="Calibri" w:cs="Calibri"/>
          <w:sz w:val="22"/>
          <w:szCs w:val="22"/>
        </w:rPr>
        <w:t>бразец любого готового календаря на пружине А2/А3 формата, с печатным листом со шкалой для данных форматов;</w:t>
      </w:r>
    </w:p>
    <w:p w:rsidR="00F713B0" w:rsidRPr="00DF0053" w:rsidRDefault="00F713B0" w:rsidP="00F713B0">
      <w:pPr>
        <w:pStyle w:val="NormalWeb"/>
        <w:ind w:left="502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DF0053">
        <w:rPr>
          <w:rStyle w:val="bigger2"/>
          <w:rFonts w:ascii="Calibri" w:hAnsi="Calibri" w:cs="Calibri"/>
          <w:sz w:val="22"/>
          <w:szCs w:val="22"/>
        </w:rPr>
        <w:t xml:space="preserve">Лот 4: </w:t>
      </w:r>
      <w:r w:rsidR="00966BA8">
        <w:rPr>
          <w:rStyle w:val="bigger2"/>
          <w:rFonts w:ascii="Calibri" w:hAnsi="Calibri" w:cs="Calibri"/>
          <w:sz w:val="22"/>
          <w:szCs w:val="22"/>
          <w:lang w:val="en-US"/>
        </w:rPr>
        <w:t>o</w:t>
      </w:r>
      <w:r w:rsidRPr="00DF0053">
        <w:rPr>
          <w:rStyle w:val="bigger2"/>
          <w:rFonts w:ascii="Calibri" w:hAnsi="Calibri" w:cs="Calibri"/>
          <w:sz w:val="22"/>
          <w:szCs w:val="22"/>
        </w:rPr>
        <w:t>бразец любого готового настольного календаря с пружиной  и с наличием беговок.</w:t>
      </w:r>
    </w:p>
    <w:p w:rsidR="00F713B0" w:rsidRPr="007B2BD9" w:rsidRDefault="00F713B0" w:rsidP="00F713B0">
      <w:pPr>
        <w:pStyle w:val="NormalWeb"/>
        <w:ind w:left="502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DF0053">
        <w:rPr>
          <w:rStyle w:val="bigger2"/>
          <w:rFonts w:ascii="Calibri" w:hAnsi="Calibri" w:cs="Calibri"/>
          <w:sz w:val="22"/>
          <w:szCs w:val="22"/>
        </w:rPr>
        <w:t xml:space="preserve">Лот 5: </w:t>
      </w:r>
      <w:r w:rsidR="00966BA8" w:rsidRPr="00966BA8">
        <w:rPr>
          <w:rStyle w:val="bigger2"/>
          <w:rFonts w:ascii="Calibri" w:hAnsi="Calibri" w:cs="Calibri"/>
          <w:sz w:val="22"/>
          <w:szCs w:val="22"/>
        </w:rPr>
        <w:t>образцы</w:t>
      </w:r>
      <w:r w:rsidRPr="00DF0053">
        <w:rPr>
          <w:rStyle w:val="bigger2"/>
          <w:rFonts w:ascii="Calibri" w:hAnsi="Calibri" w:cs="Calibri"/>
          <w:sz w:val="22"/>
          <w:szCs w:val="22"/>
        </w:rPr>
        <w:t xml:space="preserve"> 2х вариантов ежедневников (можно с пустыми листами): один со сбором на пружине, а второй с кожаным переплетом и с печатью логотипа, в соответствии с приложенным файлом. </w:t>
      </w:r>
    </w:p>
    <w:p w:rsidR="00F713B0" w:rsidRPr="007B2BD9" w:rsidRDefault="00F713B0" w:rsidP="00F713B0">
      <w:pPr>
        <w:pStyle w:val="NormalWeb"/>
        <w:ind w:left="502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F713B0" w:rsidRPr="00DF0053" w:rsidRDefault="00BA100F" w:rsidP="00F713B0">
      <w:pPr>
        <w:autoSpaceDE w:val="0"/>
        <w:autoSpaceDN w:val="0"/>
        <w:adjustRightInd w:val="0"/>
        <w:spacing w:after="0" w:line="240" w:lineRule="auto"/>
        <w:jc w:val="center"/>
        <w:rPr>
          <w:rFonts w:ascii="Helv" w:hAnsi="Helv" w:cs="Helv"/>
          <w:color w:val="000000"/>
          <w:sz w:val="20"/>
          <w:szCs w:val="20"/>
          <w:lang w:val="en-US" w:eastAsia="ru-RU"/>
        </w:rPr>
      </w:pPr>
      <w:r w:rsidRPr="00FD4FBB">
        <w:rPr>
          <w:rFonts w:ascii="Helv" w:hAnsi="Helv" w:cs="Helv"/>
          <w:color w:val="000000"/>
          <w:sz w:val="20"/>
          <w:szCs w:val="20"/>
          <w:lang w:val="en-US" w:eastAsia="ru-RU"/>
        </w:rPr>
        <w:object w:dxaOrig="2069" w:dyaOrig="1320">
          <v:shape id="_x0000_i1031" type="#_x0000_t75" style="width:103.15pt;height:65.95pt" o:ole="">
            <v:imagedata r:id="rId24" o:title=""/>
          </v:shape>
          <o:OLEObject Type="Embed" ProgID="Package" ShapeID="_x0000_i1031" DrawAspect="Icon" ObjectID="_1563606670" r:id="rId25"/>
        </w:object>
      </w:r>
    </w:p>
    <w:p w:rsidR="00457715" w:rsidRPr="00F713B0" w:rsidRDefault="00457715" w:rsidP="006E5A68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F53A72" w:rsidRPr="0083253A" w:rsidRDefault="00F73F2C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документы для проведения квалификации поставщика: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lastRenderedPageBreak/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F53A72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частника;</w:t>
      </w:r>
    </w:p>
    <w:p w:rsidR="004E7AFA" w:rsidRPr="00966BA8" w:rsidRDefault="000C3C17" w:rsidP="00966BA8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</w:t>
      </w:r>
      <w:r w:rsidR="004E7AFA" w:rsidRPr="00966BA8">
        <w:rPr>
          <w:rStyle w:val="bigger2"/>
          <w:rFonts w:ascii="Calibri" w:hAnsi="Calibri" w:cs="Calibri"/>
          <w:sz w:val="22"/>
          <w:szCs w:val="22"/>
        </w:rPr>
        <w:t>т</w:t>
      </w:r>
      <w:r w:rsidR="00E51459" w:rsidRPr="00966BA8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966BA8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5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8"/>
        <w:gridCol w:w="5855"/>
        <w:gridCol w:w="1069"/>
        <w:gridCol w:w="5308"/>
      </w:tblGrid>
      <w:tr w:rsidR="00932B7B" w:rsidRPr="00CD5FB9" w:rsidTr="00932B7B">
        <w:trPr>
          <w:trHeight w:val="447"/>
          <w:jc w:val="center"/>
        </w:trPr>
        <w:tc>
          <w:tcPr>
            <w:tcW w:w="1018" w:type="dxa"/>
            <w:vAlign w:val="center"/>
          </w:tcPr>
          <w:p w:rsidR="00932B7B" w:rsidRPr="00CD5FB9" w:rsidRDefault="00932B7B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№</w:t>
            </w:r>
          </w:p>
        </w:tc>
        <w:tc>
          <w:tcPr>
            <w:tcW w:w="5855" w:type="dxa"/>
            <w:vAlign w:val="center"/>
          </w:tcPr>
          <w:p w:rsidR="00932B7B" w:rsidRPr="00CD5FB9" w:rsidRDefault="00932B7B" w:rsidP="00932B7B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1069" w:type="dxa"/>
            <w:vAlign w:val="center"/>
          </w:tcPr>
          <w:p w:rsidR="00932B7B" w:rsidRPr="00CD5FB9" w:rsidRDefault="00932B7B" w:rsidP="00932B7B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5308" w:type="dxa"/>
            <w:vAlign w:val="center"/>
          </w:tcPr>
          <w:p w:rsidR="00932B7B" w:rsidRPr="00CD5FB9" w:rsidRDefault="00932B7B" w:rsidP="00932B7B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932B7B" w:rsidRPr="00CD5FB9" w:rsidTr="00932B7B">
        <w:trPr>
          <w:trHeight w:val="252"/>
          <w:jc w:val="center"/>
        </w:trPr>
        <w:tc>
          <w:tcPr>
            <w:tcW w:w="1018" w:type="dxa"/>
            <w:vAlign w:val="center"/>
          </w:tcPr>
          <w:p w:rsidR="00932B7B" w:rsidRPr="00CD5FB9" w:rsidRDefault="00932B7B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932B7B" w:rsidRPr="00CD5FB9" w:rsidRDefault="00932B7B" w:rsidP="00932B7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1069" w:type="dxa"/>
            <w:vAlign w:val="center"/>
          </w:tcPr>
          <w:p w:rsidR="00932B7B" w:rsidRPr="00CD5FB9" w:rsidRDefault="00932B7B" w:rsidP="00932B7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308" w:type="dxa"/>
            <w:tcBorders>
              <w:left w:val="single" w:sz="4" w:space="0" w:color="auto"/>
            </w:tcBorders>
            <w:vAlign w:val="center"/>
          </w:tcPr>
          <w:p w:rsidR="00932B7B" w:rsidRPr="00CD5FB9" w:rsidRDefault="00932B7B" w:rsidP="00932B7B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932B7B" w:rsidRPr="00CD5FB9" w:rsidTr="00932B7B">
        <w:trPr>
          <w:trHeight w:val="533"/>
          <w:jc w:val="center"/>
        </w:trPr>
        <w:tc>
          <w:tcPr>
            <w:tcW w:w="1018" w:type="dxa"/>
            <w:vAlign w:val="center"/>
          </w:tcPr>
          <w:p w:rsidR="00932B7B" w:rsidRPr="00CD5FB9" w:rsidRDefault="00932B7B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932B7B" w:rsidRPr="00CD5FB9" w:rsidRDefault="00932B7B" w:rsidP="00932B7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1069" w:type="dxa"/>
            <w:vAlign w:val="center"/>
          </w:tcPr>
          <w:p w:rsidR="00932B7B" w:rsidRPr="00CD5FB9" w:rsidRDefault="00932B7B" w:rsidP="00932B7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308" w:type="dxa"/>
            <w:tcBorders>
              <w:left w:val="single" w:sz="4" w:space="0" w:color="auto"/>
            </w:tcBorders>
            <w:vAlign w:val="center"/>
          </w:tcPr>
          <w:p w:rsidR="00932B7B" w:rsidRPr="00CD5FB9" w:rsidRDefault="00932B7B" w:rsidP="00932B7B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932B7B" w:rsidRPr="00CD5FB9" w:rsidTr="00932B7B">
        <w:trPr>
          <w:trHeight w:val="533"/>
          <w:jc w:val="center"/>
        </w:trPr>
        <w:tc>
          <w:tcPr>
            <w:tcW w:w="1018" w:type="dxa"/>
            <w:vAlign w:val="center"/>
          </w:tcPr>
          <w:p w:rsidR="00932B7B" w:rsidRPr="00CD5FB9" w:rsidRDefault="00932B7B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932B7B" w:rsidRPr="00CD5FB9" w:rsidRDefault="00932B7B" w:rsidP="00932B7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1069" w:type="dxa"/>
            <w:vAlign w:val="center"/>
          </w:tcPr>
          <w:p w:rsidR="00932B7B" w:rsidRPr="00CD5FB9" w:rsidRDefault="00932B7B" w:rsidP="00932B7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308" w:type="dxa"/>
            <w:tcBorders>
              <w:left w:val="single" w:sz="4" w:space="0" w:color="auto"/>
            </w:tcBorders>
            <w:vAlign w:val="center"/>
          </w:tcPr>
          <w:p w:rsidR="00932B7B" w:rsidRPr="00CD5FB9" w:rsidRDefault="00932B7B" w:rsidP="00932B7B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932B7B" w:rsidRPr="00CD5FB9" w:rsidTr="00932B7B">
        <w:trPr>
          <w:trHeight w:val="647"/>
          <w:jc w:val="center"/>
        </w:trPr>
        <w:tc>
          <w:tcPr>
            <w:tcW w:w="1018" w:type="dxa"/>
            <w:vAlign w:val="center"/>
          </w:tcPr>
          <w:p w:rsidR="00932B7B" w:rsidRPr="00CD5FB9" w:rsidRDefault="00966BA8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932B7B" w:rsidRPr="00CD5FB9" w:rsidRDefault="00932B7B" w:rsidP="00932B7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1069" w:type="dxa"/>
            <w:vAlign w:val="center"/>
          </w:tcPr>
          <w:p w:rsidR="00932B7B" w:rsidRPr="00CD5FB9" w:rsidRDefault="00932B7B" w:rsidP="00932B7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308" w:type="dxa"/>
            <w:tcBorders>
              <w:left w:val="single" w:sz="4" w:space="0" w:color="auto"/>
            </w:tcBorders>
            <w:vAlign w:val="center"/>
          </w:tcPr>
          <w:p w:rsidR="00932B7B" w:rsidRPr="00CD5FB9" w:rsidRDefault="00932B7B" w:rsidP="00932B7B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932B7B" w:rsidRPr="00CD5FB9" w:rsidTr="00932B7B">
        <w:trPr>
          <w:trHeight w:val="683"/>
          <w:jc w:val="center"/>
        </w:trPr>
        <w:tc>
          <w:tcPr>
            <w:tcW w:w="1018" w:type="dxa"/>
            <w:vAlign w:val="center"/>
          </w:tcPr>
          <w:p w:rsidR="00932B7B" w:rsidRPr="00CD5FB9" w:rsidRDefault="00966BA8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932B7B" w:rsidRPr="00CD5FB9" w:rsidRDefault="00932B7B" w:rsidP="00932B7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1069" w:type="dxa"/>
            <w:vAlign w:val="center"/>
          </w:tcPr>
          <w:p w:rsidR="00932B7B" w:rsidRPr="00CD5FB9" w:rsidRDefault="00932B7B" w:rsidP="00932B7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308" w:type="dxa"/>
            <w:tcBorders>
              <w:left w:val="single" w:sz="4" w:space="0" w:color="auto"/>
            </w:tcBorders>
            <w:vAlign w:val="center"/>
          </w:tcPr>
          <w:p w:rsidR="00932B7B" w:rsidRPr="00CD5FB9" w:rsidRDefault="00932B7B" w:rsidP="00932B7B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</w:tbl>
    <w:p w:rsidR="00FA7B65" w:rsidRDefault="00FA7B65" w:rsidP="00D54BC2">
      <w:pPr>
        <w:jc w:val="both"/>
        <w:rPr>
          <w:rFonts w:cs="Calibri"/>
          <w:b/>
          <w:lang w:val="en-US"/>
        </w:rPr>
      </w:pPr>
    </w:p>
    <w:p w:rsidR="00D54BC2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Pr="0083253A">
        <w:rPr>
          <w:rFonts w:cs="Calibri"/>
          <w:b/>
          <w:i/>
        </w:rPr>
        <w:t>Название Участника</w:t>
      </w:r>
      <w:r w:rsidR="00932B7B">
        <w:rPr>
          <w:rFonts w:cs="Calibri"/>
          <w:b/>
          <w:i/>
        </w:rPr>
        <w:t>»</w:t>
      </w:r>
      <w:r w:rsidR="00932B7B" w:rsidRPr="00932B7B">
        <w:rPr>
          <w:i/>
        </w:rPr>
        <w:t>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4" w:name="_Toc457905733"/>
      <w:r w:rsidRPr="00C745F6">
        <w:rPr>
          <w:sz w:val="24"/>
          <w:szCs w:val="24"/>
          <w:u w:val="single"/>
        </w:rPr>
        <w:t xml:space="preserve">Порядок подачи </w:t>
      </w:r>
      <w:r w:rsidR="00040570" w:rsidRPr="00C745F6">
        <w:rPr>
          <w:sz w:val="24"/>
          <w:szCs w:val="24"/>
          <w:u w:val="single"/>
        </w:rPr>
        <w:t>пакета квалификационной информации</w:t>
      </w:r>
      <w:bookmarkEnd w:id="4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D16858" w:rsidRDefault="00E51459" w:rsidP="00E43B50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Участник предоставляет </w:t>
      </w:r>
      <w:r w:rsidRPr="008C3279">
        <w:rPr>
          <w:rStyle w:val="bigger2"/>
          <w:rFonts w:ascii="Calibri" w:hAnsi="Calibri" w:cs="Calibri"/>
          <w:color w:val="000000" w:themeColor="text1"/>
          <w:sz w:val="22"/>
          <w:szCs w:val="22"/>
        </w:rPr>
        <w:t>электронн</w:t>
      </w:r>
      <w:r w:rsidR="00040570" w:rsidRPr="008C327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ый </w:t>
      </w:r>
      <w:r w:rsidRPr="008C327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040570" w:rsidRPr="008C327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пакет квалификационной информации </w:t>
      </w:r>
      <w:r w:rsidRPr="008C327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40570" w:rsidRPr="008C3279">
        <w:rPr>
          <w:rStyle w:val="bigger2"/>
          <w:rFonts w:ascii="Calibri" w:hAnsi="Calibri" w:cs="Calibri"/>
          <w:color w:val="000000" w:themeColor="text1"/>
          <w:sz w:val="22"/>
          <w:szCs w:val="22"/>
        </w:rPr>
        <w:t>пакетов квалификационной информации</w:t>
      </w:r>
      <w:r w:rsidRPr="008C327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) в срок не позднее </w:t>
      </w:r>
      <w:r w:rsidR="00E53786" w:rsidRPr="008C3279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15:00</w:t>
      </w:r>
      <w:r w:rsidR="00D16858" w:rsidRPr="008C3279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Pr="008C3279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(время местное)</w:t>
      </w:r>
      <w:r w:rsidR="00E53786" w:rsidRPr="008C3279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="00895C1C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1</w:t>
      </w:r>
      <w:r w:rsidR="00B73F9F" w:rsidRPr="00B73F9F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1</w:t>
      </w:r>
      <w:r w:rsidR="00B73F9F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</w:t>
      </w:r>
      <w:r w:rsidR="00B73F9F" w:rsidRPr="00B73F9F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08</w:t>
      </w:r>
      <w:r w:rsidR="00895C1C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.2017</w:t>
      </w:r>
      <w:r w:rsidR="00D16858" w:rsidRPr="008C3279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.</w:t>
      </w:r>
    </w:p>
    <w:bookmarkStart w:id="5" w:name="_GoBack"/>
    <w:bookmarkStart w:id="6" w:name="_MON_1563369870"/>
    <w:bookmarkEnd w:id="6"/>
    <w:p w:rsidR="00E51459" w:rsidRPr="00895C1C" w:rsidRDefault="00E254D8" w:rsidP="00E51459">
      <w:pPr>
        <w:jc w:val="center"/>
        <w:rPr>
          <w:rStyle w:val="Hyperlink"/>
          <w:rFonts w:cs="Calibri"/>
        </w:rPr>
      </w:pPr>
      <w:r w:rsidRPr="00EB0B49">
        <w:rPr>
          <w:rStyle w:val="Hyperlink"/>
          <w:rFonts w:cs="Calibri"/>
          <w:lang w:val="en-US"/>
        </w:rPr>
        <w:object w:dxaOrig="2069" w:dyaOrig="1320">
          <v:shape id="_x0000_i1032" type="#_x0000_t75" style="width:79.15pt;height:50.95pt" o:ole="">
            <v:imagedata r:id="rId26" o:title=""/>
          </v:shape>
          <o:OLEObject Type="Embed" ProgID="Word.Document.12" ShapeID="_x0000_i1032" DrawAspect="Icon" ObjectID="_1563606671" r:id="rId27"/>
        </w:object>
      </w:r>
      <w:bookmarkEnd w:id="5"/>
    </w:p>
    <w:p w:rsidR="00193C47" w:rsidRPr="00C745F6" w:rsidRDefault="00C745F6" w:rsidP="00E43B50">
      <w:pPr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пакета квалификационной информации</w:t>
      </w:r>
      <w:r w:rsidR="00E5378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опубликован по ссылке</w:t>
      </w:r>
      <w:r w:rsidR="00E53786">
        <w:rPr>
          <w:rStyle w:val="bigger2"/>
          <w:rFonts w:ascii="Calibri" w:eastAsia="Times New Roman" w:hAnsi="Calibri" w:cs="Calibri"/>
          <w:bCs/>
          <w:color w:val="FF0000"/>
          <w:sz w:val="22"/>
          <w:szCs w:val="22"/>
          <w:lang w:eastAsia="ru-RU"/>
        </w:rPr>
        <w:t xml:space="preserve"> </w:t>
      </w:r>
      <w:r w:rsidR="00E53786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Pr="00AC43A5">
        <w:rPr>
          <w:rStyle w:val="bigger2"/>
          <w:rFonts w:ascii="Calibri" w:eastAsia="Times New Roman" w:hAnsi="Calibri" w:cs="Calibri"/>
          <w:bCs/>
          <w:color w:val="FF0000"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7" w:name="_Toc457905734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Порядок оценки полученных пакетов квалификационной информации</w:t>
      </w:r>
      <w:bookmarkEnd w:id="7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p w:rsidR="00FB5C3C" w:rsidRPr="00005D08" w:rsidRDefault="00280F75" w:rsidP="00D8210F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cs="Calibri"/>
        </w:rPr>
      </w:pPr>
      <w:r>
        <w:rPr>
          <w:rFonts w:cs="Calibri"/>
          <w:noProof/>
        </w:rPr>
        <w:object w:dxaOrig="1440" w:dyaOrig="1440">
          <v:shape id="_x0000_s1036" type="#_x0000_t75" style="position:absolute;margin-left:272.25pt;margin-top:0;width:103.5pt;height:66pt;z-index:251664896;mso-position-horizontal:absolute;mso-position-horizontal-relative:text;mso-position-vertical-relative:text">
            <v:imagedata r:id="rId28" o:title=""/>
            <w10:wrap type="square" side="right"/>
          </v:shape>
          <o:OLEObject Type="Embed" ProgID="Word.Document.8" ShapeID="_x0000_s1036" DrawAspect="Icon" ObjectID="_1563606672" r:id="rId29">
            <o:FieldCodes>\s</o:FieldCodes>
          </o:OLEObject>
        </w:object>
      </w:r>
      <w:r w:rsidR="00D8210F" w:rsidRPr="00005D08">
        <w:rPr>
          <w:rFonts w:cs="Calibri"/>
        </w:rPr>
        <w:br w:type="textWrapping" w:clear="all"/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83253A">
        <w:rPr>
          <w:rFonts w:eastAsia="Times New Roman" w:cs="Calibri"/>
          <w:b/>
          <w:sz w:val="24"/>
          <w:szCs w:val="24"/>
          <w:lang w:eastAsia="ru-RU"/>
        </w:rPr>
        <w:t xml:space="preserve">дальнейших </w:t>
      </w:r>
      <w:r w:rsidRPr="0083253A">
        <w:rPr>
          <w:rFonts w:cs="Calibri"/>
          <w:b/>
        </w:rPr>
        <w:t>этапах Квалификации.</w:t>
      </w:r>
    </w:p>
    <w:p w:rsidR="00FB5C3C" w:rsidRPr="0083253A" w:rsidRDefault="004C52A4" w:rsidP="00FB5C3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lastRenderedPageBreak/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E43B50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1B31A5" w:rsidRPr="001B31A5">
        <w:rPr>
          <w:rFonts w:ascii="Calibri" w:eastAsia="Calibri" w:hAnsi="Calibri" w:cs="Calibri"/>
          <w:sz w:val="22"/>
          <w:szCs w:val="22"/>
          <w:lang w:val="ru-RU" w:eastAsia="en-US"/>
        </w:rPr>
        <w:t xml:space="preserve">Участник либо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пакет</w:t>
      </w:r>
      <w:r w:rsidR="005B4E03" w:rsidRPr="005B4E03">
        <w:rPr>
          <w:rFonts w:ascii="Calibri" w:eastAsia="Calibri" w:hAnsi="Calibri" w:cs="Calibri"/>
          <w:sz w:val="22"/>
          <w:szCs w:val="22"/>
          <w:lang w:val="ru-RU" w:eastAsia="en-US"/>
        </w:rPr>
        <w:t>а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квалификационной информации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Заказчик оставляет за собой право не рассматривать такой пакет.</w:t>
      </w:r>
    </w:p>
    <w:p w:rsidR="00AC43A5" w:rsidRPr="00DB470A" w:rsidRDefault="00AC43A5" w:rsidP="00F32ACF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Style w:val="bigger2"/>
          <w:rFonts w:ascii="Times New Roman" w:eastAsia="Calibri" w:hAnsi="Times New Roman"/>
          <w:color w:val="auto"/>
          <w:sz w:val="22"/>
          <w:szCs w:val="22"/>
          <w:lang w:val="ru-RU" w:eastAsia="en-US"/>
        </w:rPr>
      </w:pPr>
    </w:p>
    <w:p w:rsidR="00FB5C3C" w:rsidRPr="0083253A" w:rsidRDefault="004C52A4" w:rsidP="00FB5C3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Fonts w:cs="Calibri"/>
        </w:rPr>
        <w:t>Все У</w:t>
      </w:r>
      <w:r w:rsidR="00FB5C3C" w:rsidRPr="0083253A">
        <w:rPr>
          <w:rFonts w:cs="Calibri"/>
        </w:rPr>
        <w:t>частники проходят комплексную проверку Бизнес Партнера</w:t>
      </w:r>
      <w:r w:rsidR="002B7BF1" w:rsidRPr="002B7BF1">
        <w:rPr>
          <w:rFonts w:cs="Calibri"/>
        </w:rPr>
        <w:t xml:space="preserve"> </w:t>
      </w:r>
      <w:r w:rsidR="00FB5C3C" w:rsidRPr="0083253A">
        <w:rPr>
          <w:rFonts w:cs="Calibri"/>
        </w:rPr>
        <w:t xml:space="preserve">исходя из информации, предоставленной </w:t>
      </w:r>
      <w:r w:rsidR="002B7BF1">
        <w:rPr>
          <w:rFonts w:cs="Calibri"/>
        </w:rPr>
        <w:t>поставщиком</w:t>
      </w:r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>.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8" w:name="_Toc457905735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Результаты Квалификации</w:t>
      </w:r>
      <w:bookmarkEnd w:id="8"/>
    </w:p>
    <w:p w:rsidR="00FB5C3C" w:rsidRPr="0083253A" w:rsidRDefault="00466565" w:rsidP="00466565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C3279">
        <w:rPr>
          <w:rStyle w:val="bigger2"/>
          <w:rFonts w:ascii="Calibri" w:hAnsi="Calibri" w:cs="Calibri"/>
          <w:color w:val="000000" w:themeColor="text1"/>
          <w:sz w:val="22"/>
          <w:szCs w:val="22"/>
        </w:rPr>
        <w:t>По результатам Квалификации будет сформирован список квалифицированных Участников</w:t>
      </w:r>
      <w:r w:rsidR="0077540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по каждому Лоту</w:t>
      </w:r>
      <w:r w:rsidRPr="008C327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, которые будут приглашаться к участию в процедурах конкурентного выбора поставщиков </w:t>
      </w:r>
      <w:r w:rsidR="005A01A6" w:rsidRPr="008C3279">
        <w:rPr>
          <w:rStyle w:val="bigger2"/>
          <w:rFonts w:ascii="Calibri" w:hAnsi="Calibri" w:cs="Calibri"/>
          <w:color w:val="000000" w:themeColor="text1"/>
          <w:sz w:val="22"/>
          <w:szCs w:val="22"/>
        </w:rPr>
        <w:t>информационно-справочных материалов</w:t>
      </w:r>
      <w:r w:rsidR="005B094F" w:rsidRPr="008C327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4E6C97" w:rsidRPr="008C3279">
        <w:rPr>
          <w:rStyle w:val="bigger2"/>
          <w:rFonts w:ascii="Calibri" w:hAnsi="Calibri" w:cs="Calibri"/>
          <w:color w:val="000000" w:themeColor="text1"/>
          <w:sz w:val="22"/>
          <w:szCs w:val="22"/>
        </w:rPr>
        <w:t>сроком</w:t>
      </w:r>
      <w:r w:rsidR="005B35DA" w:rsidRPr="008C327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на</w:t>
      </w:r>
      <w:r w:rsidR="004E6C97" w:rsidRPr="008C327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="005A01A6" w:rsidRPr="008C3279">
        <w:rPr>
          <w:rStyle w:val="bigger2"/>
          <w:rFonts w:ascii="Calibri" w:hAnsi="Calibri" w:cs="Calibri"/>
          <w:color w:val="000000" w:themeColor="text1"/>
          <w:sz w:val="22"/>
          <w:szCs w:val="22"/>
        </w:rPr>
        <w:t>3 года</w:t>
      </w:r>
      <w:r w:rsidR="005B35DA" w:rsidRPr="008C327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  <w:r w:rsidRPr="008C327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и с которыми может быть заключен </w:t>
      </w:r>
      <w:r w:rsidR="00B260EA" w:rsidRPr="008C3279">
        <w:rPr>
          <w:rStyle w:val="bigger2"/>
          <w:rFonts w:ascii="Calibri" w:hAnsi="Calibri" w:cs="Calibri"/>
          <w:color w:val="000000" w:themeColor="text1"/>
          <w:sz w:val="22"/>
          <w:szCs w:val="22"/>
        </w:rPr>
        <w:t>рамочный</w:t>
      </w:r>
      <w:r w:rsidRPr="008C3279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договор согласно шаблонам указанным выше по результатам каждой процедуры конкурентного выбора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поставщиков</w:t>
      </w:r>
      <w:r w:rsidR="003C77D5" w:rsidRPr="0083253A">
        <w:rPr>
          <w:rStyle w:val="bigger2"/>
          <w:rFonts w:ascii="Calibri" w:hAnsi="Calibri" w:cs="Calibri"/>
          <w:sz w:val="22"/>
          <w:szCs w:val="22"/>
        </w:rPr>
        <w:t xml:space="preserve">. </w:t>
      </w:r>
    </w:p>
    <w:p w:rsidR="00BD2B8B" w:rsidRPr="00902B7A" w:rsidRDefault="00BD2B8B" w:rsidP="004E7AFA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Список Квалифицированных поставщиков будет опубликован на сайтах </w:t>
      </w:r>
      <w:hyperlink r:id="rId30" w:history="1"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beeline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31" w:history="1"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gnumner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.</w:t>
      </w:r>
    </w:p>
    <w:p w:rsidR="00E51459" w:rsidRPr="00432841" w:rsidRDefault="004E7AFA" w:rsidP="00432841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</w:t>
      </w:r>
      <w:bookmarkStart w:id="9" w:name="_Toc457905736"/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Контактная информация</w:t>
      </w:r>
      <w:bookmarkEnd w:id="9"/>
    </w:p>
    <w:p w:rsidR="00A52CB8" w:rsidRPr="000026D7" w:rsidRDefault="000F1996" w:rsidP="00A52CB8">
      <w:pPr>
        <w:spacing w:after="0"/>
        <w:ind w:left="284" w:firstLine="360"/>
      </w:pPr>
      <w:r w:rsidRPr="00A52CB8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>Фамилия Имя:</w:t>
      </w:r>
      <w:r w:rsidRPr="000F1996">
        <w:rPr>
          <w:color w:val="000000" w:themeColor="text1"/>
        </w:rPr>
        <w:t xml:space="preserve"> </w:t>
      </w:r>
      <w:r w:rsidR="00A52CB8" w:rsidRPr="000026D7">
        <w:t>Лилит Григорян</w:t>
      </w:r>
    </w:p>
    <w:p w:rsidR="00A52CB8" w:rsidRPr="00113383" w:rsidRDefault="000F1996" w:rsidP="00A52CB8">
      <w:pPr>
        <w:spacing w:after="0"/>
        <w:ind w:left="284" w:firstLine="360"/>
      </w:pPr>
      <w:r w:rsidRPr="00A52CB8">
        <w:rPr>
          <w:rFonts w:ascii="Times New Roman" w:eastAsia="Times New Roman" w:hAnsi="Times New Roman"/>
          <w:b/>
          <w:color w:val="000000" w:themeColor="text1"/>
          <w:sz w:val="24"/>
          <w:szCs w:val="24"/>
          <w:lang w:eastAsia="ru-RU"/>
        </w:rPr>
        <w:t xml:space="preserve">Должность: </w:t>
      </w:r>
      <w:r w:rsidR="00A52CB8" w:rsidRPr="00057925">
        <w:t xml:space="preserve">  </w:t>
      </w:r>
      <w:r w:rsidR="00A52CB8" w:rsidRPr="000026D7">
        <w:t>Старший</w:t>
      </w:r>
      <w:r w:rsidR="00A52CB8" w:rsidRPr="00113383">
        <w:t xml:space="preserve"> специалист Отдела закупок и мониторинга контрактов</w:t>
      </w:r>
    </w:p>
    <w:p w:rsidR="000F1996" w:rsidRPr="000F1996" w:rsidRDefault="000F1996" w:rsidP="00902B7A">
      <w:pPr>
        <w:pStyle w:val="ListParagraph"/>
        <w:ind w:left="644"/>
        <w:rPr>
          <w:color w:val="000000" w:themeColor="text1"/>
        </w:rPr>
      </w:pPr>
      <w:r w:rsidRPr="000F1996">
        <w:rPr>
          <w:b/>
          <w:color w:val="000000" w:themeColor="text1"/>
        </w:rPr>
        <w:t>Адрес:</w:t>
      </w:r>
      <w:r w:rsidRPr="000F1996">
        <w:rPr>
          <w:color w:val="000000" w:themeColor="text1"/>
        </w:rPr>
        <w:t xml:space="preserve"> г. Ереван, ул. Азатутяна 24/1</w:t>
      </w:r>
    </w:p>
    <w:p w:rsidR="00A52CB8" w:rsidRPr="00A52CB8" w:rsidRDefault="000F1996" w:rsidP="00A52CB8">
      <w:pPr>
        <w:spacing w:after="0"/>
        <w:ind w:left="284" w:firstLine="360"/>
        <w:rPr>
          <w:b/>
        </w:rPr>
      </w:pPr>
      <w:r w:rsidRPr="000F1996">
        <w:rPr>
          <w:b/>
          <w:color w:val="000000" w:themeColor="text1"/>
        </w:rPr>
        <w:t>Электронная почта</w:t>
      </w:r>
      <w:r w:rsidR="00A52CB8" w:rsidRPr="00A52CB8">
        <w:rPr>
          <w:b/>
          <w:color w:val="000000" w:themeColor="text1"/>
        </w:rPr>
        <w:t>:</w:t>
      </w:r>
      <w:r w:rsidR="00A52CB8" w:rsidRPr="00A52CB8">
        <w:rPr>
          <w:rFonts w:ascii="Tahoma" w:hAnsi="Tahoma" w:cs="Tahoma"/>
          <w:sz w:val="16"/>
          <w:szCs w:val="16"/>
          <w:lang w:eastAsia="ru-RU"/>
        </w:rPr>
        <w:t xml:space="preserve"> </w:t>
      </w:r>
      <w:r w:rsidR="00A52CB8" w:rsidRPr="00A52CB8">
        <w:rPr>
          <w:rFonts w:ascii="Tahoma" w:hAnsi="Tahoma" w:cs="Tahoma"/>
          <w:color w:val="1F497D" w:themeColor="text2"/>
          <w:lang w:val="en-US" w:eastAsia="ru-RU"/>
        </w:rPr>
        <w:t>LiliGrigoryan</w:t>
      </w:r>
      <w:r w:rsidR="00A52CB8" w:rsidRPr="00A52CB8">
        <w:rPr>
          <w:rFonts w:ascii="Tahoma" w:hAnsi="Tahoma" w:cs="Tahoma"/>
          <w:color w:val="1F497D" w:themeColor="text2"/>
          <w:lang w:eastAsia="ru-RU"/>
        </w:rPr>
        <w:t>@beeline.am</w:t>
      </w:r>
    </w:p>
    <w:p w:rsidR="00A52CB8" w:rsidRPr="006A00E3" w:rsidRDefault="000F1996" w:rsidP="00A52CB8">
      <w:pPr>
        <w:autoSpaceDE w:val="0"/>
        <w:autoSpaceDN w:val="0"/>
        <w:adjustRightInd w:val="0"/>
        <w:spacing w:after="0" w:line="240" w:lineRule="auto"/>
        <w:ind w:firstLine="644"/>
        <w:rPr>
          <w:rFonts w:ascii="Tahoma" w:hAnsi="Tahoma" w:cs="Tahoma"/>
          <w:sz w:val="20"/>
          <w:szCs w:val="20"/>
          <w:lang w:eastAsia="ru-RU"/>
        </w:rPr>
      </w:pPr>
      <w:r w:rsidRPr="000F1996">
        <w:rPr>
          <w:b/>
          <w:color w:val="000000" w:themeColor="text1"/>
        </w:rPr>
        <w:t xml:space="preserve">Телефон: </w:t>
      </w:r>
      <w:r w:rsidR="00A52CB8" w:rsidRPr="00113383">
        <w:rPr>
          <w:rFonts w:ascii="Tahoma" w:hAnsi="Tahoma" w:cs="Tahoma"/>
          <w:sz w:val="20"/>
          <w:szCs w:val="20"/>
          <w:lang w:eastAsia="ru-RU"/>
        </w:rPr>
        <w:t>+374</w:t>
      </w:r>
      <w:r w:rsidR="00A52CB8" w:rsidRPr="000026D7">
        <w:rPr>
          <w:rFonts w:ascii="Tahoma" w:hAnsi="Tahoma" w:cs="Tahoma"/>
          <w:sz w:val="20"/>
          <w:szCs w:val="20"/>
          <w:lang w:eastAsia="ru-RU"/>
        </w:rPr>
        <w:t>9</w:t>
      </w:r>
      <w:r w:rsidR="00A52CB8" w:rsidRPr="00210C73">
        <w:rPr>
          <w:rFonts w:ascii="Tahoma" w:hAnsi="Tahoma" w:cs="Tahoma"/>
          <w:sz w:val="20"/>
          <w:szCs w:val="20"/>
          <w:lang w:eastAsia="ru-RU"/>
        </w:rPr>
        <w:t>9124121</w:t>
      </w:r>
      <w:r w:rsidR="00A52CB8" w:rsidRPr="006A00E3">
        <w:rPr>
          <w:rFonts w:ascii="Tahoma" w:hAnsi="Tahoma" w:cs="Tahoma"/>
          <w:sz w:val="20"/>
          <w:szCs w:val="20"/>
          <w:lang w:eastAsia="ru-RU"/>
        </w:rPr>
        <w:t>, +37410290072</w:t>
      </w:r>
    </w:p>
    <w:p w:rsidR="00C34E30" w:rsidRPr="00AD29CE" w:rsidRDefault="00C34E30" w:rsidP="00A52CB8">
      <w:pPr>
        <w:pStyle w:val="ListParagraph"/>
        <w:ind w:left="644"/>
        <w:rPr>
          <w:rFonts w:cs="Calibri"/>
          <w:color w:val="000000"/>
        </w:rPr>
      </w:pPr>
    </w:p>
    <w:p w:rsidR="00432841" w:rsidRPr="00432841" w:rsidRDefault="00432841" w:rsidP="00432841">
      <w:pPr>
        <w:jc w:val="center"/>
        <w:rPr>
          <w:rFonts w:cs="Calibri"/>
          <w:b/>
          <w:color w:val="000000"/>
        </w:rPr>
      </w:pPr>
      <w:r w:rsidRPr="00432841">
        <w:rPr>
          <w:rFonts w:cs="Calibri"/>
          <w:b/>
          <w:color w:val="000000"/>
        </w:rPr>
        <w:lastRenderedPageBreak/>
        <w:t>Подавая предложение,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7A563B">
        <w:rPr>
          <w:rFonts w:cs="Calibri"/>
          <w:b/>
          <w:color w:val="000000"/>
        </w:rPr>
        <w:t xml:space="preserve">, </w:t>
      </w:r>
      <w:r w:rsidR="007A563B">
        <w:rPr>
          <w:rFonts w:cs="Calibri"/>
          <w:b/>
          <w:color w:val="000000"/>
        </w:rPr>
        <w:t xml:space="preserve">опубликованным по ссылке </w:t>
      </w:r>
      <w:hyperlink r:id="rId32" w:history="1">
        <w:r w:rsidR="0066025C" w:rsidRPr="00A819C7">
          <w:rPr>
            <w:rStyle w:val="Hyperlink"/>
            <w:rFonts w:cs="Calibri"/>
            <w:b/>
          </w:rPr>
          <w:t>https://beeline.am/am/nav/partners</w:t>
        </w:r>
      </w:hyperlink>
      <w:r w:rsidR="0066025C">
        <w:rPr>
          <w:rFonts w:cs="Calibri"/>
          <w:b/>
          <w:color w:val="000000"/>
        </w:rPr>
        <w:t xml:space="preserve"> </w:t>
      </w:r>
      <w:r w:rsidRPr="00432841">
        <w:rPr>
          <w:rFonts w:cs="Calibri"/>
          <w:b/>
          <w:color w:val="000000"/>
        </w:rPr>
        <w:t xml:space="preserve"> и не имеет возражений к данному документу.</w:t>
      </w:r>
    </w:p>
    <w:p w:rsidR="00AB7758" w:rsidRPr="0083253A" w:rsidRDefault="00C76B5E" w:rsidP="00FB5C3C">
      <w:pPr>
        <w:pStyle w:val="NormalWeb"/>
        <w:spacing w:before="100" w:after="100"/>
        <w:jc w:val="center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83253A">
        <w:rPr>
          <w:rFonts w:ascii="Calibri" w:hAnsi="Calibri" w:cs="Calibri"/>
          <w:b/>
          <w:color w:val="000000"/>
          <w:sz w:val="22"/>
          <w:szCs w:val="22"/>
          <w:u w:val="single"/>
        </w:rPr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33"/>
      <w:footerReference w:type="default" r:id="rId34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80F75" w:rsidRDefault="00280F75" w:rsidP="00AE1136">
      <w:pPr>
        <w:spacing w:after="0" w:line="240" w:lineRule="auto"/>
      </w:pPr>
      <w:r>
        <w:separator/>
      </w:r>
    </w:p>
  </w:endnote>
  <w:endnote w:type="continuationSeparator" w:id="0">
    <w:p w:rsidR="00280F75" w:rsidRDefault="00280F75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9591799"/>
      <w:docPartObj>
        <w:docPartGallery w:val="Page Numbers (Bottom of Page)"/>
        <w:docPartUnique/>
      </w:docPartObj>
    </w:sdtPr>
    <w:sdtEndPr/>
    <w:sdtContent>
      <w:p w:rsidR="005B094F" w:rsidRDefault="00924B74">
        <w:pPr>
          <w:pStyle w:val="Footer"/>
          <w:jc w:val="center"/>
        </w:pPr>
        <w:r>
          <w:fldChar w:fldCharType="begin"/>
        </w:r>
        <w:r w:rsidR="00E53786">
          <w:instrText xml:space="preserve"> PAGE   \* MERGEFORMAT </w:instrText>
        </w:r>
        <w:r>
          <w:fldChar w:fldCharType="separate"/>
        </w:r>
        <w:r w:rsidR="00985A7B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5B094F" w:rsidRDefault="005B094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80F75" w:rsidRDefault="00280F75" w:rsidP="00AE1136">
      <w:pPr>
        <w:spacing w:after="0" w:line="240" w:lineRule="auto"/>
      </w:pPr>
      <w:r>
        <w:separator/>
      </w:r>
    </w:p>
  </w:footnote>
  <w:footnote w:type="continuationSeparator" w:id="0">
    <w:p w:rsidR="00280F75" w:rsidRDefault="00280F75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AE1136" w:rsidTr="00CD5FB9">
      <w:trPr>
        <w:trHeight w:val="1400"/>
      </w:trPr>
      <w:tc>
        <w:tcPr>
          <w:tcW w:w="1701" w:type="dxa"/>
        </w:tcPr>
        <w:p w:rsidR="00AE1136" w:rsidRDefault="005A2D2F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-125730</wp:posOffset>
                </wp:positionH>
                <wp:positionV relativeFrom="paragraph">
                  <wp:posOffset>-566420</wp:posOffset>
                </wp:positionV>
                <wp:extent cx="809625" cy="476250"/>
                <wp:effectExtent l="19050" t="0" r="9525" b="0"/>
                <wp:wrapTight wrapText="bothSides">
                  <wp:wrapPolygon edited="0">
                    <wp:start x="-508" y="0"/>
                    <wp:lineTo x="-508" y="20736"/>
                    <wp:lineTo x="21854" y="20736"/>
                    <wp:lineTo x="21854" y="0"/>
                    <wp:lineTo x="-508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96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B35411" w:rsidRPr="00B35411" w:rsidRDefault="00B35411" w:rsidP="00B35411">
          <w:pPr>
            <w:jc w:val="center"/>
            <w:rPr>
              <w:color w:val="000000" w:themeColor="text1"/>
              <w:sz w:val="24"/>
              <w:szCs w:val="24"/>
            </w:rPr>
          </w:pPr>
          <w:r w:rsidRPr="00B35411">
            <w:rPr>
              <w:color w:val="000000" w:themeColor="text1"/>
              <w:sz w:val="24"/>
              <w:szCs w:val="24"/>
            </w:rPr>
            <w:t xml:space="preserve">Первая дополнительная открытая квалификация направленная на формирование списка участников процедуры конкурентного выбора поставщиков информационно-справочных материалов для нужд ЗАО АрменТел сроком до 01.02.2020 </w:t>
          </w:r>
        </w:p>
        <w:p w:rsidR="00AE1136" w:rsidRPr="00843986" w:rsidRDefault="00AE1136" w:rsidP="00843986">
          <w:pPr>
            <w:pStyle w:val="Header"/>
            <w:jc w:val="center"/>
            <w:rPr>
              <w:color w:val="000000" w:themeColor="text1"/>
            </w:rPr>
          </w:pPr>
        </w:p>
      </w:tc>
      <w:tc>
        <w:tcPr>
          <w:tcW w:w="3119" w:type="dxa"/>
          <w:vAlign w:val="center"/>
        </w:tcPr>
        <w:p w:rsidR="00AE1136" w:rsidRPr="0024020F" w:rsidRDefault="00AE1136" w:rsidP="00D95BD0">
          <w:pPr>
            <w:pStyle w:val="Header"/>
            <w:ind w:left="-288"/>
            <w:jc w:val="center"/>
            <w:rPr>
              <w:lang w:val="en-US"/>
            </w:rPr>
          </w:pPr>
          <w:r w:rsidRPr="008B0B1B">
            <w:rPr>
              <w:caps/>
            </w:rPr>
            <w:t xml:space="preserve">Инструкция участнику </w:t>
          </w:r>
          <w:r w:rsidR="00CD5FB9">
            <w:rPr>
              <w:caps/>
            </w:rPr>
            <w:t xml:space="preserve">         </w:t>
          </w:r>
          <w:r>
            <w:rPr>
              <w:caps/>
              <w:lang w:val="en-US"/>
            </w:rPr>
            <w:t>ОТКРЫТОЙ КВАЛИФИКАЦИИ</w:t>
          </w:r>
        </w:p>
      </w:tc>
    </w:tr>
  </w:tbl>
  <w:p w:rsidR="00AE1136" w:rsidRPr="00AE1136" w:rsidRDefault="00AE1136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8CE255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F198DFEE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17"/>
  </w:num>
  <w:num w:numId="4">
    <w:abstractNumId w:val="4"/>
  </w:num>
  <w:num w:numId="5">
    <w:abstractNumId w:val="15"/>
  </w:num>
  <w:num w:numId="6">
    <w:abstractNumId w:val="16"/>
  </w:num>
  <w:num w:numId="7">
    <w:abstractNumId w:val="11"/>
  </w:num>
  <w:num w:numId="8">
    <w:abstractNumId w:val="9"/>
  </w:num>
  <w:num w:numId="9">
    <w:abstractNumId w:val="2"/>
  </w:num>
  <w:num w:numId="10">
    <w:abstractNumId w:val="3"/>
  </w:num>
  <w:num w:numId="11">
    <w:abstractNumId w:val="7"/>
  </w:num>
  <w:num w:numId="12">
    <w:abstractNumId w:val="0"/>
  </w:num>
  <w:num w:numId="13">
    <w:abstractNumId w:val="14"/>
  </w:num>
  <w:num w:numId="14">
    <w:abstractNumId w:val="6"/>
  </w:num>
  <w:num w:numId="15">
    <w:abstractNumId w:val="5"/>
  </w:num>
  <w:num w:numId="16">
    <w:abstractNumId w:val="8"/>
  </w:num>
  <w:num w:numId="17">
    <w:abstractNumId w:val="1"/>
  </w:num>
  <w:num w:numId="1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AFA"/>
    <w:rsid w:val="00005D08"/>
    <w:rsid w:val="00013891"/>
    <w:rsid w:val="0002736B"/>
    <w:rsid w:val="00027A7A"/>
    <w:rsid w:val="00037BDC"/>
    <w:rsid w:val="00040570"/>
    <w:rsid w:val="0004126A"/>
    <w:rsid w:val="00043AA7"/>
    <w:rsid w:val="00045FA9"/>
    <w:rsid w:val="000474BF"/>
    <w:rsid w:val="00055E7B"/>
    <w:rsid w:val="00072854"/>
    <w:rsid w:val="00076D67"/>
    <w:rsid w:val="000774E3"/>
    <w:rsid w:val="00077E24"/>
    <w:rsid w:val="00092623"/>
    <w:rsid w:val="00097058"/>
    <w:rsid w:val="000A056F"/>
    <w:rsid w:val="000A27F6"/>
    <w:rsid w:val="000A2F47"/>
    <w:rsid w:val="000B0822"/>
    <w:rsid w:val="000B1D75"/>
    <w:rsid w:val="000B1ECA"/>
    <w:rsid w:val="000B72CB"/>
    <w:rsid w:val="000C3C03"/>
    <w:rsid w:val="000C3C17"/>
    <w:rsid w:val="000D2A1D"/>
    <w:rsid w:val="000D409B"/>
    <w:rsid w:val="000D508F"/>
    <w:rsid w:val="000E2207"/>
    <w:rsid w:val="000E2F39"/>
    <w:rsid w:val="000E4011"/>
    <w:rsid w:val="000F1996"/>
    <w:rsid w:val="000F372A"/>
    <w:rsid w:val="000F4732"/>
    <w:rsid w:val="000F5937"/>
    <w:rsid w:val="000F6135"/>
    <w:rsid w:val="000F7EF2"/>
    <w:rsid w:val="0010216C"/>
    <w:rsid w:val="00115B4C"/>
    <w:rsid w:val="00116A49"/>
    <w:rsid w:val="001170DE"/>
    <w:rsid w:val="001242F4"/>
    <w:rsid w:val="001264DE"/>
    <w:rsid w:val="001306FD"/>
    <w:rsid w:val="001524D2"/>
    <w:rsid w:val="00156CE5"/>
    <w:rsid w:val="00157F7F"/>
    <w:rsid w:val="00166FD1"/>
    <w:rsid w:val="001905B1"/>
    <w:rsid w:val="001929F0"/>
    <w:rsid w:val="00193B7E"/>
    <w:rsid w:val="00193C47"/>
    <w:rsid w:val="00196AD5"/>
    <w:rsid w:val="001B11E9"/>
    <w:rsid w:val="001B31A5"/>
    <w:rsid w:val="001B4507"/>
    <w:rsid w:val="001D55AB"/>
    <w:rsid w:val="001E2967"/>
    <w:rsid w:val="00201D79"/>
    <w:rsid w:val="00204C1E"/>
    <w:rsid w:val="00207295"/>
    <w:rsid w:val="002105BE"/>
    <w:rsid w:val="00212040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8BC"/>
    <w:rsid w:val="00252BB7"/>
    <w:rsid w:val="00254E26"/>
    <w:rsid w:val="002647C0"/>
    <w:rsid w:val="0026722C"/>
    <w:rsid w:val="00273211"/>
    <w:rsid w:val="002745CB"/>
    <w:rsid w:val="00277EDC"/>
    <w:rsid w:val="00280F75"/>
    <w:rsid w:val="00282DC3"/>
    <w:rsid w:val="00284456"/>
    <w:rsid w:val="002906A4"/>
    <w:rsid w:val="0029188B"/>
    <w:rsid w:val="00294010"/>
    <w:rsid w:val="002B44C7"/>
    <w:rsid w:val="002B7BF1"/>
    <w:rsid w:val="002C0E60"/>
    <w:rsid w:val="002C569D"/>
    <w:rsid w:val="002C6308"/>
    <w:rsid w:val="002C6EC2"/>
    <w:rsid w:val="002D1120"/>
    <w:rsid w:val="002F43E7"/>
    <w:rsid w:val="002F69B4"/>
    <w:rsid w:val="002F7A10"/>
    <w:rsid w:val="003101D7"/>
    <w:rsid w:val="00311C90"/>
    <w:rsid w:val="00314112"/>
    <w:rsid w:val="003151A2"/>
    <w:rsid w:val="00321117"/>
    <w:rsid w:val="00321EB9"/>
    <w:rsid w:val="0033097F"/>
    <w:rsid w:val="00332763"/>
    <w:rsid w:val="00334122"/>
    <w:rsid w:val="00336ACC"/>
    <w:rsid w:val="0034162E"/>
    <w:rsid w:val="0034284C"/>
    <w:rsid w:val="003444AB"/>
    <w:rsid w:val="00360EB7"/>
    <w:rsid w:val="003614A7"/>
    <w:rsid w:val="00361990"/>
    <w:rsid w:val="00364516"/>
    <w:rsid w:val="00364D17"/>
    <w:rsid w:val="0036549C"/>
    <w:rsid w:val="00367ED2"/>
    <w:rsid w:val="00371821"/>
    <w:rsid w:val="003723E3"/>
    <w:rsid w:val="00372D66"/>
    <w:rsid w:val="00374B38"/>
    <w:rsid w:val="00376B1D"/>
    <w:rsid w:val="00376EEE"/>
    <w:rsid w:val="00385EC7"/>
    <w:rsid w:val="0039417E"/>
    <w:rsid w:val="00394194"/>
    <w:rsid w:val="003966E1"/>
    <w:rsid w:val="00396947"/>
    <w:rsid w:val="00396C4C"/>
    <w:rsid w:val="003A670F"/>
    <w:rsid w:val="003A7E7D"/>
    <w:rsid w:val="003B09CF"/>
    <w:rsid w:val="003B1CE3"/>
    <w:rsid w:val="003B340C"/>
    <w:rsid w:val="003B7FFC"/>
    <w:rsid w:val="003C09F1"/>
    <w:rsid w:val="003C2601"/>
    <w:rsid w:val="003C77D5"/>
    <w:rsid w:val="003C7EE9"/>
    <w:rsid w:val="003D3D6F"/>
    <w:rsid w:val="003D476F"/>
    <w:rsid w:val="003D542E"/>
    <w:rsid w:val="003D673F"/>
    <w:rsid w:val="003D6FF8"/>
    <w:rsid w:val="003E2368"/>
    <w:rsid w:val="003E27D2"/>
    <w:rsid w:val="003F596E"/>
    <w:rsid w:val="00401DB4"/>
    <w:rsid w:val="00406531"/>
    <w:rsid w:val="00406A94"/>
    <w:rsid w:val="00406E53"/>
    <w:rsid w:val="004073C6"/>
    <w:rsid w:val="00416292"/>
    <w:rsid w:val="00422643"/>
    <w:rsid w:val="0042317E"/>
    <w:rsid w:val="00432841"/>
    <w:rsid w:val="0043307D"/>
    <w:rsid w:val="00456AB9"/>
    <w:rsid w:val="00457715"/>
    <w:rsid w:val="00457F92"/>
    <w:rsid w:val="00461586"/>
    <w:rsid w:val="00464A21"/>
    <w:rsid w:val="00466565"/>
    <w:rsid w:val="004779E9"/>
    <w:rsid w:val="00477BCB"/>
    <w:rsid w:val="0048114E"/>
    <w:rsid w:val="00494BBE"/>
    <w:rsid w:val="004A19C2"/>
    <w:rsid w:val="004A23D2"/>
    <w:rsid w:val="004B51ED"/>
    <w:rsid w:val="004C3D4C"/>
    <w:rsid w:val="004C52A4"/>
    <w:rsid w:val="004E6C97"/>
    <w:rsid w:val="004E7AFA"/>
    <w:rsid w:val="004F0C7E"/>
    <w:rsid w:val="004F3C7F"/>
    <w:rsid w:val="0050022D"/>
    <w:rsid w:val="00502E62"/>
    <w:rsid w:val="00503953"/>
    <w:rsid w:val="00504143"/>
    <w:rsid w:val="005047EC"/>
    <w:rsid w:val="005050B6"/>
    <w:rsid w:val="00505298"/>
    <w:rsid w:val="00521FEC"/>
    <w:rsid w:val="005248DE"/>
    <w:rsid w:val="00524F50"/>
    <w:rsid w:val="00527BCB"/>
    <w:rsid w:val="00535977"/>
    <w:rsid w:val="00535B6F"/>
    <w:rsid w:val="0054098F"/>
    <w:rsid w:val="005432C9"/>
    <w:rsid w:val="00557E6E"/>
    <w:rsid w:val="0056116F"/>
    <w:rsid w:val="00566E8F"/>
    <w:rsid w:val="0057080F"/>
    <w:rsid w:val="00582662"/>
    <w:rsid w:val="00593A49"/>
    <w:rsid w:val="00593AB9"/>
    <w:rsid w:val="00594BC8"/>
    <w:rsid w:val="005A01A6"/>
    <w:rsid w:val="005A2D2F"/>
    <w:rsid w:val="005A3269"/>
    <w:rsid w:val="005B094F"/>
    <w:rsid w:val="005B2A62"/>
    <w:rsid w:val="005B35DA"/>
    <w:rsid w:val="005B4E03"/>
    <w:rsid w:val="005B779B"/>
    <w:rsid w:val="005D3634"/>
    <w:rsid w:val="005D521D"/>
    <w:rsid w:val="005D644C"/>
    <w:rsid w:val="005E2E4E"/>
    <w:rsid w:val="006001CA"/>
    <w:rsid w:val="0060052F"/>
    <w:rsid w:val="00616E83"/>
    <w:rsid w:val="00622AFD"/>
    <w:rsid w:val="006319CE"/>
    <w:rsid w:val="006339EE"/>
    <w:rsid w:val="00650FD7"/>
    <w:rsid w:val="0065122A"/>
    <w:rsid w:val="0066025C"/>
    <w:rsid w:val="006628F0"/>
    <w:rsid w:val="00665DAD"/>
    <w:rsid w:val="00670444"/>
    <w:rsid w:val="00672E39"/>
    <w:rsid w:val="006745AF"/>
    <w:rsid w:val="006768C4"/>
    <w:rsid w:val="00693232"/>
    <w:rsid w:val="00693E80"/>
    <w:rsid w:val="006A39FF"/>
    <w:rsid w:val="006A6220"/>
    <w:rsid w:val="006B0CF0"/>
    <w:rsid w:val="006C3162"/>
    <w:rsid w:val="006C3599"/>
    <w:rsid w:val="006C6DAC"/>
    <w:rsid w:val="006E41F2"/>
    <w:rsid w:val="006E58D9"/>
    <w:rsid w:val="006E5A68"/>
    <w:rsid w:val="006E7B2E"/>
    <w:rsid w:val="00703BDA"/>
    <w:rsid w:val="00720366"/>
    <w:rsid w:val="0072698B"/>
    <w:rsid w:val="00732F70"/>
    <w:rsid w:val="00744C3E"/>
    <w:rsid w:val="00747AA5"/>
    <w:rsid w:val="00754FFD"/>
    <w:rsid w:val="00765A68"/>
    <w:rsid w:val="00765C01"/>
    <w:rsid w:val="00775409"/>
    <w:rsid w:val="00782D74"/>
    <w:rsid w:val="007962B5"/>
    <w:rsid w:val="007A43B8"/>
    <w:rsid w:val="007A563B"/>
    <w:rsid w:val="007A6232"/>
    <w:rsid w:val="007B038D"/>
    <w:rsid w:val="007C41BA"/>
    <w:rsid w:val="007C425E"/>
    <w:rsid w:val="007C45CC"/>
    <w:rsid w:val="007C4D7D"/>
    <w:rsid w:val="007C78E3"/>
    <w:rsid w:val="007D5CA1"/>
    <w:rsid w:val="007E48D0"/>
    <w:rsid w:val="007F2611"/>
    <w:rsid w:val="00813951"/>
    <w:rsid w:val="00820520"/>
    <w:rsid w:val="00820B9E"/>
    <w:rsid w:val="0083253A"/>
    <w:rsid w:val="0083436C"/>
    <w:rsid w:val="008346D7"/>
    <w:rsid w:val="008368A1"/>
    <w:rsid w:val="00843986"/>
    <w:rsid w:val="008462D3"/>
    <w:rsid w:val="0084756D"/>
    <w:rsid w:val="00853848"/>
    <w:rsid w:val="00862678"/>
    <w:rsid w:val="00863079"/>
    <w:rsid w:val="00874E4F"/>
    <w:rsid w:val="00880CD7"/>
    <w:rsid w:val="00886DB4"/>
    <w:rsid w:val="00893253"/>
    <w:rsid w:val="00895C1C"/>
    <w:rsid w:val="008960C5"/>
    <w:rsid w:val="008A2095"/>
    <w:rsid w:val="008A4D97"/>
    <w:rsid w:val="008B5F76"/>
    <w:rsid w:val="008B78D6"/>
    <w:rsid w:val="008C10FE"/>
    <w:rsid w:val="008C3279"/>
    <w:rsid w:val="008E1AAE"/>
    <w:rsid w:val="008E57F0"/>
    <w:rsid w:val="008E60DD"/>
    <w:rsid w:val="008E791B"/>
    <w:rsid w:val="008F0C68"/>
    <w:rsid w:val="00901DD2"/>
    <w:rsid w:val="00902B7A"/>
    <w:rsid w:val="00905D35"/>
    <w:rsid w:val="00907A37"/>
    <w:rsid w:val="0092069E"/>
    <w:rsid w:val="00921670"/>
    <w:rsid w:val="00924B74"/>
    <w:rsid w:val="00932B7B"/>
    <w:rsid w:val="00940F3D"/>
    <w:rsid w:val="00943B62"/>
    <w:rsid w:val="00946A79"/>
    <w:rsid w:val="009528C3"/>
    <w:rsid w:val="00953814"/>
    <w:rsid w:val="00954F6A"/>
    <w:rsid w:val="009559D4"/>
    <w:rsid w:val="009608AE"/>
    <w:rsid w:val="0096580B"/>
    <w:rsid w:val="00966BA8"/>
    <w:rsid w:val="00973372"/>
    <w:rsid w:val="0098127E"/>
    <w:rsid w:val="00985A7B"/>
    <w:rsid w:val="00995453"/>
    <w:rsid w:val="00996448"/>
    <w:rsid w:val="009A0D1E"/>
    <w:rsid w:val="009A2138"/>
    <w:rsid w:val="009A3BE4"/>
    <w:rsid w:val="009A5DDB"/>
    <w:rsid w:val="009B427A"/>
    <w:rsid w:val="009C5C4D"/>
    <w:rsid w:val="009C6E72"/>
    <w:rsid w:val="009D5101"/>
    <w:rsid w:val="009E18A9"/>
    <w:rsid w:val="009E6CE4"/>
    <w:rsid w:val="009F07B9"/>
    <w:rsid w:val="00A021F9"/>
    <w:rsid w:val="00A07190"/>
    <w:rsid w:val="00A11314"/>
    <w:rsid w:val="00A1351E"/>
    <w:rsid w:val="00A162C1"/>
    <w:rsid w:val="00A263D1"/>
    <w:rsid w:val="00A42301"/>
    <w:rsid w:val="00A4313A"/>
    <w:rsid w:val="00A46F39"/>
    <w:rsid w:val="00A52CB8"/>
    <w:rsid w:val="00A5643B"/>
    <w:rsid w:val="00A61D64"/>
    <w:rsid w:val="00A66E42"/>
    <w:rsid w:val="00A739CE"/>
    <w:rsid w:val="00A74E86"/>
    <w:rsid w:val="00A8387E"/>
    <w:rsid w:val="00AA205F"/>
    <w:rsid w:val="00AA2880"/>
    <w:rsid w:val="00AA5C33"/>
    <w:rsid w:val="00AB2AAD"/>
    <w:rsid w:val="00AB7758"/>
    <w:rsid w:val="00AC43A5"/>
    <w:rsid w:val="00AC5FA2"/>
    <w:rsid w:val="00AC65FA"/>
    <w:rsid w:val="00AD29CE"/>
    <w:rsid w:val="00AD4833"/>
    <w:rsid w:val="00AE0A76"/>
    <w:rsid w:val="00AE1136"/>
    <w:rsid w:val="00AF067C"/>
    <w:rsid w:val="00AF121C"/>
    <w:rsid w:val="00AF67EB"/>
    <w:rsid w:val="00AF7B09"/>
    <w:rsid w:val="00B03DD8"/>
    <w:rsid w:val="00B141FB"/>
    <w:rsid w:val="00B15B78"/>
    <w:rsid w:val="00B260EA"/>
    <w:rsid w:val="00B33867"/>
    <w:rsid w:val="00B35411"/>
    <w:rsid w:val="00B41895"/>
    <w:rsid w:val="00B45836"/>
    <w:rsid w:val="00B45CF1"/>
    <w:rsid w:val="00B52482"/>
    <w:rsid w:val="00B52531"/>
    <w:rsid w:val="00B62B52"/>
    <w:rsid w:val="00B630A1"/>
    <w:rsid w:val="00B6690F"/>
    <w:rsid w:val="00B7162D"/>
    <w:rsid w:val="00B7364A"/>
    <w:rsid w:val="00B73F9F"/>
    <w:rsid w:val="00B85C60"/>
    <w:rsid w:val="00B865D1"/>
    <w:rsid w:val="00B90F38"/>
    <w:rsid w:val="00B950BF"/>
    <w:rsid w:val="00BA100F"/>
    <w:rsid w:val="00BA45C1"/>
    <w:rsid w:val="00BA4863"/>
    <w:rsid w:val="00BA669D"/>
    <w:rsid w:val="00BB1E8C"/>
    <w:rsid w:val="00BC105E"/>
    <w:rsid w:val="00BC283A"/>
    <w:rsid w:val="00BD1561"/>
    <w:rsid w:val="00BD2AC5"/>
    <w:rsid w:val="00BD2B8B"/>
    <w:rsid w:val="00BD4378"/>
    <w:rsid w:val="00BE1C63"/>
    <w:rsid w:val="00BE3467"/>
    <w:rsid w:val="00C06F08"/>
    <w:rsid w:val="00C14F82"/>
    <w:rsid w:val="00C34E30"/>
    <w:rsid w:val="00C35E76"/>
    <w:rsid w:val="00C37562"/>
    <w:rsid w:val="00C37E70"/>
    <w:rsid w:val="00C437D9"/>
    <w:rsid w:val="00C5033F"/>
    <w:rsid w:val="00C6176F"/>
    <w:rsid w:val="00C63F05"/>
    <w:rsid w:val="00C70FD7"/>
    <w:rsid w:val="00C710B6"/>
    <w:rsid w:val="00C73E6D"/>
    <w:rsid w:val="00C745F6"/>
    <w:rsid w:val="00C76B5E"/>
    <w:rsid w:val="00C85FE8"/>
    <w:rsid w:val="00CA761E"/>
    <w:rsid w:val="00CB0C2C"/>
    <w:rsid w:val="00CB4E9E"/>
    <w:rsid w:val="00CC345B"/>
    <w:rsid w:val="00CC5474"/>
    <w:rsid w:val="00CD26C0"/>
    <w:rsid w:val="00CD2E72"/>
    <w:rsid w:val="00CD5BEE"/>
    <w:rsid w:val="00CD5FB9"/>
    <w:rsid w:val="00CE1976"/>
    <w:rsid w:val="00CF28E7"/>
    <w:rsid w:val="00D07EAA"/>
    <w:rsid w:val="00D10D58"/>
    <w:rsid w:val="00D140E2"/>
    <w:rsid w:val="00D16858"/>
    <w:rsid w:val="00D273C5"/>
    <w:rsid w:val="00D3146B"/>
    <w:rsid w:val="00D33162"/>
    <w:rsid w:val="00D337FA"/>
    <w:rsid w:val="00D412EC"/>
    <w:rsid w:val="00D54BC2"/>
    <w:rsid w:val="00D66E98"/>
    <w:rsid w:val="00D67440"/>
    <w:rsid w:val="00D714F8"/>
    <w:rsid w:val="00D72216"/>
    <w:rsid w:val="00D76848"/>
    <w:rsid w:val="00D7722D"/>
    <w:rsid w:val="00D77E6C"/>
    <w:rsid w:val="00D80E50"/>
    <w:rsid w:val="00D8210F"/>
    <w:rsid w:val="00D9224B"/>
    <w:rsid w:val="00D95BD0"/>
    <w:rsid w:val="00DB470A"/>
    <w:rsid w:val="00DB75E6"/>
    <w:rsid w:val="00DD5E66"/>
    <w:rsid w:val="00DE2CAC"/>
    <w:rsid w:val="00DE2D4E"/>
    <w:rsid w:val="00DE38F8"/>
    <w:rsid w:val="00DE631B"/>
    <w:rsid w:val="00E025B9"/>
    <w:rsid w:val="00E02F98"/>
    <w:rsid w:val="00E038F8"/>
    <w:rsid w:val="00E11666"/>
    <w:rsid w:val="00E254D8"/>
    <w:rsid w:val="00E308AD"/>
    <w:rsid w:val="00E340A9"/>
    <w:rsid w:val="00E34DAC"/>
    <w:rsid w:val="00E379F6"/>
    <w:rsid w:val="00E43B50"/>
    <w:rsid w:val="00E43CB4"/>
    <w:rsid w:val="00E448A0"/>
    <w:rsid w:val="00E51459"/>
    <w:rsid w:val="00E53786"/>
    <w:rsid w:val="00E552C1"/>
    <w:rsid w:val="00E57F2E"/>
    <w:rsid w:val="00E61F5E"/>
    <w:rsid w:val="00E67809"/>
    <w:rsid w:val="00E703E6"/>
    <w:rsid w:val="00E7580A"/>
    <w:rsid w:val="00E8087A"/>
    <w:rsid w:val="00E82329"/>
    <w:rsid w:val="00E834FA"/>
    <w:rsid w:val="00E83806"/>
    <w:rsid w:val="00E86A66"/>
    <w:rsid w:val="00E901AE"/>
    <w:rsid w:val="00E9358D"/>
    <w:rsid w:val="00E96BC2"/>
    <w:rsid w:val="00EA07E8"/>
    <w:rsid w:val="00EA171A"/>
    <w:rsid w:val="00EA45D0"/>
    <w:rsid w:val="00EB0B49"/>
    <w:rsid w:val="00EB7A19"/>
    <w:rsid w:val="00EC6AB4"/>
    <w:rsid w:val="00ED26EF"/>
    <w:rsid w:val="00EE096A"/>
    <w:rsid w:val="00EE12B2"/>
    <w:rsid w:val="00EE1642"/>
    <w:rsid w:val="00EE23B5"/>
    <w:rsid w:val="00EE5571"/>
    <w:rsid w:val="00EE7097"/>
    <w:rsid w:val="00EF6796"/>
    <w:rsid w:val="00F11212"/>
    <w:rsid w:val="00F13074"/>
    <w:rsid w:val="00F2241B"/>
    <w:rsid w:val="00F2704D"/>
    <w:rsid w:val="00F31BB2"/>
    <w:rsid w:val="00F32ACF"/>
    <w:rsid w:val="00F420A1"/>
    <w:rsid w:val="00F43F5C"/>
    <w:rsid w:val="00F4621D"/>
    <w:rsid w:val="00F53798"/>
    <w:rsid w:val="00F53A72"/>
    <w:rsid w:val="00F55BB7"/>
    <w:rsid w:val="00F70DCA"/>
    <w:rsid w:val="00F713B0"/>
    <w:rsid w:val="00F73F2C"/>
    <w:rsid w:val="00F754E1"/>
    <w:rsid w:val="00F75792"/>
    <w:rsid w:val="00F81493"/>
    <w:rsid w:val="00F845B6"/>
    <w:rsid w:val="00F85402"/>
    <w:rsid w:val="00F8586E"/>
    <w:rsid w:val="00F96ED3"/>
    <w:rsid w:val="00FA59C1"/>
    <w:rsid w:val="00FA6598"/>
    <w:rsid w:val="00FA7B65"/>
    <w:rsid w:val="00FB4E0D"/>
    <w:rsid w:val="00FB5C3C"/>
    <w:rsid w:val="00FB5E11"/>
    <w:rsid w:val="00FC4C47"/>
    <w:rsid w:val="00FD02D5"/>
    <w:rsid w:val="00FD04D5"/>
    <w:rsid w:val="00FD3F68"/>
    <w:rsid w:val="00FD40DE"/>
    <w:rsid w:val="00FD74EA"/>
    <w:rsid w:val="00FE16AF"/>
    <w:rsid w:val="00FE43F9"/>
    <w:rsid w:val="00FE46B6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87FA3CBE-40C6-43D9-B781-18480E2528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package" Target="embeddings/Microsoft_Word_Document2.docx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oleObject" Target="embeddings/oleObject1.bin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package" Target="embeddings/Microsoft_Excel_Worksheet3.xlsx"/><Relationship Id="rId25" Type="http://schemas.openxmlformats.org/officeDocument/2006/relationships/oleObject" Target="embeddings/oleObject3.bin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oleObject" Target="embeddings/Microsoft_Word_97_-_2003_Document2.doc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Excel_Worksheet1.xlsx"/><Relationship Id="rId24" Type="http://schemas.openxmlformats.org/officeDocument/2006/relationships/image" Target="media/image8.emf"/><Relationship Id="rId32" Type="http://schemas.openxmlformats.org/officeDocument/2006/relationships/hyperlink" Target="https://beeline.am/am/nav/partners" TargetMode="Externa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Word_97_-_2003_Document1.doc"/><Relationship Id="rId23" Type="http://schemas.openxmlformats.org/officeDocument/2006/relationships/oleObject" Target="embeddings/oleObject2.bin"/><Relationship Id="rId28" Type="http://schemas.openxmlformats.org/officeDocument/2006/relationships/image" Target="media/image10.emf"/><Relationship Id="rId36" Type="http://schemas.openxmlformats.org/officeDocument/2006/relationships/theme" Target="theme/theme1.xml"/><Relationship Id="rId10" Type="http://schemas.openxmlformats.org/officeDocument/2006/relationships/image" Target="media/image1.emf"/><Relationship Id="rId19" Type="http://schemas.openxmlformats.org/officeDocument/2006/relationships/package" Target="embeddings/Microsoft_Word_Document4.docx"/><Relationship Id="rId31" Type="http://schemas.openxmlformats.org/officeDocument/2006/relationships/hyperlink" Target="http://www.gnumner.am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package" Target="embeddings/Microsoft_Word_Document5.docx"/><Relationship Id="rId30" Type="http://schemas.openxmlformats.org/officeDocument/2006/relationships/hyperlink" Target="http://www.beeline.am" TargetMode="External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2E91DB-38F6-43DC-B627-006F1D7F6C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</Pages>
  <Words>1267</Words>
  <Characters>7224</Characters>
  <Application>Microsoft Office Word</Application>
  <DocSecurity>0</DocSecurity>
  <Lines>60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8475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Григорян Лилит</cp:lastModifiedBy>
  <cp:revision>27</cp:revision>
  <cp:lastPrinted>2016-07-28T08:16:00Z</cp:lastPrinted>
  <dcterms:created xsi:type="dcterms:W3CDTF">2017-08-04T11:43:00Z</dcterms:created>
  <dcterms:modified xsi:type="dcterms:W3CDTF">2017-08-07T06:24:00Z</dcterms:modified>
</cp:coreProperties>
</file>