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E34FA2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E34FA2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7877C1" w:rsidRPr="007877C1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տոնական ընթացակարգի 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7877C1">
        <w:rPr>
          <w:rFonts w:ascii="GHEA Grapalat" w:hAnsi="GHEA Grapalat" w:cs="GHEA Grapalat"/>
          <w:sz w:val="24"/>
          <w:szCs w:val="24"/>
          <w:lang w:val="hy-AM"/>
        </w:rPr>
        <w:t>Պահապան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7877C1" w:rsidRPr="007877C1">
        <w:rPr>
          <w:rFonts w:ascii="GHEA Grapalat" w:hAnsi="GHEA Grapalat" w:cs="GHEA Grapalat"/>
          <w:sz w:val="24"/>
          <w:szCs w:val="24"/>
          <w:lang w:val="hy-AM"/>
        </w:rPr>
        <w:t>ՀՀ Պետական պահպանության ծառայություն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7C1">
        <w:rPr>
          <w:rFonts w:ascii="GHEA Grapalat" w:hAnsi="GHEA Grapalat"/>
          <w:sz w:val="24"/>
          <w:szCs w:val="24"/>
          <w:lang w:val="hy-AM"/>
        </w:rPr>
        <w:t>11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877C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877C1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7576EE" w:rsidRPr="00F821C8">
        <w:rPr>
          <w:rFonts w:ascii="GHEA Grapalat" w:hAnsi="GHEA Grapalat"/>
          <w:sz w:val="24"/>
          <w:szCs w:val="24"/>
          <w:lang w:val="hy-AM"/>
        </w:rPr>
        <w:t>0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 w:rsidRPr="007576E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7877C1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2017-07-18T10:36:00Z</cp:lastPrinted>
  <dcterms:created xsi:type="dcterms:W3CDTF">2015-12-16T10:40:00Z</dcterms:created>
  <dcterms:modified xsi:type="dcterms:W3CDTF">2017-08-07T08:56:00Z</dcterms:modified>
</cp:coreProperties>
</file>