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A8" w:rsidRPr="00207FE9" w:rsidRDefault="003D58A8" w:rsidP="003D58A8">
      <w:pPr>
        <w:ind w:firstLine="720"/>
        <w:jc w:val="center"/>
        <w:rPr>
          <w:rFonts w:ascii="Sylfaen" w:hAnsi="Sylfaen"/>
          <w:sz w:val="20"/>
          <w:szCs w:val="20"/>
        </w:rPr>
      </w:pPr>
      <w:r w:rsidRPr="00207FE9">
        <w:rPr>
          <w:rFonts w:ascii="Sylfaen" w:hAnsi="Sylfaen"/>
          <w:sz w:val="20"/>
          <w:szCs w:val="20"/>
        </w:rPr>
        <w:t>ANNOUNCEMENT</w:t>
      </w:r>
    </w:p>
    <w:p w:rsidR="003D58A8" w:rsidRPr="00207FE9" w:rsidRDefault="003D58A8" w:rsidP="003D58A8">
      <w:pPr>
        <w:ind w:firstLine="720"/>
        <w:jc w:val="center"/>
        <w:rPr>
          <w:rFonts w:ascii="Sylfaen" w:hAnsi="Sylfaen"/>
          <w:sz w:val="20"/>
          <w:szCs w:val="20"/>
        </w:rPr>
      </w:pPr>
      <w:r w:rsidRPr="00207FE9">
        <w:rPr>
          <w:rFonts w:ascii="Sylfaen" w:hAnsi="Sylfaen"/>
          <w:sz w:val="20"/>
          <w:szCs w:val="20"/>
        </w:rPr>
        <w:t>ON OPEN TENDER</w:t>
      </w:r>
    </w:p>
    <w:p w:rsidR="003D58A8" w:rsidRPr="00207FE9" w:rsidRDefault="003D58A8" w:rsidP="003D58A8">
      <w:pPr>
        <w:ind w:firstLine="720"/>
        <w:jc w:val="center"/>
        <w:rPr>
          <w:rFonts w:ascii="Sylfaen" w:hAnsi="Sylfaen"/>
          <w:sz w:val="20"/>
          <w:szCs w:val="20"/>
        </w:rPr>
      </w:pPr>
    </w:p>
    <w:p w:rsidR="003D58A8" w:rsidRPr="00207FE9" w:rsidRDefault="003D58A8" w:rsidP="003D58A8">
      <w:pPr>
        <w:ind w:firstLine="720"/>
        <w:jc w:val="center"/>
        <w:rPr>
          <w:rFonts w:ascii="Sylfaen" w:hAnsi="Sylfaen"/>
          <w:sz w:val="20"/>
          <w:szCs w:val="20"/>
        </w:rPr>
      </w:pPr>
      <w:r w:rsidRPr="00207FE9">
        <w:rPr>
          <w:rFonts w:ascii="Sylfaen" w:hAnsi="Sylfaen"/>
          <w:sz w:val="20"/>
          <w:szCs w:val="20"/>
        </w:rPr>
        <w:t xml:space="preserve">This announcement text is approved by Decision of the Open Tender Commission </w:t>
      </w:r>
      <w:r w:rsidRPr="00E03F1A">
        <w:rPr>
          <w:rFonts w:ascii="Sylfaen" w:hAnsi="Sylfaen"/>
          <w:b/>
          <w:sz w:val="20"/>
          <w:szCs w:val="20"/>
        </w:rPr>
        <w:t>No 0</w:t>
      </w:r>
      <w:r>
        <w:rPr>
          <w:rFonts w:ascii="Sylfaen" w:hAnsi="Sylfaen"/>
          <w:b/>
          <w:sz w:val="20"/>
          <w:szCs w:val="20"/>
          <w:lang w:val="hy-AM"/>
        </w:rPr>
        <w:t>2</w:t>
      </w:r>
      <w:r w:rsidRPr="00E03F1A">
        <w:rPr>
          <w:rFonts w:ascii="Sylfaen" w:hAnsi="Sylfaen"/>
          <w:sz w:val="20"/>
          <w:szCs w:val="20"/>
        </w:rPr>
        <w:t xml:space="preserve"> of </w:t>
      </w:r>
      <w:r w:rsidRPr="006164B4">
        <w:rPr>
          <w:rFonts w:ascii="Sylfaen" w:hAnsi="Sylfaen"/>
          <w:b/>
          <w:sz w:val="20"/>
          <w:szCs w:val="20"/>
          <w:lang w:val="hy-AM"/>
        </w:rPr>
        <w:t>9</w:t>
      </w:r>
      <w:r w:rsidRPr="00E03F1A">
        <w:rPr>
          <w:rFonts w:ascii="Sylfaen" w:hAnsi="Sylfaen"/>
          <w:b/>
          <w:sz w:val="20"/>
          <w:szCs w:val="20"/>
          <w:lang w:val="hy-AM"/>
        </w:rPr>
        <w:t xml:space="preserve"> </w:t>
      </w:r>
      <w:r w:rsidRPr="00E03F1A">
        <w:rPr>
          <w:rFonts w:ascii="Sylfaen" w:hAnsi="Sylfaen"/>
          <w:b/>
          <w:sz w:val="20"/>
          <w:szCs w:val="20"/>
        </w:rPr>
        <w:t>of August 2017</w:t>
      </w:r>
      <w:r w:rsidRPr="00207FE9">
        <w:rPr>
          <w:rFonts w:ascii="Sylfaen" w:hAnsi="Sylfaen"/>
          <w:sz w:val="20"/>
          <w:szCs w:val="20"/>
        </w:rPr>
        <w:t xml:space="preserve"> and is publish</w:t>
      </w:r>
      <w:r>
        <w:rPr>
          <w:rFonts w:ascii="Sylfaen" w:hAnsi="Sylfaen"/>
          <w:sz w:val="20"/>
          <w:szCs w:val="20"/>
        </w:rPr>
        <w:t xml:space="preserve">ed in accordance with Point 6 of Article </w:t>
      </w:r>
      <w:r>
        <w:rPr>
          <w:rFonts w:ascii="Sylfaen" w:hAnsi="Sylfaen"/>
          <w:sz w:val="20"/>
          <w:szCs w:val="20"/>
          <w:lang w:val="hy-AM"/>
        </w:rPr>
        <w:t>15</w:t>
      </w:r>
      <w:r w:rsidRPr="00207FE9">
        <w:rPr>
          <w:rFonts w:ascii="Sylfaen" w:hAnsi="Sylfaen"/>
          <w:sz w:val="20"/>
          <w:szCs w:val="20"/>
        </w:rPr>
        <w:t xml:space="preserve"> of the Law of the Republic of Armenia “On procurement”</w:t>
      </w:r>
    </w:p>
    <w:p w:rsidR="003D58A8" w:rsidRPr="00207FE9" w:rsidRDefault="003D58A8" w:rsidP="003D58A8">
      <w:pPr>
        <w:ind w:firstLine="720"/>
        <w:jc w:val="center"/>
        <w:rPr>
          <w:rFonts w:ascii="Sylfaen" w:hAnsi="Sylfaen"/>
          <w:sz w:val="20"/>
          <w:szCs w:val="20"/>
        </w:rPr>
      </w:pPr>
    </w:p>
    <w:p w:rsidR="003D58A8" w:rsidRPr="006164B4" w:rsidRDefault="003D58A8" w:rsidP="003D58A8">
      <w:pPr>
        <w:ind w:firstLine="720"/>
        <w:jc w:val="center"/>
        <w:rPr>
          <w:rFonts w:ascii="Sylfaen" w:hAnsi="Sylfaen"/>
          <w:sz w:val="20"/>
          <w:szCs w:val="20"/>
          <w:lang w:val="hy-AM"/>
        </w:rPr>
      </w:pPr>
      <w:r w:rsidRPr="00207FE9">
        <w:rPr>
          <w:rFonts w:ascii="Sylfaen" w:hAnsi="Sylfaen"/>
          <w:sz w:val="20"/>
          <w:szCs w:val="20"/>
        </w:rPr>
        <w:t xml:space="preserve">Open tender code- </w:t>
      </w:r>
      <w:r>
        <w:rPr>
          <w:rFonts w:ascii="Sylfaen" w:hAnsi="Sylfaen"/>
          <w:sz w:val="20"/>
          <w:szCs w:val="20"/>
          <w:lang w:val="en-AU"/>
        </w:rPr>
        <w:t>J</w:t>
      </w:r>
      <w:r>
        <w:rPr>
          <w:rFonts w:ascii="Sylfaen" w:hAnsi="Sylfaen"/>
          <w:sz w:val="20"/>
          <w:szCs w:val="20"/>
        </w:rPr>
        <w:t>BM</w:t>
      </w:r>
      <w:r w:rsidRPr="008E4E28">
        <w:rPr>
          <w:rFonts w:ascii="Sylfaen" w:hAnsi="Sylfaen"/>
          <w:sz w:val="20"/>
          <w:szCs w:val="20"/>
          <w:lang w:val="en-AU"/>
        </w:rPr>
        <w:t>-AShDzB-</w:t>
      </w:r>
      <w:r>
        <w:rPr>
          <w:rFonts w:ascii="Sylfaen" w:hAnsi="Sylfaen"/>
          <w:sz w:val="20"/>
          <w:szCs w:val="20"/>
          <w:lang w:val="en-AU"/>
        </w:rPr>
        <w:t>20</w:t>
      </w:r>
      <w:r w:rsidRPr="008E4E28">
        <w:rPr>
          <w:rFonts w:ascii="Sylfaen" w:hAnsi="Sylfaen"/>
          <w:sz w:val="20"/>
          <w:szCs w:val="20"/>
          <w:lang w:val="en-AU"/>
        </w:rPr>
        <w:t>17/</w:t>
      </w:r>
      <w:r>
        <w:rPr>
          <w:rFonts w:ascii="Sylfaen" w:hAnsi="Sylfaen"/>
          <w:sz w:val="20"/>
          <w:szCs w:val="20"/>
          <w:lang w:val="hy-AM"/>
        </w:rPr>
        <w:t>4</w:t>
      </w:r>
    </w:p>
    <w:p w:rsidR="003D58A8" w:rsidRPr="00207FE9" w:rsidRDefault="003D58A8" w:rsidP="003D58A8">
      <w:pPr>
        <w:ind w:firstLine="720"/>
        <w:jc w:val="both"/>
        <w:rPr>
          <w:rFonts w:ascii="Sylfaen" w:hAnsi="Sylfaen"/>
          <w:sz w:val="20"/>
          <w:szCs w:val="20"/>
        </w:rPr>
      </w:pPr>
    </w:p>
    <w:p w:rsidR="003D58A8" w:rsidRPr="00207FE9" w:rsidRDefault="003D58A8" w:rsidP="003D58A8">
      <w:pPr>
        <w:ind w:firstLine="708"/>
        <w:jc w:val="both"/>
        <w:rPr>
          <w:rFonts w:ascii="Sylfaen" w:hAnsi="Sylfaen"/>
          <w:sz w:val="20"/>
          <w:szCs w:val="20"/>
        </w:rPr>
      </w:pPr>
      <w:r w:rsidRPr="00207FE9">
        <w:rPr>
          <w:rFonts w:ascii="Sylfaen" w:hAnsi="Sylfaen"/>
          <w:sz w:val="20"/>
          <w:szCs w:val="20"/>
        </w:rPr>
        <w:t xml:space="preserve">The client </w:t>
      </w:r>
      <w:r w:rsidRPr="00207FE9">
        <w:rPr>
          <w:rFonts w:ascii="Sylfaen" w:hAnsi="Sylfaen"/>
          <w:b/>
          <w:sz w:val="20"/>
          <w:szCs w:val="20"/>
        </w:rPr>
        <w:t>“</w:t>
      </w:r>
      <w:r w:rsidRPr="00BE6A9A">
        <w:rPr>
          <w:rFonts w:ascii="Sylfaen" w:hAnsi="Sylfaen"/>
          <w:b/>
          <w:sz w:val="20"/>
          <w:szCs w:val="20"/>
          <w:lang w:val="en-AU"/>
        </w:rPr>
        <w:t>Armenian Territorial Development Fund</w:t>
      </w:r>
      <w:r w:rsidRPr="00E202F3">
        <w:rPr>
          <w:rFonts w:ascii="Sylfaen" w:hAnsi="Sylfaen"/>
          <w:b/>
          <w:sz w:val="20"/>
          <w:szCs w:val="20"/>
        </w:rPr>
        <w:t>”</w:t>
      </w:r>
      <w:r w:rsidRPr="008E4E28">
        <w:rPr>
          <w:rFonts w:ascii="Sylfaen" w:hAnsi="Sylfaen"/>
          <w:b/>
          <w:sz w:val="20"/>
          <w:szCs w:val="20"/>
          <w:lang w:val="en-AU"/>
        </w:rPr>
        <w:t xml:space="preserve">, located at the following address: </w:t>
      </w:r>
      <w:proofErr w:type="gramStart"/>
      <w:r>
        <w:rPr>
          <w:rFonts w:ascii="Sylfaen" w:hAnsi="Sylfaen"/>
          <w:b/>
          <w:i/>
          <w:color w:val="000000"/>
          <w:sz w:val="20"/>
          <w:szCs w:val="20"/>
        </w:rPr>
        <w:t>31</w:t>
      </w:r>
      <w:r w:rsidRPr="008E4E28">
        <w:rPr>
          <w:rFonts w:ascii="Sylfaen" w:hAnsi="Sylfaen"/>
          <w:b/>
          <w:i/>
          <w:color w:val="000000"/>
          <w:sz w:val="20"/>
          <w:szCs w:val="20"/>
          <w:vertAlign w:val="superscript"/>
        </w:rPr>
        <w:t>st</w:t>
      </w:r>
      <w:r w:rsidRPr="008E4E28">
        <w:rPr>
          <w:rFonts w:ascii="Sylfaen" w:hAnsi="Sylfaen"/>
          <w:b/>
          <w:i/>
          <w:color w:val="000000"/>
          <w:sz w:val="20"/>
          <w:szCs w:val="20"/>
        </w:rPr>
        <w:t xml:space="preserve">  </w:t>
      </w:r>
      <w:proofErr w:type="spellStart"/>
      <w:r>
        <w:rPr>
          <w:rFonts w:ascii="Sylfaen" w:hAnsi="Sylfaen"/>
          <w:b/>
          <w:i/>
          <w:color w:val="000000"/>
          <w:sz w:val="20"/>
          <w:szCs w:val="20"/>
        </w:rPr>
        <w:t>Ulnetsi</w:t>
      </w:r>
      <w:proofErr w:type="spellEnd"/>
      <w:proofErr w:type="gramEnd"/>
      <w:r w:rsidRPr="008E4E28">
        <w:rPr>
          <w:rFonts w:ascii="Sylfaen" w:hAnsi="Sylfaen"/>
          <w:b/>
          <w:i/>
          <w:color w:val="000000"/>
          <w:sz w:val="20"/>
          <w:szCs w:val="20"/>
        </w:rPr>
        <w:t xml:space="preserve"> street, </w:t>
      </w:r>
      <w:r>
        <w:rPr>
          <w:rFonts w:ascii="Sylfaen" w:hAnsi="Sylfaen"/>
          <w:b/>
          <w:i/>
          <w:color w:val="000000"/>
          <w:sz w:val="20"/>
          <w:szCs w:val="20"/>
        </w:rPr>
        <w:t>Yerevan</w:t>
      </w:r>
      <w:r w:rsidRPr="008E4E28">
        <w:rPr>
          <w:rFonts w:ascii="Sylfaen" w:hAnsi="Sylfaen"/>
          <w:b/>
          <w:i/>
          <w:color w:val="000000"/>
          <w:sz w:val="20"/>
          <w:szCs w:val="20"/>
        </w:rPr>
        <w:t>, RA,</w:t>
      </w:r>
      <w:r w:rsidRPr="00207FE9">
        <w:rPr>
          <w:rFonts w:ascii="Sylfaen" w:hAnsi="Sylfaen"/>
          <w:sz w:val="20"/>
          <w:szCs w:val="20"/>
        </w:rPr>
        <w:t xml:space="preserve"> announces a one-stage open tender conducted through </w:t>
      </w:r>
      <w:proofErr w:type="spellStart"/>
      <w:r w:rsidRPr="00207FE9">
        <w:rPr>
          <w:rFonts w:ascii="Sylfaen" w:hAnsi="Sylfaen"/>
          <w:sz w:val="20"/>
          <w:szCs w:val="20"/>
          <w:lang w:eastAsia="ru-RU"/>
        </w:rPr>
        <w:t>Armeps</w:t>
      </w:r>
      <w:proofErr w:type="spellEnd"/>
      <w:r w:rsidRPr="00207FE9">
        <w:rPr>
          <w:rFonts w:ascii="Sylfaen" w:hAnsi="Sylfaen"/>
          <w:sz w:val="20"/>
          <w:szCs w:val="20"/>
          <w:lang w:eastAsia="ru-RU"/>
        </w:rPr>
        <w:t xml:space="preserve"> </w:t>
      </w:r>
      <w:r w:rsidRPr="00207FE9">
        <w:rPr>
          <w:rFonts w:ascii="Sylfaen" w:hAnsi="Sylfaen"/>
          <w:sz w:val="20"/>
          <w:szCs w:val="20"/>
        </w:rPr>
        <w:t xml:space="preserve">system of electronic procurement </w:t>
      </w:r>
      <w:r w:rsidRPr="00207FE9">
        <w:rPr>
          <w:rFonts w:ascii="Sylfaen" w:hAnsi="Sylfaen"/>
          <w:sz w:val="20"/>
          <w:szCs w:val="20"/>
          <w:lang w:eastAsia="ru-RU"/>
        </w:rPr>
        <w:t>(</w:t>
      </w:r>
      <w:hyperlink r:id="rId5"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w:t>
      </w:r>
      <w:r w:rsidRPr="00207FE9">
        <w:rPr>
          <w:rFonts w:ascii="Sylfaen" w:hAnsi="Sylfaen"/>
          <w:sz w:val="20"/>
          <w:szCs w:val="20"/>
        </w:rPr>
        <w:t>.</w:t>
      </w:r>
    </w:p>
    <w:p w:rsidR="003D58A8" w:rsidRPr="00207FE9" w:rsidRDefault="003D58A8" w:rsidP="003D58A8">
      <w:pPr>
        <w:jc w:val="both"/>
        <w:rPr>
          <w:rFonts w:ascii="Sylfaen" w:hAnsi="Sylfaen"/>
          <w:sz w:val="20"/>
          <w:szCs w:val="20"/>
        </w:rPr>
      </w:pPr>
      <w:r w:rsidRPr="00207FE9">
        <w:rPr>
          <w:rFonts w:ascii="Sylfaen" w:hAnsi="Sylfaen"/>
          <w:sz w:val="20"/>
          <w:szCs w:val="20"/>
        </w:rPr>
        <w:tab/>
        <w:t xml:space="preserve">The bidder selected in the open tender will be offered, as prescribed, to conclude a contract on implementation of </w:t>
      </w:r>
      <w:r w:rsidRPr="00F41F63">
        <w:rPr>
          <w:rFonts w:ascii="Sylfaen" w:hAnsi="Sylfaen"/>
          <w:b/>
          <w:i/>
          <w:sz w:val="20"/>
          <w:szCs w:val="20"/>
        </w:rPr>
        <w:t xml:space="preserve">Reconstruction of the retaining walls and staircase of the united courtyard of buildings on </w:t>
      </w:r>
      <w:proofErr w:type="spellStart"/>
      <w:r w:rsidRPr="00F41F63">
        <w:rPr>
          <w:rFonts w:ascii="Sylfaen" w:hAnsi="Sylfaen"/>
          <w:b/>
          <w:i/>
          <w:sz w:val="20"/>
          <w:szCs w:val="20"/>
        </w:rPr>
        <w:t>Shahumyan</w:t>
      </w:r>
      <w:proofErr w:type="spellEnd"/>
      <w:r w:rsidRPr="00F41F63">
        <w:rPr>
          <w:rFonts w:ascii="Sylfaen" w:hAnsi="Sylfaen"/>
          <w:b/>
          <w:i/>
          <w:sz w:val="20"/>
          <w:szCs w:val="20"/>
        </w:rPr>
        <w:t xml:space="preserve"> street no.2,4,6,8 and </w:t>
      </w:r>
      <w:proofErr w:type="spellStart"/>
      <w:r w:rsidRPr="00F41F63">
        <w:rPr>
          <w:rFonts w:ascii="Sylfaen" w:hAnsi="Sylfaen"/>
          <w:b/>
          <w:i/>
          <w:sz w:val="20"/>
          <w:szCs w:val="20"/>
        </w:rPr>
        <w:t>Myasnikyan</w:t>
      </w:r>
      <w:proofErr w:type="spellEnd"/>
      <w:r w:rsidRPr="00F41F63">
        <w:rPr>
          <w:rFonts w:ascii="Sylfaen" w:hAnsi="Sylfaen"/>
          <w:b/>
          <w:i/>
          <w:sz w:val="20"/>
          <w:szCs w:val="20"/>
        </w:rPr>
        <w:t xml:space="preserve"> street no. 12,14,16,18,20,22</w:t>
      </w:r>
      <w:r w:rsidRPr="00174F1D">
        <w:rPr>
          <w:rFonts w:ascii="Sylfaen" w:hAnsi="Sylfaen"/>
          <w:b/>
          <w:i/>
          <w:sz w:val="20"/>
          <w:szCs w:val="20"/>
        </w:rPr>
        <w:t xml:space="preserve"> </w:t>
      </w:r>
      <w:r w:rsidRPr="00207FE9">
        <w:rPr>
          <w:rFonts w:ascii="Sylfaen" w:hAnsi="Sylfaen"/>
          <w:sz w:val="20"/>
          <w:szCs w:val="20"/>
        </w:rPr>
        <w:t>(hereinafter referred to as “the Contract”).</w:t>
      </w:r>
    </w:p>
    <w:p w:rsidR="003D58A8" w:rsidRPr="00207FE9" w:rsidRDefault="003D58A8" w:rsidP="003D58A8">
      <w:pPr>
        <w:jc w:val="both"/>
        <w:rPr>
          <w:rFonts w:ascii="Sylfaen" w:hAnsi="Sylfaen"/>
          <w:sz w:val="20"/>
          <w:szCs w:val="20"/>
        </w:rPr>
      </w:pPr>
      <w:r w:rsidRPr="00207FE9">
        <w:rPr>
          <w:rFonts w:ascii="Sylfaen" w:hAnsi="Sylfaen"/>
          <w:sz w:val="20"/>
          <w:szCs w:val="20"/>
        </w:rPr>
        <w:tab/>
        <w:t>According to Article 7 of the Law of the Republic of Armenia “On procurement”, any person, irrespective of the fact of being a foreign physical person, organization or stateless person, has an equal right to bid for this tender.</w:t>
      </w:r>
    </w:p>
    <w:p w:rsidR="003D58A8" w:rsidRPr="00207FE9" w:rsidRDefault="003D58A8" w:rsidP="003D58A8">
      <w:pPr>
        <w:ind w:firstLine="708"/>
        <w:jc w:val="both"/>
        <w:rPr>
          <w:rFonts w:ascii="Sylfaen" w:hAnsi="Sylfaen"/>
          <w:sz w:val="20"/>
          <w:szCs w:val="20"/>
        </w:rPr>
      </w:pPr>
      <w:r w:rsidRPr="00207FE9">
        <w:rPr>
          <w:rFonts w:ascii="Sylfaen" w:hAnsi="Sylfaen"/>
          <w:sz w:val="20"/>
          <w:szCs w:val="20"/>
        </w:rPr>
        <w:t>Qualification criteria to be submitted to persons not entitled to bid for the tender as well as to bidders and the documents to be submitted for assessing such criteria are defined by this procedure invitation.</w:t>
      </w:r>
    </w:p>
    <w:p w:rsidR="003D58A8" w:rsidRPr="00207FE9" w:rsidRDefault="003D58A8" w:rsidP="003D58A8">
      <w:pPr>
        <w:ind w:firstLine="708"/>
        <w:jc w:val="both"/>
        <w:rPr>
          <w:rFonts w:ascii="Sylfaen" w:hAnsi="Sylfaen"/>
          <w:sz w:val="20"/>
          <w:szCs w:val="20"/>
        </w:rPr>
      </w:pPr>
      <w:r w:rsidRPr="00207FE9">
        <w:rPr>
          <w:rFonts w:ascii="Sylfaen" w:hAnsi="Sylfaen"/>
          <w:sz w:val="20"/>
          <w:szCs w:val="20"/>
        </w:rPr>
        <w:t xml:space="preserve">The selected bidder will be decided from among the bidders having submitted bids assessed as compliant with the requirements of the invitation, based on the principle of giving priority to the bidder having submitted the lowest bid. </w:t>
      </w:r>
    </w:p>
    <w:p w:rsidR="003D58A8" w:rsidRPr="00207FE9" w:rsidRDefault="003D58A8" w:rsidP="003D58A8">
      <w:pPr>
        <w:ind w:firstLine="720"/>
        <w:jc w:val="both"/>
        <w:rPr>
          <w:rFonts w:ascii="Sylfaen" w:hAnsi="Sylfaen"/>
          <w:sz w:val="20"/>
          <w:szCs w:val="20"/>
        </w:rPr>
      </w:pPr>
      <w:r w:rsidRPr="00207FE9">
        <w:rPr>
          <w:rFonts w:ascii="Sylfaen" w:hAnsi="Sylfaen"/>
          <w:sz w:val="20"/>
          <w:szCs w:val="20"/>
        </w:rPr>
        <w:t>In case of a request for receiving the invitation electronically, the client ensures the electronic provision of the invitation free of charge within the working day following the day when the application is received.</w:t>
      </w:r>
    </w:p>
    <w:p w:rsidR="003D58A8" w:rsidRPr="00207FE9" w:rsidRDefault="003D58A8" w:rsidP="003D58A8">
      <w:pPr>
        <w:ind w:firstLine="720"/>
        <w:jc w:val="both"/>
        <w:rPr>
          <w:rFonts w:ascii="Sylfaen" w:hAnsi="Sylfaen"/>
          <w:sz w:val="20"/>
          <w:szCs w:val="20"/>
        </w:rPr>
      </w:pPr>
      <w:r w:rsidRPr="00207FE9">
        <w:rPr>
          <w:rFonts w:ascii="Sylfaen" w:hAnsi="Sylfaen"/>
          <w:sz w:val="20"/>
          <w:szCs w:val="20"/>
        </w:rPr>
        <w:t>Not receiving the invitation does not limit the right of the bidder to bid for this procedure.</w:t>
      </w:r>
    </w:p>
    <w:p w:rsidR="003D58A8" w:rsidRPr="00E03F1A" w:rsidRDefault="003D58A8" w:rsidP="003D58A8">
      <w:pPr>
        <w:ind w:firstLine="720"/>
        <w:jc w:val="both"/>
        <w:rPr>
          <w:rFonts w:ascii="Sylfaen" w:hAnsi="Sylfaen"/>
          <w:sz w:val="20"/>
          <w:szCs w:val="20"/>
          <w:lang w:eastAsia="ru-RU"/>
        </w:rPr>
      </w:pPr>
      <w:r w:rsidRPr="00207FE9">
        <w:rPr>
          <w:rFonts w:ascii="Sylfaen" w:hAnsi="Sylfaen"/>
          <w:sz w:val="20"/>
          <w:szCs w:val="20"/>
        </w:rPr>
        <w:t xml:space="preserve">The bids for the tender must be submitted electronically through </w:t>
      </w:r>
      <w:proofErr w:type="spellStart"/>
      <w:r w:rsidRPr="00207FE9">
        <w:rPr>
          <w:rFonts w:ascii="Sylfaen" w:hAnsi="Sylfaen"/>
          <w:sz w:val="20"/>
          <w:szCs w:val="20"/>
        </w:rPr>
        <w:t>Armeps</w:t>
      </w:r>
      <w:proofErr w:type="spellEnd"/>
      <w:r w:rsidRPr="00207FE9">
        <w:rPr>
          <w:rFonts w:ascii="Sylfaen" w:hAnsi="Sylfaen"/>
          <w:sz w:val="20"/>
          <w:szCs w:val="20"/>
        </w:rPr>
        <w:t xml:space="preserve"> system of electronic procurement (</w:t>
      </w:r>
      <w:hyperlink r:id="rId6"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 xml:space="preserve">) prior </w:t>
      </w:r>
      <w:r w:rsidRPr="00E03F1A">
        <w:rPr>
          <w:rFonts w:ascii="Sylfaen" w:hAnsi="Sylfaen"/>
          <w:sz w:val="20"/>
          <w:szCs w:val="20"/>
          <w:lang w:eastAsia="ru-RU"/>
        </w:rPr>
        <w:t xml:space="preserve">to </w:t>
      </w:r>
      <w:r w:rsidRPr="00C62B5C">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Pr>
          <w:rFonts w:ascii="Sylfaen" w:hAnsi="Sylfaen"/>
          <w:b/>
          <w:sz w:val="20"/>
          <w:szCs w:val="20"/>
          <w:lang w:val="hy-AM" w:eastAsia="ru-RU"/>
        </w:rPr>
        <w:t>0</w:t>
      </w:r>
      <w:r w:rsidRPr="00E03F1A">
        <w:rPr>
          <w:rFonts w:ascii="Sylfaen" w:hAnsi="Sylfaen"/>
          <w:b/>
          <w:sz w:val="20"/>
          <w:szCs w:val="20"/>
          <w:lang w:eastAsia="ru-RU"/>
        </w:rPr>
        <w:t>:00</w:t>
      </w:r>
      <w:r w:rsidRPr="00E03F1A">
        <w:rPr>
          <w:rFonts w:ascii="Sylfaen" w:hAnsi="Sylfaen"/>
          <w:sz w:val="20"/>
          <w:szCs w:val="20"/>
          <w:lang w:eastAsia="ru-RU"/>
        </w:rPr>
        <w:t>.</w:t>
      </w:r>
    </w:p>
    <w:p w:rsidR="003D58A8" w:rsidRPr="00E03F1A" w:rsidRDefault="003D58A8" w:rsidP="003D58A8">
      <w:pPr>
        <w:ind w:firstLine="720"/>
        <w:jc w:val="both"/>
        <w:rPr>
          <w:rFonts w:ascii="Sylfaen" w:hAnsi="Sylfaen"/>
          <w:sz w:val="20"/>
          <w:szCs w:val="20"/>
        </w:rPr>
      </w:pPr>
      <w:r w:rsidRPr="00E03F1A">
        <w:rPr>
          <w:rFonts w:ascii="Sylfaen" w:hAnsi="Sylfaen"/>
          <w:sz w:val="20"/>
          <w:szCs w:val="20"/>
          <w:lang w:eastAsia="ru-RU"/>
        </w:rPr>
        <w:t>The bids may be submitted not only in Armenian but also in English or Russian.</w:t>
      </w:r>
    </w:p>
    <w:p w:rsidR="003D58A8" w:rsidRPr="00E03F1A" w:rsidRDefault="003D58A8" w:rsidP="003D58A8">
      <w:pPr>
        <w:ind w:firstLine="708"/>
        <w:jc w:val="both"/>
        <w:rPr>
          <w:rFonts w:ascii="Sylfaen" w:hAnsi="Sylfaen"/>
          <w:sz w:val="20"/>
          <w:szCs w:val="20"/>
        </w:rPr>
      </w:pPr>
      <w:r w:rsidRPr="00E03F1A">
        <w:rPr>
          <w:rFonts w:ascii="Sylfaen" w:hAnsi="Sylfaen"/>
          <w:sz w:val="20"/>
          <w:szCs w:val="20"/>
        </w:rPr>
        <w:t xml:space="preserve">The bids will open electronically through </w:t>
      </w:r>
      <w:proofErr w:type="spellStart"/>
      <w:r w:rsidRPr="00E03F1A">
        <w:rPr>
          <w:rFonts w:ascii="Sylfaen" w:hAnsi="Sylfaen"/>
          <w:sz w:val="20"/>
          <w:szCs w:val="20"/>
        </w:rPr>
        <w:t>Armeps</w:t>
      </w:r>
      <w:proofErr w:type="spellEnd"/>
      <w:r w:rsidRPr="00E03F1A">
        <w:rPr>
          <w:rFonts w:ascii="Sylfaen" w:hAnsi="Sylfaen"/>
          <w:sz w:val="20"/>
          <w:szCs w:val="20"/>
        </w:rPr>
        <w:t xml:space="preserve"> system of electronic procurement (</w:t>
      </w:r>
      <w:hyperlink r:id="rId7" w:history="1">
        <w:r w:rsidRPr="00E03F1A">
          <w:rPr>
            <w:rFonts w:ascii="Sylfaen" w:hAnsi="Sylfaen"/>
            <w:color w:val="0000FF"/>
            <w:sz w:val="20"/>
            <w:szCs w:val="20"/>
            <w:u w:val="single"/>
            <w:lang w:val="en-AU"/>
          </w:rPr>
          <w:t>www.armeps.am</w:t>
        </w:r>
      </w:hyperlink>
      <w:r w:rsidRPr="00E03F1A">
        <w:rPr>
          <w:rFonts w:ascii="Sylfaen" w:hAnsi="Sylfaen"/>
          <w:sz w:val="20"/>
          <w:szCs w:val="20"/>
          <w:lang w:eastAsia="ru-RU"/>
        </w:rPr>
        <w:t xml:space="preserve">) on the </w:t>
      </w:r>
      <w:r>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Pr>
          <w:rFonts w:ascii="Sylfaen" w:hAnsi="Sylfaen"/>
          <w:b/>
          <w:sz w:val="20"/>
          <w:szCs w:val="20"/>
          <w:lang w:val="hy-AM" w:eastAsia="ru-RU"/>
        </w:rPr>
        <w:t>0</w:t>
      </w:r>
      <w:r w:rsidRPr="00E03F1A">
        <w:rPr>
          <w:rFonts w:ascii="Sylfaen" w:hAnsi="Sylfaen"/>
          <w:b/>
          <w:sz w:val="20"/>
          <w:szCs w:val="20"/>
          <w:lang w:eastAsia="ru-RU"/>
        </w:rPr>
        <w:t>:00</w:t>
      </w:r>
      <w:r w:rsidRPr="00E03F1A">
        <w:rPr>
          <w:rFonts w:ascii="Sylfaen" w:hAnsi="Sylfaen"/>
          <w:sz w:val="20"/>
          <w:szCs w:val="20"/>
          <w:lang w:eastAsia="ru-RU"/>
        </w:rPr>
        <w:t xml:space="preserve">. </w:t>
      </w:r>
    </w:p>
    <w:p w:rsidR="003D58A8" w:rsidRPr="00207FE9" w:rsidRDefault="003D58A8" w:rsidP="003D58A8">
      <w:pPr>
        <w:ind w:firstLine="720"/>
        <w:jc w:val="both"/>
        <w:rPr>
          <w:rFonts w:ascii="Sylfaen" w:hAnsi="Sylfaen"/>
          <w:sz w:val="20"/>
          <w:szCs w:val="20"/>
        </w:rPr>
      </w:pPr>
      <w:r w:rsidRPr="00E03F1A">
        <w:rPr>
          <w:rFonts w:ascii="Sylfaen" w:hAnsi="Sylfaen"/>
          <w:sz w:val="20"/>
          <w:szCs w:val="20"/>
        </w:rPr>
        <w:t>Complaints on this procedure must be submitted to the Procurement Appeals Council, at</w:t>
      </w:r>
      <w:r w:rsidRPr="00207FE9">
        <w:rPr>
          <w:rFonts w:ascii="Sylfaen" w:hAnsi="Sylfaen"/>
          <w:sz w:val="20"/>
          <w:szCs w:val="20"/>
        </w:rPr>
        <w:t xml:space="preserve"> 1 </w:t>
      </w:r>
      <w:proofErr w:type="spellStart"/>
      <w:r w:rsidRPr="00207FE9">
        <w:rPr>
          <w:rFonts w:ascii="Sylfaen" w:hAnsi="Sylfaen"/>
          <w:sz w:val="20"/>
          <w:szCs w:val="20"/>
        </w:rPr>
        <w:t>Melik-Adamyan</w:t>
      </w:r>
      <w:proofErr w:type="spellEnd"/>
      <w:r w:rsidRPr="00207FE9">
        <w:rPr>
          <w:rFonts w:ascii="Sylfaen" w:hAnsi="Sylfaen"/>
          <w:sz w:val="20"/>
          <w:szCs w:val="20"/>
        </w:rPr>
        <w:t xml:space="preserve"> Street, Yerevan. The appeal is carried out as prescribed by this tender invitation. A fee of AMD 30 000 (thirty thousand) is required for submitting a complaint, which must be transferred to 900008000482 treasure account opened in the name of the Ministry of Finance of the Republic of Armenia. </w:t>
      </w:r>
    </w:p>
    <w:p w:rsidR="003D58A8" w:rsidRPr="00207FE9" w:rsidRDefault="003D58A8" w:rsidP="003D58A8">
      <w:pPr>
        <w:ind w:firstLine="720"/>
        <w:jc w:val="both"/>
        <w:rPr>
          <w:rFonts w:ascii="Sylfaen" w:hAnsi="Sylfaen"/>
          <w:sz w:val="20"/>
          <w:szCs w:val="20"/>
        </w:rPr>
      </w:pPr>
      <w:r w:rsidRPr="00207FE9">
        <w:rPr>
          <w:rFonts w:ascii="Sylfaen" w:hAnsi="Sylfaen"/>
          <w:sz w:val="20"/>
          <w:szCs w:val="20"/>
        </w:rPr>
        <w:t xml:space="preserve">For additional information on this announcement, please contact Secretary of the Evaluating Commission </w:t>
      </w:r>
      <w:proofErr w:type="spellStart"/>
      <w:r>
        <w:rPr>
          <w:rFonts w:ascii="Sylfaen" w:hAnsi="Sylfaen"/>
          <w:i/>
          <w:sz w:val="20"/>
          <w:szCs w:val="20"/>
        </w:rPr>
        <w:t>Lilit</w:t>
      </w:r>
      <w:proofErr w:type="spellEnd"/>
      <w:r>
        <w:rPr>
          <w:rFonts w:ascii="Sylfaen" w:hAnsi="Sylfaen"/>
          <w:i/>
          <w:sz w:val="20"/>
          <w:szCs w:val="20"/>
        </w:rPr>
        <w:t xml:space="preserve"> </w:t>
      </w:r>
      <w:proofErr w:type="spellStart"/>
      <w:r>
        <w:rPr>
          <w:rFonts w:ascii="Sylfaen" w:hAnsi="Sylfaen"/>
          <w:i/>
          <w:sz w:val="20"/>
          <w:szCs w:val="20"/>
        </w:rPr>
        <w:t>Sedrakyan</w:t>
      </w:r>
      <w:proofErr w:type="spellEnd"/>
      <w:r w:rsidRPr="00207FE9">
        <w:rPr>
          <w:rFonts w:ascii="Sylfaen" w:hAnsi="Sylfaen"/>
          <w:sz w:val="20"/>
          <w:szCs w:val="20"/>
        </w:rPr>
        <w:t>.</w:t>
      </w:r>
    </w:p>
    <w:p w:rsidR="003D58A8" w:rsidRPr="00207FE9" w:rsidRDefault="003D58A8" w:rsidP="003D58A8">
      <w:pPr>
        <w:jc w:val="both"/>
        <w:rPr>
          <w:rFonts w:ascii="Sylfaen" w:hAnsi="Sylfaen"/>
          <w:sz w:val="20"/>
          <w:szCs w:val="20"/>
        </w:rPr>
      </w:pPr>
      <w:r w:rsidRPr="00207FE9">
        <w:rPr>
          <w:rFonts w:ascii="Sylfaen" w:hAnsi="Sylfaen"/>
          <w:sz w:val="16"/>
          <w:szCs w:val="16"/>
        </w:rPr>
        <w:t xml:space="preserve">                                                 </w:t>
      </w:r>
    </w:p>
    <w:p w:rsidR="003D58A8" w:rsidRPr="008E4E28" w:rsidRDefault="003D58A8" w:rsidP="003D58A8">
      <w:pPr>
        <w:spacing w:line="240" w:lineRule="atLeast"/>
        <w:ind w:firstLine="504"/>
        <w:rPr>
          <w:rFonts w:ascii="Sylfaen" w:hAnsi="Sylfaen"/>
          <w:b/>
          <w:sz w:val="20"/>
          <w:szCs w:val="20"/>
          <w:lang w:eastAsia="ru-RU"/>
        </w:rPr>
      </w:pPr>
      <w:r w:rsidRPr="00207FE9">
        <w:rPr>
          <w:rFonts w:ascii="Sylfaen" w:hAnsi="Sylfaen"/>
          <w:sz w:val="20"/>
          <w:szCs w:val="20"/>
        </w:rPr>
        <w:t xml:space="preserve"> </w:t>
      </w:r>
      <w:r w:rsidRPr="008E4E28">
        <w:rPr>
          <w:rFonts w:ascii="Sylfaen" w:hAnsi="Sylfaen"/>
          <w:b/>
          <w:sz w:val="20"/>
          <w:szCs w:val="20"/>
          <w:lang w:eastAsia="ru-RU"/>
        </w:rPr>
        <w:t xml:space="preserve">Tel: </w:t>
      </w:r>
      <w:r w:rsidRPr="00BE6A9A">
        <w:rPr>
          <w:rFonts w:ascii="Sylfaen" w:hAnsi="Sylfaen"/>
          <w:b/>
          <w:sz w:val="20"/>
          <w:szCs w:val="20"/>
          <w:lang w:val="af-ZA"/>
        </w:rPr>
        <w:t>(</w:t>
      </w:r>
      <w:r w:rsidRPr="00BE6A9A">
        <w:rPr>
          <w:rFonts w:ascii="Sylfaen" w:hAnsi="Sylfaen"/>
          <w:b/>
          <w:sz w:val="20"/>
          <w:szCs w:val="20"/>
          <w:lang w:val="hy-AM"/>
        </w:rPr>
        <w:t>+374</w:t>
      </w:r>
      <w:r w:rsidRPr="00BE6A9A">
        <w:rPr>
          <w:rFonts w:ascii="Sylfaen" w:hAnsi="Sylfaen"/>
          <w:b/>
          <w:sz w:val="20"/>
          <w:szCs w:val="20"/>
          <w:lang w:val="af-ZA"/>
        </w:rPr>
        <w:t xml:space="preserve"> </w:t>
      </w:r>
      <w:r w:rsidRPr="00BE6A9A">
        <w:rPr>
          <w:rFonts w:ascii="Sylfaen" w:hAnsi="Sylfaen"/>
          <w:b/>
          <w:sz w:val="20"/>
          <w:szCs w:val="20"/>
          <w:lang w:val="hy-AM"/>
        </w:rPr>
        <w:t>60</w:t>
      </w:r>
      <w:r w:rsidRPr="00BE6A9A">
        <w:rPr>
          <w:rFonts w:ascii="Sylfaen" w:hAnsi="Sylfaen"/>
          <w:b/>
          <w:sz w:val="20"/>
          <w:szCs w:val="20"/>
          <w:lang w:val="af-ZA"/>
        </w:rPr>
        <w:t>)</w:t>
      </w:r>
      <w:r w:rsidRPr="00BE6A9A">
        <w:rPr>
          <w:rFonts w:ascii="Sylfaen" w:hAnsi="Sylfaen"/>
          <w:b/>
          <w:sz w:val="20"/>
          <w:szCs w:val="20"/>
          <w:lang w:val="hy-AM"/>
        </w:rPr>
        <w:t xml:space="preserve"> 501560 </w:t>
      </w:r>
      <w:r w:rsidRPr="00BE6A9A">
        <w:rPr>
          <w:rFonts w:ascii="Sylfaen" w:hAnsi="Sylfaen"/>
          <w:b/>
          <w:sz w:val="20"/>
          <w:szCs w:val="20"/>
        </w:rPr>
        <w:t>+</w:t>
      </w:r>
      <w:r w:rsidRPr="00BE6A9A">
        <w:rPr>
          <w:rFonts w:ascii="Sylfaen" w:hAnsi="Sylfaen"/>
          <w:b/>
          <w:sz w:val="20"/>
          <w:szCs w:val="20"/>
          <w:lang w:val="hy-AM"/>
        </w:rPr>
        <w:t xml:space="preserve"> 510</w:t>
      </w:r>
    </w:p>
    <w:p w:rsidR="003D58A8" w:rsidRPr="008E4E28" w:rsidRDefault="003D58A8" w:rsidP="003D58A8">
      <w:pPr>
        <w:spacing w:line="240" w:lineRule="atLeast"/>
        <w:ind w:firstLine="504"/>
        <w:rPr>
          <w:rFonts w:ascii="Sylfaen" w:hAnsi="Sylfaen"/>
          <w:b/>
          <w:sz w:val="20"/>
          <w:szCs w:val="20"/>
          <w:lang w:eastAsia="ru-RU"/>
        </w:rPr>
      </w:pPr>
      <w:r w:rsidRPr="008E4E28">
        <w:rPr>
          <w:rFonts w:ascii="Sylfaen" w:hAnsi="Sylfaen"/>
          <w:b/>
          <w:sz w:val="20"/>
          <w:szCs w:val="20"/>
          <w:lang w:eastAsia="ru-RU"/>
        </w:rPr>
        <w:t xml:space="preserve">Email: </w:t>
      </w:r>
      <w:r w:rsidRPr="00BE6A9A">
        <w:rPr>
          <w:rFonts w:ascii="Sylfaen" w:hAnsi="Sylfaen"/>
          <w:b/>
          <w:sz w:val="20"/>
          <w:szCs w:val="20"/>
          <w:lang w:val="af-ZA"/>
        </w:rPr>
        <w:t>l.sedrakyan@atdf.am</w:t>
      </w:r>
      <w:r w:rsidRPr="00BE6A9A">
        <w:rPr>
          <w:rFonts w:ascii="Sylfaen" w:hAnsi="Sylfaen"/>
          <w:b/>
          <w:sz w:val="20"/>
          <w:szCs w:val="20"/>
          <w:lang w:val="af-ZA" w:eastAsia="ru-RU"/>
        </w:rPr>
        <w:t xml:space="preserve">   </w:t>
      </w:r>
    </w:p>
    <w:p w:rsidR="003D58A8" w:rsidRPr="00207FE9" w:rsidRDefault="003D58A8" w:rsidP="003D58A8">
      <w:pPr>
        <w:rPr>
          <w:rFonts w:ascii="Sylfaen" w:hAnsi="Sylfaen"/>
          <w:b/>
          <w:lang w:val="hy-AM"/>
        </w:rPr>
      </w:pPr>
      <w:r>
        <w:rPr>
          <w:rFonts w:ascii="Sylfaen" w:hAnsi="Sylfaen"/>
          <w:b/>
          <w:sz w:val="20"/>
          <w:szCs w:val="20"/>
          <w:lang w:val="hy-AM" w:eastAsia="ru-RU"/>
        </w:rPr>
        <w:t xml:space="preserve">         </w:t>
      </w:r>
      <w:r w:rsidRPr="008E4E28">
        <w:rPr>
          <w:rFonts w:ascii="Sylfaen" w:hAnsi="Sylfaen"/>
          <w:b/>
          <w:sz w:val="20"/>
          <w:szCs w:val="20"/>
          <w:lang w:eastAsia="ru-RU"/>
        </w:rPr>
        <w:t xml:space="preserve">Client: </w:t>
      </w:r>
      <w:r w:rsidRPr="00BE6A9A">
        <w:rPr>
          <w:rFonts w:ascii="Sylfaen" w:hAnsi="Sylfaen"/>
          <w:b/>
          <w:sz w:val="20"/>
          <w:szCs w:val="20"/>
          <w:lang w:val="en-AU"/>
        </w:rPr>
        <w:t>Armenian Territorial Development Fund</w:t>
      </w:r>
    </w:p>
    <w:p w:rsidR="00BC00AF" w:rsidRDefault="00BC00AF">
      <w:bookmarkStart w:id="0" w:name="_GoBack"/>
      <w:bookmarkEnd w:id="0"/>
    </w:p>
    <w:sectPr w:rsidR="00BC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A8"/>
    <w:rsid w:val="003D58A8"/>
    <w:rsid w:val="00BC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Soghomonyan</dc:creator>
  <cp:lastModifiedBy>Arthur Soghomonyan</cp:lastModifiedBy>
  <cp:revision>1</cp:revision>
  <dcterms:created xsi:type="dcterms:W3CDTF">2017-08-09T13:47:00Z</dcterms:created>
  <dcterms:modified xsi:type="dcterms:W3CDTF">2017-08-09T13:47:00Z</dcterms:modified>
</cp:coreProperties>
</file>