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590" w:rsidRPr="000A1ECF" w:rsidRDefault="00FB3590" w:rsidP="000A1ECF">
      <w:pPr>
        <w:pStyle w:val="mechtex"/>
        <w:spacing w:after="160" w:line="360" w:lineRule="auto"/>
        <w:rPr>
          <w:rFonts w:ascii="GHEA Grapalat" w:hAnsi="GHEA Grapalat" w:cs="Arial Armenian"/>
          <w:b/>
          <w:sz w:val="24"/>
          <w:szCs w:val="24"/>
        </w:rPr>
      </w:pPr>
      <w:r w:rsidRPr="000A1ECF">
        <w:rPr>
          <w:rFonts w:ascii="GHEA Grapalat" w:hAnsi="GHEA Grapalat"/>
          <w:b/>
          <w:sz w:val="24"/>
          <w:szCs w:val="24"/>
        </w:rPr>
        <w:t>GOVERNMENT OF THE REPUBLIC OF ARMENIA</w:t>
      </w:r>
    </w:p>
    <w:p w:rsidR="00FB3590" w:rsidRPr="000A1ECF" w:rsidRDefault="00FB3590" w:rsidP="000A1ECF">
      <w:pPr>
        <w:pStyle w:val="mechtex"/>
        <w:spacing w:after="160" w:line="360" w:lineRule="auto"/>
        <w:rPr>
          <w:rFonts w:ascii="GHEA Grapalat" w:hAnsi="GHEA Grapalat"/>
          <w:sz w:val="24"/>
          <w:szCs w:val="24"/>
        </w:rPr>
      </w:pPr>
    </w:p>
    <w:p w:rsidR="00FB3590" w:rsidRPr="000A1ECF" w:rsidRDefault="00FB3590" w:rsidP="000A1ECF">
      <w:pPr>
        <w:pStyle w:val="mechtex"/>
        <w:spacing w:after="160" w:line="360" w:lineRule="auto"/>
        <w:rPr>
          <w:rFonts w:ascii="GHEA Grapalat" w:hAnsi="GHEA Grapalat" w:cs="Arial Armenian"/>
          <w:b/>
          <w:sz w:val="24"/>
          <w:szCs w:val="24"/>
        </w:rPr>
      </w:pPr>
      <w:r w:rsidRPr="000A1ECF">
        <w:rPr>
          <w:rFonts w:ascii="GHEA Grapalat" w:hAnsi="GHEA Grapalat"/>
          <w:b/>
          <w:sz w:val="24"/>
          <w:szCs w:val="24"/>
        </w:rPr>
        <w:t>DECISION</w:t>
      </w:r>
    </w:p>
    <w:p w:rsidR="00FB3590" w:rsidRPr="000A1ECF" w:rsidRDefault="00FB3590" w:rsidP="000A1ECF">
      <w:pPr>
        <w:spacing w:after="160" w:line="360" w:lineRule="auto"/>
        <w:jc w:val="center"/>
        <w:rPr>
          <w:rFonts w:ascii="GHEA Grapalat" w:hAnsi="GHEA Grapalat"/>
          <w:sz w:val="24"/>
          <w:szCs w:val="24"/>
        </w:rPr>
      </w:pPr>
      <w:r w:rsidRPr="000A1ECF">
        <w:rPr>
          <w:rFonts w:ascii="GHEA Grapalat" w:hAnsi="GHEA Grapalat"/>
          <w:sz w:val="24"/>
          <w:szCs w:val="24"/>
        </w:rPr>
        <w:t>No 526-N of 4 May 2017</w:t>
      </w:r>
    </w:p>
    <w:p w:rsidR="00FB3590" w:rsidRPr="000A1ECF" w:rsidRDefault="00FB3590" w:rsidP="000A1ECF">
      <w:pPr>
        <w:pStyle w:val="mechtex"/>
        <w:spacing w:after="160" w:line="360" w:lineRule="auto"/>
        <w:rPr>
          <w:rFonts w:ascii="GHEA Grapalat" w:hAnsi="GHEA Grapalat" w:cs="Sylfaen"/>
          <w:sz w:val="24"/>
          <w:szCs w:val="24"/>
        </w:rPr>
      </w:pPr>
    </w:p>
    <w:p w:rsidR="00FB3590" w:rsidRPr="000A1ECF" w:rsidRDefault="00FB3590" w:rsidP="000A1ECF">
      <w:pPr>
        <w:pStyle w:val="mechtex"/>
        <w:spacing w:after="160" w:line="360" w:lineRule="auto"/>
        <w:rPr>
          <w:rFonts w:ascii="GHEA Grapalat" w:hAnsi="GHEA Grapalat" w:cs="Arial"/>
          <w:sz w:val="24"/>
          <w:szCs w:val="24"/>
        </w:rPr>
      </w:pPr>
      <w:r w:rsidRPr="000A1ECF">
        <w:rPr>
          <w:rFonts w:ascii="GHEA Grapalat" w:hAnsi="GHEA Grapalat"/>
          <w:sz w:val="24"/>
          <w:szCs w:val="24"/>
        </w:rPr>
        <w:t xml:space="preserve">ON APPROVING THE PROCEDURE FOR ORGANISATION OF THE PROCUREMENT PROCESS AND REPEALING DECISION OF THE GOVERNMENT </w:t>
      </w:r>
      <w:r w:rsidR="00F34687">
        <w:rPr>
          <w:rFonts w:ascii="GHEA Grapalat" w:hAnsi="GHEA Grapalat"/>
          <w:sz w:val="24"/>
          <w:szCs w:val="24"/>
        </w:rPr>
        <w:br/>
      </w:r>
      <w:r w:rsidRPr="000A1ECF">
        <w:rPr>
          <w:rFonts w:ascii="GHEA Grapalat" w:hAnsi="GHEA Grapalat"/>
          <w:sz w:val="24"/>
          <w:szCs w:val="24"/>
        </w:rPr>
        <w:t>OF THE REPUBLIC OF ARMENIA NO 168-N OF 10 FEBRUARY 2011</w:t>
      </w:r>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w:t>
      </w:r>
    </w:p>
    <w:p w:rsidR="00FB3590" w:rsidRPr="000A1ECF" w:rsidRDefault="00FB3590"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 xml:space="preserve">Taking </w:t>
      </w:r>
      <w:proofErr w:type="gramStart"/>
      <w:r w:rsidRPr="000A1ECF">
        <w:rPr>
          <w:rFonts w:ascii="GHEA Grapalat" w:hAnsi="GHEA Grapalat"/>
          <w:sz w:val="24"/>
          <w:szCs w:val="24"/>
        </w:rPr>
        <w:t>as a</w:t>
      </w:r>
      <w:proofErr w:type="gramEnd"/>
      <w:r w:rsidRPr="000A1ECF">
        <w:rPr>
          <w:rFonts w:ascii="GHEA Grapalat" w:hAnsi="GHEA Grapalat"/>
          <w:sz w:val="24"/>
          <w:szCs w:val="24"/>
        </w:rPr>
        <w:t xml:space="preserve"> basis points 1, 4, 6, 7, 8, 12, 16 of part 1 of Article 5 and Article 17 of the Law of the Republic of Armenia </w:t>
      </w:r>
      <w:r w:rsidR="005F719F">
        <w:rPr>
          <w:rFonts w:ascii="GHEA Grapalat" w:hAnsi="GHEA Grapalat"/>
          <w:sz w:val="24"/>
          <w:szCs w:val="24"/>
        </w:rPr>
        <w:t>“</w:t>
      </w:r>
      <w:r w:rsidRPr="000A1ECF">
        <w:rPr>
          <w:rFonts w:ascii="GHEA Grapalat" w:hAnsi="GHEA Grapalat"/>
          <w:sz w:val="24"/>
          <w:szCs w:val="24"/>
        </w:rPr>
        <w:t>On procurement</w:t>
      </w:r>
      <w:r w:rsidR="005F719F">
        <w:rPr>
          <w:rFonts w:ascii="GHEA Grapalat" w:hAnsi="GHEA Grapalat"/>
          <w:sz w:val="24"/>
          <w:szCs w:val="24"/>
        </w:rPr>
        <w:t>”</w:t>
      </w:r>
      <w:r w:rsidRPr="000A1ECF">
        <w:rPr>
          <w:rFonts w:ascii="GHEA Grapalat" w:hAnsi="GHEA Grapalat"/>
          <w:sz w:val="24"/>
          <w:szCs w:val="24"/>
        </w:rPr>
        <w:t>, the Government of the Republic of Armenia hereby decides to:</w:t>
      </w:r>
    </w:p>
    <w:p w:rsidR="00FB3590" w:rsidRPr="000A1ECF" w:rsidRDefault="007571E5" w:rsidP="007571E5">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B3590" w:rsidRPr="000A1ECF">
        <w:rPr>
          <w:rFonts w:ascii="GHEA Grapalat" w:hAnsi="GHEA Grapalat"/>
          <w:sz w:val="24"/>
          <w:szCs w:val="24"/>
        </w:rPr>
        <w:t>Approve:</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procedure for organisation of the procurement process, according to Annex</w:t>
      </w:r>
      <w:r w:rsidR="002656EF">
        <w:rPr>
          <w:rFonts w:ascii="Courier New" w:hAnsi="Courier New" w:cs="Courier New"/>
          <w:sz w:val="24"/>
          <w:szCs w:val="24"/>
        </w:rPr>
        <w:t> </w:t>
      </w:r>
      <w:r w:rsidR="00FB3590" w:rsidRPr="000A1ECF">
        <w:rPr>
          <w:rFonts w:ascii="GHEA Grapalat" w:hAnsi="GHEA Grapalat"/>
          <w:sz w:val="24"/>
          <w:szCs w:val="24"/>
        </w:rPr>
        <w:t>No 1;</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list of goods, works and services acquired in closed periodic tenders, according to Annex No 2.</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Establish that:</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procurement</w:t>
      </w:r>
      <w:proofErr w:type="gramEnd"/>
      <w:r w:rsidR="00FB3590" w:rsidRPr="000A1ECF">
        <w:rPr>
          <w:rFonts w:ascii="GHEA Grapalat" w:hAnsi="GHEA Grapalat"/>
          <w:sz w:val="24"/>
          <w:szCs w:val="24"/>
        </w:rPr>
        <w:t xml:space="preserve"> shall be carried out outside the territory of the Republic of Armenia:</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through single source procurement, where the price of the goods, works or services to be procured within the scope of the given procurement procedure does not exceed seventy-fold of the procurement base unit;</w:t>
      </w:r>
    </w:p>
    <w:p w:rsidR="005F719F" w:rsidRPr="0076524C" w:rsidRDefault="007571E5" w:rsidP="0076524C">
      <w:pPr>
        <w:pStyle w:val="norm"/>
        <w:tabs>
          <w:tab w:val="left" w:pos="425"/>
        </w:tabs>
        <w:spacing w:after="160" w:line="355" w:lineRule="auto"/>
        <w:ind w:firstLine="0"/>
        <w:rPr>
          <w:rFonts w:ascii="GHEA Grapalat" w:hAnsi="GHEA Grapalat"/>
          <w:spacing w:val="-2"/>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FB3590" w:rsidRPr="0076524C">
        <w:rPr>
          <w:rFonts w:ascii="GHEA Grapalat" w:hAnsi="GHEA Grapalat"/>
          <w:spacing w:val="-2"/>
          <w:sz w:val="24"/>
          <w:szCs w:val="24"/>
        </w:rPr>
        <w:t xml:space="preserve">through the procedure approved by the head of the given state administration body, where the price of the goods, works or services to be procured within the scope of the given procurement procedure exceeds seventy-fold of the procurement base unit. Moreover, the approved procedures must comply with the objectives and principles defined by Article 3 of the Law of the Republic of Armenia </w:t>
      </w:r>
      <w:r w:rsidR="005F719F" w:rsidRPr="0076524C">
        <w:rPr>
          <w:rFonts w:ascii="GHEA Grapalat" w:hAnsi="GHEA Grapalat"/>
          <w:spacing w:val="-2"/>
          <w:sz w:val="24"/>
          <w:szCs w:val="24"/>
        </w:rPr>
        <w:t>“</w:t>
      </w:r>
      <w:r w:rsidR="00FB3590" w:rsidRPr="0076524C">
        <w:rPr>
          <w:rFonts w:ascii="GHEA Grapalat" w:hAnsi="GHEA Grapalat"/>
          <w:spacing w:val="-2"/>
          <w:sz w:val="24"/>
          <w:szCs w:val="24"/>
        </w:rPr>
        <w:t>On procurement</w:t>
      </w:r>
      <w:r w:rsidR="005F719F" w:rsidRPr="0076524C">
        <w:rPr>
          <w:rFonts w:ascii="GHEA Grapalat" w:hAnsi="GHEA Grapalat"/>
          <w:spacing w:val="-2"/>
          <w:sz w:val="24"/>
          <w:szCs w:val="24"/>
        </w:rPr>
        <w:t>”</w:t>
      </w:r>
      <w:r w:rsidR="00FB3590" w:rsidRPr="0076524C">
        <w:rPr>
          <w:rFonts w:ascii="GHEA Grapalat" w:hAnsi="GHEA Grapalat"/>
          <w:spacing w:val="-2"/>
          <w:sz w:val="24"/>
          <w:szCs w:val="24"/>
        </w:rPr>
        <w:t>;</w:t>
      </w:r>
    </w:p>
    <w:p w:rsidR="00FB3590" w:rsidRPr="000A1ECF" w:rsidRDefault="00E03F7D" w:rsidP="0076524C">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contracting authorities shall independently publish in the bulletin information — as provided for by the legislation of the Republic of Armenia — about the procurement processes organised for the purpose of carrying out procurement for their needs, as prescribed by the Minister of Finance of the Republic of Armenia;</w:t>
      </w:r>
    </w:p>
    <w:p w:rsidR="00FB3590" w:rsidRPr="000A1ECF" w:rsidRDefault="00E03F7D" w:rsidP="0076524C">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requirements of this Decision shall not extend to procurement processes initiated and incomplete, as well as contracts concluded and effective before entry into force of this Law;</w:t>
      </w:r>
    </w:p>
    <w:p w:rsidR="00FB3590" w:rsidRPr="000A1ECF" w:rsidRDefault="00E03F7D" w:rsidP="0076524C">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framework agreements concluded as of the day of entry into force of this Decision shall be considered as rescinded.</w:t>
      </w:r>
    </w:p>
    <w:p w:rsidR="00FB3590" w:rsidRPr="000A1ECF" w:rsidRDefault="007571E5" w:rsidP="0076524C">
      <w:pPr>
        <w:pStyle w:val="norm"/>
        <w:tabs>
          <w:tab w:val="left" w:pos="426"/>
        </w:tabs>
        <w:spacing w:after="160" w:line="355"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B3590" w:rsidRPr="000A1ECF">
        <w:rPr>
          <w:rFonts w:ascii="GHEA Grapalat" w:hAnsi="GHEA Grapalat"/>
          <w:sz w:val="24"/>
          <w:szCs w:val="24"/>
        </w:rPr>
        <w:t xml:space="preserve">Decision of the Government of the Republic of Armenia No 168-N of 10 February 2011 </w:t>
      </w:r>
      <w:r w:rsidR="005F719F">
        <w:rPr>
          <w:rFonts w:ascii="GHEA Grapalat" w:hAnsi="GHEA Grapalat"/>
          <w:sz w:val="24"/>
          <w:szCs w:val="24"/>
        </w:rPr>
        <w:t>“</w:t>
      </w:r>
      <w:r w:rsidR="00FB3590" w:rsidRPr="000A1ECF">
        <w:rPr>
          <w:rFonts w:ascii="GHEA Grapalat" w:hAnsi="GHEA Grapalat"/>
          <w:sz w:val="24"/>
          <w:szCs w:val="24"/>
        </w:rPr>
        <w:t>On organisation of the procurement process</w:t>
      </w:r>
      <w:r w:rsidR="005F719F">
        <w:rPr>
          <w:rFonts w:ascii="GHEA Grapalat" w:hAnsi="GHEA Grapalat"/>
          <w:sz w:val="24"/>
          <w:szCs w:val="24"/>
        </w:rPr>
        <w:t>”</w:t>
      </w:r>
      <w:r w:rsidR="00FB3590" w:rsidRPr="000A1ECF">
        <w:rPr>
          <w:rFonts w:ascii="GHEA Grapalat" w:hAnsi="GHEA Grapalat"/>
          <w:sz w:val="24"/>
          <w:szCs w:val="24"/>
        </w:rPr>
        <w:t xml:space="preserve"> shall be repealed from the moment of entry into force of this Decision.</w:t>
      </w:r>
    </w:p>
    <w:p w:rsidR="00FB3590" w:rsidRPr="000A1ECF" w:rsidRDefault="007571E5" w:rsidP="0076524C">
      <w:pPr>
        <w:pStyle w:val="norm"/>
        <w:tabs>
          <w:tab w:val="left" w:pos="426"/>
        </w:tabs>
        <w:spacing w:after="160" w:line="355"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FB3590" w:rsidRPr="000A1ECF">
        <w:rPr>
          <w:rFonts w:ascii="GHEA Grapalat" w:hAnsi="GHEA Grapalat"/>
          <w:sz w:val="24"/>
          <w:szCs w:val="24"/>
        </w:rPr>
        <w:t>This Decision shall enter into force on the tenth day following the day of its official promulgation.</w:t>
      </w:r>
    </w:p>
    <w:p w:rsidR="00FB3590" w:rsidRPr="000A1ECF" w:rsidRDefault="00FB3590" w:rsidP="0076524C">
      <w:pPr>
        <w:pStyle w:val="norm"/>
        <w:spacing w:after="160" w:line="355" w:lineRule="auto"/>
        <w:ind w:firstLine="0"/>
        <w:rPr>
          <w:rFonts w:ascii="GHEA Grapalat" w:hAnsi="GHEA Grapalat"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84"/>
      </w:tblGrid>
      <w:tr w:rsidR="00FB3590" w:rsidRPr="000A1ECF" w:rsidTr="007C3DCA">
        <w:tc>
          <w:tcPr>
            <w:tcW w:w="4361" w:type="dxa"/>
          </w:tcPr>
          <w:p w:rsidR="00FB3590" w:rsidRPr="000A1ECF" w:rsidRDefault="00FB3590" w:rsidP="0076524C">
            <w:pPr>
              <w:pStyle w:val="norm"/>
              <w:spacing w:after="160" w:line="355" w:lineRule="auto"/>
              <w:ind w:firstLine="0"/>
              <w:jc w:val="center"/>
              <w:rPr>
                <w:rFonts w:ascii="GHEA Grapalat" w:hAnsi="GHEA Grapalat" w:cs="Arial"/>
                <w:sz w:val="24"/>
                <w:szCs w:val="24"/>
              </w:rPr>
            </w:pPr>
            <w:r w:rsidRPr="000A1ECF">
              <w:rPr>
                <w:rFonts w:ascii="GHEA Grapalat" w:hAnsi="GHEA Grapalat"/>
                <w:sz w:val="24"/>
                <w:szCs w:val="24"/>
              </w:rPr>
              <w:t xml:space="preserve">PRIME MINISTER </w:t>
            </w:r>
            <w:r w:rsidR="0076524C">
              <w:rPr>
                <w:rFonts w:ascii="GHEA Grapalat" w:hAnsi="GHEA Grapalat"/>
                <w:sz w:val="24"/>
                <w:szCs w:val="24"/>
              </w:rPr>
              <w:br/>
            </w:r>
            <w:r w:rsidRPr="000A1ECF">
              <w:rPr>
                <w:rFonts w:ascii="GHEA Grapalat" w:hAnsi="GHEA Grapalat"/>
                <w:sz w:val="24"/>
                <w:szCs w:val="24"/>
              </w:rPr>
              <w:t>OF THE REPUBLIC OF ARMENIA</w:t>
            </w:r>
          </w:p>
        </w:tc>
        <w:tc>
          <w:tcPr>
            <w:tcW w:w="4884" w:type="dxa"/>
            <w:vAlign w:val="bottom"/>
          </w:tcPr>
          <w:p w:rsidR="00FB3590" w:rsidRPr="000A1ECF" w:rsidRDefault="00FB3590" w:rsidP="0076524C">
            <w:pPr>
              <w:pStyle w:val="norm"/>
              <w:spacing w:after="160" w:line="355" w:lineRule="auto"/>
              <w:ind w:firstLine="0"/>
              <w:jc w:val="right"/>
              <w:rPr>
                <w:rFonts w:ascii="GHEA Grapalat" w:hAnsi="GHEA Grapalat" w:cs="Arial"/>
                <w:sz w:val="24"/>
                <w:szCs w:val="24"/>
              </w:rPr>
            </w:pPr>
            <w:r w:rsidRPr="000A1ECF">
              <w:rPr>
                <w:rFonts w:ascii="GHEA Grapalat" w:hAnsi="GHEA Grapalat"/>
                <w:sz w:val="24"/>
                <w:szCs w:val="24"/>
              </w:rPr>
              <w:t>K. KARAPETYAN</w:t>
            </w:r>
          </w:p>
        </w:tc>
      </w:tr>
      <w:tr w:rsidR="00FB3590" w:rsidRPr="000A1ECF" w:rsidTr="007C3DCA">
        <w:tc>
          <w:tcPr>
            <w:tcW w:w="4361" w:type="dxa"/>
          </w:tcPr>
          <w:p w:rsidR="0076524C" w:rsidRDefault="0076524C" w:rsidP="0076524C">
            <w:pPr>
              <w:spacing w:after="160" w:line="355" w:lineRule="auto"/>
              <w:jc w:val="center"/>
              <w:rPr>
                <w:rFonts w:ascii="GHEA Grapalat" w:hAnsi="GHEA Grapalat"/>
                <w:sz w:val="24"/>
                <w:szCs w:val="24"/>
              </w:rPr>
            </w:pPr>
          </w:p>
          <w:p w:rsidR="00FB3590" w:rsidRPr="000A1ECF" w:rsidRDefault="00FB3590" w:rsidP="0076524C">
            <w:pPr>
              <w:spacing w:after="160" w:line="355" w:lineRule="auto"/>
              <w:jc w:val="center"/>
              <w:rPr>
                <w:rFonts w:ascii="GHEA Grapalat" w:hAnsi="GHEA Grapalat"/>
                <w:sz w:val="24"/>
                <w:szCs w:val="24"/>
              </w:rPr>
            </w:pPr>
            <w:r w:rsidRPr="000A1ECF">
              <w:rPr>
                <w:rFonts w:ascii="GHEA Grapalat" w:hAnsi="GHEA Grapalat"/>
                <w:sz w:val="24"/>
                <w:szCs w:val="24"/>
              </w:rPr>
              <w:t>22 May 2017</w:t>
            </w:r>
          </w:p>
          <w:p w:rsidR="00FB3590" w:rsidRPr="000A1ECF" w:rsidRDefault="00FB3590" w:rsidP="0076524C">
            <w:pPr>
              <w:pStyle w:val="mechtex"/>
              <w:spacing w:after="160" w:line="355" w:lineRule="auto"/>
              <w:rPr>
                <w:rFonts w:ascii="GHEA Grapalat" w:hAnsi="GHEA Grapalat" w:cs="Arial"/>
                <w:sz w:val="24"/>
                <w:szCs w:val="24"/>
              </w:rPr>
            </w:pPr>
            <w:r w:rsidRPr="000A1ECF">
              <w:rPr>
                <w:rFonts w:ascii="GHEA Grapalat" w:hAnsi="GHEA Grapalat"/>
                <w:sz w:val="24"/>
                <w:szCs w:val="24"/>
              </w:rPr>
              <w:t>Yerevan</w:t>
            </w:r>
          </w:p>
        </w:tc>
        <w:tc>
          <w:tcPr>
            <w:tcW w:w="4884" w:type="dxa"/>
          </w:tcPr>
          <w:p w:rsidR="00FB3590" w:rsidRPr="000A1ECF" w:rsidRDefault="00FB3590" w:rsidP="0076524C">
            <w:pPr>
              <w:pStyle w:val="norm"/>
              <w:spacing w:after="160" w:line="355" w:lineRule="auto"/>
              <w:ind w:firstLine="0"/>
              <w:rPr>
                <w:rFonts w:ascii="GHEA Grapalat" w:hAnsi="GHEA Grapalat" w:cs="Arial"/>
                <w:sz w:val="24"/>
                <w:szCs w:val="24"/>
              </w:rPr>
            </w:pPr>
          </w:p>
        </w:tc>
      </w:tr>
    </w:tbl>
    <w:p w:rsidR="00AC60B4" w:rsidRDefault="00AC60B4" w:rsidP="000A1ECF">
      <w:pPr>
        <w:spacing w:after="160" w:line="360" w:lineRule="auto"/>
        <w:rPr>
          <w:rFonts w:ascii="GHEA Grapalat" w:hAnsi="GHEA Grapalat"/>
          <w:sz w:val="24"/>
          <w:szCs w:val="24"/>
        </w:rPr>
        <w:sectPr w:rsidR="00AC60B4" w:rsidSect="00AC60B4">
          <w:footerReference w:type="default" r:id="rId7"/>
          <w:pgSz w:w="11906" w:h="16838" w:code="9"/>
          <w:pgMar w:top="1418" w:right="1418" w:bottom="1418" w:left="1418" w:header="709" w:footer="709" w:gutter="0"/>
          <w:cols w:space="708"/>
          <w:titlePg/>
          <w:docGrid w:linePitch="360"/>
        </w:sectPr>
      </w:pPr>
    </w:p>
    <w:p w:rsidR="00FB3590" w:rsidRPr="000A1ECF" w:rsidRDefault="00FB3590" w:rsidP="00FD6AB1">
      <w:pPr>
        <w:pStyle w:val="mechtex"/>
        <w:spacing w:after="160" w:line="360" w:lineRule="auto"/>
        <w:ind w:left="2835"/>
        <w:rPr>
          <w:rFonts w:ascii="GHEA Grapalat" w:hAnsi="GHEA Grapalat"/>
          <w:sz w:val="24"/>
          <w:szCs w:val="24"/>
        </w:rPr>
      </w:pPr>
      <w:r w:rsidRPr="000A1ECF">
        <w:rPr>
          <w:rFonts w:ascii="GHEA Grapalat" w:hAnsi="GHEA Grapalat"/>
          <w:sz w:val="24"/>
          <w:szCs w:val="24"/>
        </w:rPr>
        <w:t>Annex No 1</w:t>
      </w:r>
    </w:p>
    <w:p w:rsidR="00FB3590" w:rsidRPr="000A1ECF" w:rsidRDefault="00FB3590" w:rsidP="00FD6AB1">
      <w:pPr>
        <w:pStyle w:val="mechtex"/>
        <w:spacing w:after="160" w:line="360" w:lineRule="auto"/>
        <w:ind w:left="2835"/>
        <w:rPr>
          <w:rFonts w:ascii="GHEA Grapalat" w:hAnsi="GHEA Grapalat"/>
          <w:sz w:val="24"/>
          <w:szCs w:val="24"/>
        </w:rPr>
      </w:pPr>
      <w:proofErr w:type="gramStart"/>
      <w:r w:rsidRPr="000A1ECF">
        <w:rPr>
          <w:rFonts w:ascii="GHEA Grapalat" w:hAnsi="GHEA Grapalat"/>
          <w:sz w:val="24"/>
          <w:szCs w:val="24"/>
        </w:rPr>
        <w:t>to</w:t>
      </w:r>
      <w:proofErr w:type="gramEnd"/>
      <w:r w:rsidRPr="000A1ECF">
        <w:rPr>
          <w:rFonts w:ascii="GHEA Grapalat" w:hAnsi="GHEA Grapalat"/>
          <w:sz w:val="24"/>
          <w:szCs w:val="24"/>
        </w:rPr>
        <w:t xml:space="preserve"> Decision of the Government of the Republic of Armenia No 526-N of 4 May 2017</w:t>
      </w:r>
    </w:p>
    <w:p w:rsidR="00FB3590" w:rsidRPr="000A1ECF" w:rsidRDefault="00FB3590" w:rsidP="000A1ECF">
      <w:pPr>
        <w:pStyle w:val="norm"/>
        <w:spacing w:after="160" w:line="360" w:lineRule="auto"/>
        <w:ind w:firstLine="0"/>
        <w:rPr>
          <w:rFonts w:ascii="GHEA Grapalat" w:hAnsi="GHEA Grapalat" w:cs="Arial"/>
          <w:sz w:val="24"/>
          <w:szCs w:val="24"/>
        </w:rPr>
      </w:pPr>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PROCEDURE</w:t>
      </w:r>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FOR ORGANISATION OF THE PROCUREMENT PROCESS</w:t>
      </w:r>
    </w:p>
    <w:p w:rsidR="00FB3590" w:rsidRPr="000A1ECF" w:rsidRDefault="00FB3590" w:rsidP="000A1ECF">
      <w:pPr>
        <w:pStyle w:val="mechtex"/>
        <w:spacing w:after="160" w:line="360" w:lineRule="auto"/>
        <w:rPr>
          <w:rFonts w:ascii="GHEA Grapalat" w:hAnsi="GHEA Grapalat"/>
          <w:sz w:val="24"/>
          <w:szCs w:val="24"/>
        </w:rPr>
      </w:pPr>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I. GENERAL PROVISIONS</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B3590" w:rsidRPr="000A1ECF">
        <w:rPr>
          <w:rFonts w:ascii="GHEA Grapalat" w:hAnsi="GHEA Grapalat"/>
          <w:sz w:val="24"/>
          <w:szCs w:val="24"/>
        </w:rPr>
        <w:t xml:space="preserve">This Procedure shall regulate the relations pertaining to the procedure for procurement planning, approval of descriptions of a subject of procurement, preliminary control over procurement, implementation, management of contracts and financing thereof, the procedure for formation and functioning of the evaluation commission, and the procedure for application of procurement procedures provided for by this Law and peculiarities thereof, as provided for by part 1 of Article 5 of the Law of the Republic of Armenia </w:t>
      </w:r>
      <w:r w:rsidR="005F719F">
        <w:rPr>
          <w:rFonts w:ascii="GHEA Grapalat" w:hAnsi="GHEA Grapalat"/>
          <w:sz w:val="24"/>
          <w:szCs w:val="24"/>
        </w:rPr>
        <w:t>“</w:t>
      </w:r>
      <w:r w:rsidR="00FB3590" w:rsidRPr="000A1ECF">
        <w:rPr>
          <w:rFonts w:ascii="GHEA Grapalat" w:hAnsi="GHEA Grapalat"/>
          <w:sz w:val="24"/>
          <w:szCs w:val="24"/>
        </w:rPr>
        <w:t>On procurement</w:t>
      </w:r>
      <w:r w:rsidR="005F719F">
        <w:rPr>
          <w:rFonts w:ascii="GHEA Grapalat" w:hAnsi="GHEA Grapalat"/>
          <w:sz w:val="24"/>
          <w:szCs w:val="24"/>
        </w:rPr>
        <w:t>”</w:t>
      </w:r>
      <w:r w:rsidR="00FB3590" w:rsidRPr="000A1ECF">
        <w:rPr>
          <w:rFonts w:ascii="GHEA Grapalat" w:hAnsi="GHEA Grapalat"/>
          <w:sz w:val="24"/>
          <w:szCs w:val="24"/>
        </w:rPr>
        <w:t xml:space="preserve"> (hereinafter referred to as </w:t>
      </w:r>
      <w:r w:rsidR="005F719F">
        <w:rPr>
          <w:rFonts w:ascii="GHEA Grapalat" w:hAnsi="GHEA Grapalat"/>
          <w:sz w:val="24"/>
          <w:szCs w:val="24"/>
        </w:rPr>
        <w:t>“</w:t>
      </w:r>
      <w:r w:rsidR="00FB3590" w:rsidRPr="000A1ECF">
        <w:rPr>
          <w:rFonts w:ascii="GHEA Grapalat" w:hAnsi="GHEA Grapalat"/>
          <w:sz w:val="24"/>
          <w:szCs w:val="24"/>
        </w:rPr>
        <w:t>the Law</w:t>
      </w:r>
      <w:r w:rsidR="005F719F">
        <w:rPr>
          <w:rFonts w:ascii="GHEA Grapalat" w:hAnsi="GHEA Grapalat"/>
          <w:sz w:val="24"/>
          <w:szCs w:val="24"/>
        </w:rPr>
        <w:t>”</w:t>
      </w:r>
      <w:r w:rsidR="00FB3590" w:rsidRPr="000A1ECF">
        <w:rPr>
          <w:rFonts w:ascii="GHEA Grapalat" w:hAnsi="GHEA Grapalat"/>
          <w:sz w:val="24"/>
          <w:szCs w:val="24"/>
        </w:rPr>
        <w:t xml:space="preserve">), shall define the concept of </w:t>
      </w:r>
      <w:r w:rsidR="005F719F">
        <w:rPr>
          <w:rFonts w:ascii="GHEA Grapalat" w:hAnsi="GHEA Grapalat"/>
          <w:sz w:val="24"/>
          <w:szCs w:val="24"/>
        </w:rPr>
        <w:t>“</w:t>
      </w:r>
      <w:r w:rsidR="00FB3590" w:rsidRPr="000A1ECF">
        <w:rPr>
          <w:rFonts w:ascii="GHEA Grapalat" w:hAnsi="GHEA Grapalat"/>
          <w:sz w:val="24"/>
          <w:szCs w:val="24"/>
        </w:rPr>
        <w:t>affiliated persons</w:t>
      </w:r>
      <w:r w:rsidR="005F719F">
        <w:rPr>
          <w:rFonts w:ascii="GHEA Grapalat" w:hAnsi="GHEA Grapalat"/>
          <w:sz w:val="24"/>
          <w:szCs w:val="24"/>
        </w:rPr>
        <w:t>”</w:t>
      </w:r>
      <w:r w:rsidR="00FB3590" w:rsidRPr="000A1ECF">
        <w:rPr>
          <w:rFonts w:ascii="GHEA Grapalat" w:hAnsi="GHEA Grapalat"/>
          <w:sz w:val="24"/>
          <w:szCs w:val="24"/>
        </w:rPr>
        <w:t>, the cases of limitation for participation of affiliated persons in procurement procedures, as well as the main terms of the invitation and the contract.</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The contracting authority shall bear liability for including the main terms in the invitation and in the contract, as well as for fulfilling the requirements defined by the legislation of the Republic of Armenia on procurement for contracting authorities.</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B3590" w:rsidRPr="000A1ECF">
        <w:rPr>
          <w:rFonts w:ascii="GHEA Grapalat" w:hAnsi="GHEA Grapalat"/>
          <w:sz w:val="24"/>
          <w:szCs w:val="24"/>
        </w:rPr>
        <w:t>Norms not provided for by this Procedure may be defined by the decisions of the Government of the Republic of Armenia, preconditioned by peculiarities of the procurement process.</w:t>
      </w:r>
    </w:p>
    <w:p w:rsidR="00FB3590" w:rsidRPr="000A1ECF" w:rsidRDefault="00FB3590" w:rsidP="000A1ECF">
      <w:pPr>
        <w:pStyle w:val="norm"/>
        <w:spacing w:after="160" w:line="360" w:lineRule="auto"/>
        <w:ind w:firstLine="0"/>
        <w:rPr>
          <w:rFonts w:ascii="GHEA Grapalat" w:hAnsi="GHEA Grapalat"/>
          <w:sz w:val="24"/>
          <w:szCs w:val="24"/>
        </w:rPr>
      </w:pPr>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II. PROCUREMENT PROCESS</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FB3590" w:rsidRPr="000A1ECF">
        <w:rPr>
          <w:rFonts w:ascii="GHEA Grapalat" w:hAnsi="GHEA Grapalat"/>
          <w:sz w:val="24"/>
          <w:szCs w:val="24"/>
        </w:rPr>
        <w:t>The procurement process is a set of processes (functions) which are as follows:</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procurement</w:t>
      </w:r>
      <w:proofErr w:type="gramEnd"/>
      <w:r w:rsidR="00FB3590" w:rsidRPr="000A1ECF">
        <w:rPr>
          <w:rFonts w:ascii="GHEA Grapalat" w:hAnsi="GHEA Grapalat"/>
          <w:sz w:val="24"/>
          <w:szCs w:val="24"/>
        </w:rPr>
        <w:t xml:space="preserve"> planning;</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organisation</w:t>
      </w:r>
      <w:proofErr w:type="gramEnd"/>
      <w:r w:rsidR="00FB3590" w:rsidRPr="000A1ECF">
        <w:rPr>
          <w:rFonts w:ascii="GHEA Grapalat" w:hAnsi="GHEA Grapalat"/>
          <w:sz w:val="24"/>
          <w:szCs w:val="24"/>
        </w:rPr>
        <w:t xml:space="preserve"> of the procurement process (including approval of the descriptions of a subject of procurement);</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FB3590" w:rsidRPr="000A1ECF">
        <w:rPr>
          <w:rFonts w:ascii="GHEA Grapalat" w:hAnsi="GHEA Grapalat"/>
          <w:sz w:val="24"/>
          <w:szCs w:val="24"/>
        </w:rPr>
        <w:t>conclusion</w:t>
      </w:r>
      <w:proofErr w:type="gramEnd"/>
      <w:r w:rsidR="00FB3590" w:rsidRPr="000A1ECF">
        <w:rPr>
          <w:rFonts w:ascii="GHEA Grapalat" w:hAnsi="GHEA Grapalat"/>
          <w:sz w:val="24"/>
          <w:szCs w:val="24"/>
        </w:rPr>
        <w:t xml:space="preserve"> of a contract;</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FB3590" w:rsidRPr="000A1ECF">
        <w:rPr>
          <w:rFonts w:ascii="GHEA Grapalat" w:hAnsi="GHEA Grapalat"/>
          <w:sz w:val="24"/>
          <w:szCs w:val="24"/>
        </w:rPr>
        <w:t>implementation</w:t>
      </w:r>
      <w:proofErr w:type="gramEnd"/>
      <w:r w:rsidR="00FB3590" w:rsidRPr="000A1ECF">
        <w:rPr>
          <w:rFonts w:ascii="GHEA Grapalat" w:hAnsi="GHEA Grapalat"/>
          <w:sz w:val="24"/>
          <w:szCs w:val="24"/>
        </w:rPr>
        <w:t xml:space="preserve"> and management of the contract.</w:t>
      </w:r>
    </w:p>
    <w:p w:rsidR="00FB3590" w:rsidRPr="000A1ECF" w:rsidRDefault="00FB3590" w:rsidP="000A1ECF">
      <w:pPr>
        <w:pStyle w:val="mechtex"/>
        <w:spacing w:after="160" w:line="360" w:lineRule="auto"/>
        <w:rPr>
          <w:rFonts w:ascii="GHEA Grapalat" w:hAnsi="GHEA Grapalat"/>
          <w:sz w:val="24"/>
          <w:szCs w:val="24"/>
        </w:rPr>
      </w:pPr>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III. PERSONS RESPONSIBLE FOR PROCUREMENT PROCESS</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FB3590" w:rsidRPr="000A1ECF">
        <w:rPr>
          <w:rFonts w:ascii="GHEA Grapalat" w:hAnsi="GHEA Grapalat"/>
          <w:sz w:val="24"/>
          <w:szCs w:val="24"/>
        </w:rPr>
        <w:t>The head of the contracting authority, as well as the following persons with respect to the competences reserved thereto, shall be responsible for each procurement process:</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procurement co-ordinator;</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responsible subdivision;</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evaluation commission.</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FB3590" w:rsidRPr="000A1ECF">
        <w:rPr>
          <w:rFonts w:ascii="GHEA Grapalat" w:hAnsi="GHEA Grapalat"/>
          <w:sz w:val="24"/>
          <w:szCs w:val="24"/>
        </w:rPr>
        <w:t>The head of the contracting authority:</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as</w:t>
      </w:r>
      <w:proofErr w:type="gramEnd"/>
      <w:r w:rsidR="00FB3590" w:rsidRPr="000A1ECF">
        <w:rPr>
          <w:rFonts w:ascii="GHEA Grapalat" w:hAnsi="GHEA Grapalat"/>
          <w:sz w:val="24"/>
          <w:szCs w:val="24"/>
        </w:rPr>
        <w:t xml:space="preserve"> provided for by paragraph </w:t>
      </w:r>
      <w:r w:rsidR="005F719F">
        <w:rPr>
          <w:rFonts w:ascii="GHEA Grapalat" w:hAnsi="GHEA Grapalat"/>
          <w:sz w:val="24"/>
          <w:szCs w:val="24"/>
        </w:rPr>
        <w:t>“</w:t>
      </w:r>
      <w:r w:rsidR="00FB3590" w:rsidRPr="000A1ECF">
        <w:rPr>
          <w:rFonts w:ascii="GHEA Grapalat" w:hAnsi="GHEA Grapalat"/>
          <w:sz w:val="24"/>
          <w:szCs w:val="24"/>
        </w:rPr>
        <w:t>a</w:t>
      </w:r>
      <w:r w:rsidR="005F719F">
        <w:rPr>
          <w:rFonts w:ascii="GHEA Grapalat" w:hAnsi="GHEA Grapalat"/>
          <w:sz w:val="24"/>
          <w:szCs w:val="24"/>
        </w:rPr>
        <w:t>”</w:t>
      </w:r>
      <w:r w:rsidR="00FB3590" w:rsidRPr="000A1ECF">
        <w:rPr>
          <w:rFonts w:ascii="GHEA Grapalat" w:hAnsi="GHEA Grapalat"/>
          <w:sz w:val="24"/>
          <w:szCs w:val="24"/>
        </w:rPr>
        <w:t xml:space="preserve"> of point 1 of part 1 of Article 2 of the Law shall be:</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FB3590" w:rsidRPr="000A1ECF">
        <w:rPr>
          <w:rFonts w:ascii="GHEA Grapalat" w:hAnsi="GHEA Grapalat"/>
          <w:sz w:val="24"/>
          <w:szCs w:val="24"/>
        </w:rPr>
        <w:t xml:space="preserve">the chief of staff of the body, where the given body has a </w:t>
      </w:r>
      <w:r w:rsidR="005F719F">
        <w:rPr>
          <w:rFonts w:ascii="GHEA Grapalat" w:hAnsi="GHEA Grapalat"/>
          <w:sz w:val="24"/>
          <w:szCs w:val="24"/>
        </w:rPr>
        <w:t>“</w:t>
      </w:r>
      <w:r w:rsidR="00FB3590" w:rsidRPr="000A1ECF">
        <w:rPr>
          <w:rFonts w:ascii="GHEA Grapalat" w:hAnsi="GHEA Grapalat"/>
          <w:sz w:val="24"/>
          <w:szCs w:val="24"/>
        </w:rPr>
        <w:t>Staff</w:t>
      </w:r>
      <w:r w:rsidR="005F719F">
        <w:rPr>
          <w:rFonts w:ascii="GHEA Grapalat" w:hAnsi="GHEA Grapalat"/>
          <w:sz w:val="24"/>
          <w:szCs w:val="24"/>
        </w:rPr>
        <w:t>”</w:t>
      </w:r>
      <w:r w:rsidR="00FB3590" w:rsidRPr="000A1ECF">
        <w:rPr>
          <w:rFonts w:ascii="GHEA Grapalat" w:hAnsi="GHEA Grapalat"/>
          <w:sz w:val="24"/>
          <w:szCs w:val="24"/>
        </w:rPr>
        <w:t xml:space="preserve"> State Administration Institution, except for the Staff to the President of the Republic of Armenia, the Staff of the National Assembly of the Republic of Armenia and the Staff of the Government of the Republic of Armenia where the head of the contracting authority is the official authorised by the chief of staff, as well as the Staff of the Ministry of Defence of the Republic of Armenia where the head of the contracting authority is the official authorised by the Minister of Defence of the Republic of Armenia;</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 xml:space="preserve">the head of the body or the official authorised by the latter, where the given body does not have a </w:t>
      </w:r>
      <w:r w:rsidR="005F719F">
        <w:rPr>
          <w:rFonts w:ascii="GHEA Grapalat" w:hAnsi="GHEA Grapalat"/>
          <w:sz w:val="24"/>
          <w:szCs w:val="24"/>
        </w:rPr>
        <w:t>“</w:t>
      </w:r>
      <w:r w:rsidR="00FB3590" w:rsidRPr="000A1ECF">
        <w:rPr>
          <w:rFonts w:ascii="GHEA Grapalat" w:hAnsi="GHEA Grapalat"/>
          <w:sz w:val="24"/>
          <w:szCs w:val="24"/>
        </w:rPr>
        <w:t>Staff</w:t>
      </w:r>
      <w:r w:rsidR="005F719F">
        <w:rPr>
          <w:rFonts w:ascii="GHEA Grapalat" w:hAnsi="GHEA Grapalat"/>
          <w:sz w:val="24"/>
          <w:szCs w:val="24"/>
        </w:rPr>
        <w:t>”</w:t>
      </w:r>
      <w:r w:rsidR="00FB3590" w:rsidRPr="000A1ECF">
        <w:rPr>
          <w:rFonts w:ascii="GHEA Grapalat" w:hAnsi="GHEA Grapalat"/>
          <w:sz w:val="24"/>
          <w:szCs w:val="24"/>
        </w:rPr>
        <w:t xml:space="preserve"> State Administration Institution;</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within local self-government bodies — the head of community or the official authorised by the latter;</w:t>
      </w:r>
    </w:p>
    <w:p w:rsidR="005F719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within state or community institutions — the head of an institution;</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head of the executive body within the organisations referred to in paragraphs </w:t>
      </w:r>
      <w:r w:rsidR="005F719F">
        <w:rPr>
          <w:rFonts w:ascii="GHEA Grapalat" w:hAnsi="GHEA Grapalat"/>
          <w:sz w:val="24"/>
          <w:szCs w:val="24"/>
        </w:rPr>
        <w:t>“</w:t>
      </w:r>
      <w:r w:rsidR="00FB3590" w:rsidRPr="000A1ECF">
        <w:rPr>
          <w:rFonts w:ascii="GHEA Grapalat" w:hAnsi="GHEA Grapalat"/>
          <w:sz w:val="24"/>
          <w:szCs w:val="24"/>
        </w:rPr>
        <w:t>c</w:t>
      </w:r>
      <w:r w:rsidR="005F719F">
        <w:rPr>
          <w:rFonts w:ascii="GHEA Grapalat" w:hAnsi="GHEA Grapalat"/>
          <w:sz w:val="24"/>
          <w:szCs w:val="24"/>
        </w:rPr>
        <w:t>”</w:t>
      </w:r>
      <w:r w:rsidR="00FB3590" w:rsidRPr="000A1ECF">
        <w:rPr>
          <w:rFonts w:ascii="GHEA Grapalat" w:hAnsi="GHEA Grapalat"/>
          <w:sz w:val="24"/>
          <w:szCs w:val="24"/>
        </w:rPr>
        <w:t xml:space="preserve">, </w:t>
      </w:r>
      <w:r w:rsidR="005F719F">
        <w:rPr>
          <w:rFonts w:ascii="GHEA Grapalat" w:hAnsi="GHEA Grapalat"/>
          <w:sz w:val="24"/>
          <w:szCs w:val="24"/>
        </w:rPr>
        <w:t>“</w:t>
      </w:r>
      <w:r w:rsidR="00FB3590" w:rsidRPr="000A1ECF">
        <w:rPr>
          <w:rFonts w:ascii="GHEA Grapalat" w:hAnsi="GHEA Grapalat"/>
          <w:sz w:val="24"/>
          <w:szCs w:val="24"/>
        </w:rPr>
        <w:t>d</w:t>
      </w:r>
      <w:r w:rsidR="005F719F">
        <w:rPr>
          <w:rFonts w:ascii="GHEA Grapalat" w:hAnsi="GHEA Grapalat"/>
          <w:sz w:val="24"/>
          <w:szCs w:val="24"/>
        </w:rPr>
        <w:t>”</w:t>
      </w:r>
      <w:r w:rsidR="00FB3590" w:rsidRPr="000A1ECF">
        <w:rPr>
          <w:rFonts w:ascii="GHEA Grapalat" w:hAnsi="GHEA Grapalat"/>
          <w:sz w:val="24"/>
          <w:szCs w:val="24"/>
        </w:rPr>
        <w:t xml:space="preserve">, </w:t>
      </w:r>
      <w:r w:rsidR="005F719F">
        <w:rPr>
          <w:rFonts w:ascii="GHEA Grapalat" w:hAnsi="GHEA Grapalat"/>
          <w:sz w:val="24"/>
          <w:szCs w:val="24"/>
        </w:rPr>
        <w:t>“</w:t>
      </w:r>
      <w:r w:rsidR="00FB3590" w:rsidRPr="000A1ECF">
        <w:rPr>
          <w:rFonts w:ascii="GHEA Grapalat" w:hAnsi="GHEA Grapalat"/>
          <w:sz w:val="24"/>
          <w:szCs w:val="24"/>
        </w:rPr>
        <w:t>e</w:t>
      </w:r>
      <w:r w:rsidR="005F719F">
        <w:rPr>
          <w:rFonts w:ascii="GHEA Grapalat" w:hAnsi="GHEA Grapalat"/>
          <w:sz w:val="24"/>
          <w:szCs w:val="24"/>
        </w:rPr>
        <w:t>”</w:t>
      </w:r>
      <w:r w:rsidR="00FB3590" w:rsidRPr="000A1ECF">
        <w:rPr>
          <w:rFonts w:ascii="GHEA Grapalat" w:hAnsi="GHEA Grapalat"/>
          <w:sz w:val="24"/>
          <w:szCs w:val="24"/>
        </w:rPr>
        <w:t xml:space="preserve">, </w:t>
      </w:r>
      <w:r w:rsidR="005F719F">
        <w:rPr>
          <w:rFonts w:ascii="GHEA Grapalat" w:hAnsi="GHEA Grapalat"/>
          <w:sz w:val="24"/>
          <w:szCs w:val="24"/>
        </w:rPr>
        <w:t>“</w:t>
      </w:r>
      <w:r w:rsidR="00FB3590" w:rsidRPr="000A1ECF">
        <w:rPr>
          <w:rFonts w:ascii="GHEA Grapalat" w:hAnsi="GHEA Grapalat"/>
          <w:sz w:val="24"/>
          <w:szCs w:val="24"/>
        </w:rPr>
        <w:t>f</w:t>
      </w:r>
      <w:r w:rsidR="005F719F">
        <w:rPr>
          <w:rFonts w:ascii="GHEA Grapalat" w:hAnsi="GHEA Grapalat"/>
          <w:sz w:val="24"/>
          <w:szCs w:val="24"/>
        </w:rPr>
        <w:t>”</w:t>
      </w:r>
      <w:r w:rsidR="00FB3590" w:rsidRPr="000A1ECF">
        <w:rPr>
          <w:rFonts w:ascii="GHEA Grapalat" w:hAnsi="GHEA Grapalat"/>
          <w:sz w:val="24"/>
          <w:szCs w:val="24"/>
        </w:rPr>
        <w:t xml:space="preserve"> and </w:t>
      </w:r>
      <w:r w:rsidR="005F719F">
        <w:rPr>
          <w:rFonts w:ascii="GHEA Grapalat" w:hAnsi="GHEA Grapalat"/>
          <w:sz w:val="24"/>
          <w:szCs w:val="24"/>
        </w:rPr>
        <w:t>“</w:t>
      </w:r>
      <w:r w:rsidR="00FB3590" w:rsidRPr="000A1ECF">
        <w:rPr>
          <w:rFonts w:ascii="GHEA Grapalat" w:hAnsi="GHEA Grapalat"/>
          <w:sz w:val="24"/>
          <w:szCs w:val="24"/>
        </w:rPr>
        <w:t>g</w:t>
      </w:r>
      <w:r w:rsidR="005F719F">
        <w:rPr>
          <w:rFonts w:ascii="GHEA Grapalat" w:hAnsi="GHEA Grapalat"/>
          <w:sz w:val="24"/>
          <w:szCs w:val="24"/>
        </w:rPr>
        <w:t>”</w:t>
      </w:r>
      <w:r w:rsidR="00FB3590" w:rsidRPr="000A1ECF">
        <w:rPr>
          <w:rFonts w:ascii="GHEA Grapalat" w:hAnsi="GHEA Grapalat"/>
          <w:sz w:val="24"/>
          <w:szCs w:val="24"/>
        </w:rPr>
        <w:t xml:space="preserve"> of point 1 of part 1 of Article 2 of the Law.</w:t>
      </w:r>
    </w:p>
    <w:p w:rsidR="005F719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FB3590" w:rsidRPr="000A1ECF">
        <w:rPr>
          <w:rFonts w:ascii="GHEA Grapalat" w:hAnsi="GHEA Grapalat"/>
          <w:sz w:val="24"/>
          <w:szCs w:val="24"/>
        </w:rPr>
        <w:t>The head of the contracting authority:</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shall</w:t>
      </w:r>
      <w:proofErr w:type="gramEnd"/>
      <w:r w:rsidR="00FB3590" w:rsidRPr="000A1ECF">
        <w:rPr>
          <w:rFonts w:ascii="GHEA Grapalat" w:hAnsi="GHEA Grapalat"/>
          <w:sz w:val="24"/>
          <w:szCs w:val="24"/>
        </w:rPr>
        <w:t xml:space="preserve"> </w:t>
      </w:r>
      <w:r w:rsidR="00A00A86" w:rsidRPr="000A1ECF">
        <w:rPr>
          <w:rFonts w:ascii="GHEA Grapalat" w:hAnsi="GHEA Grapalat"/>
          <w:sz w:val="24"/>
          <w:szCs w:val="24"/>
        </w:rPr>
        <w:t>define</w:t>
      </w:r>
      <w:r w:rsidR="00FB3590" w:rsidRPr="000A1ECF">
        <w:rPr>
          <w:rFonts w:ascii="GHEA Grapalat" w:hAnsi="GHEA Grapalat"/>
          <w:sz w:val="24"/>
          <w:szCs w:val="24"/>
        </w:rPr>
        <w:t>:</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a procurement co-ordinator;</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a responsible subdivision;</w:t>
      </w:r>
    </w:p>
    <w:p w:rsidR="00FB3590"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an evaluation commission, except for the cases provided for by this Procedure;</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except</w:t>
      </w:r>
      <w:proofErr w:type="gramEnd"/>
      <w:r w:rsidR="00FB3590" w:rsidRPr="000A1ECF">
        <w:rPr>
          <w:rFonts w:ascii="GHEA Grapalat" w:hAnsi="GHEA Grapalat"/>
          <w:sz w:val="24"/>
          <w:szCs w:val="24"/>
        </w:rPr>
        <w:t xml:space="preserve"> for the cases provided for by this Procedure: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shall conclude a contract;</w:t>
      </w:r>
    </w:p>
    <w:p w:rsidR="00FB3590"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shall approve the protocol of the procurement procedure.</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FB3590" w:rsidRPr="000A1ECF">
        <w:rPr>
          <w:rFonts w:ascii="GHEA Grapalat" w:hAnsi="GHEA Grapalat"/>
          <w:sz w:val="24"/>
          <w:szCs w:val="24"/>
        </w:rPr>
        <w:t>The procurement co-ordinator shall:</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be</w:t>
      </w:r>
      <w:proofErr w:type="gramEnd"/>
      <w:r w:rsidR="00FB3590" w:rsidRPr="000A1ECF">
        <w:rPr>
          <w:rFonts w:ascii="GHEA Grapalat" w:hAnsi="GHEA Grapalat"/>
          <w:sz w:val="24"/>
          <w:szCs w:val="24"/>
        </w:rPr>
        <w:t xml:space="preserve"> responsible for the organisation and co-ordination of the procurement process of the contracting authority;</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A00A86" w:rsidRPr="000A1ECF">
        <w:rPr>
          <w:rFonts w:ascii="GHEA Grapalat" w:hAnsi="GHEA Grapalat"/>
          <w:sz w:val="24"/>
          <w:szCs w:val="24"/>
        </w:rPr>
        <w:t>provide</w:t>
      </w:r>
      <w:proofErr w:type="gramEnd"/>
      <w:r w:rsidR="00A00A86" w:rsidRPr="000A1ECF">
        <w:rPr>
          <w:rFonts w:ascii="GHEA Grapalat" w:hAnsi="GHEA Grapalat"/>
          <w:sz w:val="24"/>
          <w:szCs w:val="24"/>
        </w:rPr>
        <w:t xml:space="preserve"> </w:t>
      </w:r>
      <w:r w:rsidR="00FB3590" w:rsidRPr="000A1ECF">
        <w:rPr>
          <w:rFonts w:ascii="GHEA Grapalat" w:hAnsi="GHEA Grapalat"/>
          <w:sz w:val="24"/>
          <w:szCs w:val="24"/>
        </w:rPr>
        <w:t>an opinion on documents approved by the contracting authority within the framework of procurement, ensure compliance of the procurement procedure and the documents related thereto with the terms defined by the legislation of the Republic of Armenia on procurement;</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FB3590" w:rsidRPr="000A1ECF">
        <w:rPr>
          <w:rFonts w:ascii="GHEA Grapalat" w:hAnsi="GHEA Grapalat"/>
          <w:sz w:val="24"/>
          <w:szCs w:val="24"/>
        </w:rPr>
        <w:t>exercise</w:t>
      </w:r>
      <w:proofErr w:type="gramEnd"/>
      <w:r w:rsidR="00FB3590" w:rsidRPr="000A1ECF">
        <w:rPr>
          <w:rFonts w:ascii="GHEA Grapalat" w:hAnsi="GHEA Grapalat"/>
          <w:sz w:val="24"/>
          <w:szCs w:val="24"/>
        </w:rPr>
        <w:t xml:space="preserve"> powers of the secretary of the evaluation commission;</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FB3590" w:rsidRPr="000A1ECF">
        <w:rPr>
          <w:rFonts w:ascii="GHEA Grapalat" w:hAnsi="GHEA Grapalat"/>
          <w:sz w:val="24"/>
          <w:szCs w:val="24"/>
        </w:rPr>
        <w:t>draw</w:t>
      </w:r>
      <w:proofErr w:type="gramEnd"/>
      <w:r w:rsidR="00FB3590" w:rsidRPr="000A1ECF">
        <w:rPr>
          <w:rFonts w:ascii="GHEA Grapalat" w:hAnsi="GHEA Grapalat"/>
          <w:sz w:val="24"/>
          <w:szCs w:val="24"/>
        </w:rPr>
        <w:t xml:space="preserve"> up the protocol of the given procurement procedure and the procurement contract and submit them to the head of the contracting authority for approval.</w:t>
      </w:r>
    </w:p>
    <w:p w:rsidR="00FB3590" w:rsidRPr="000A1ECF" w:rsidRDefault="007571E5" w:rsidP="00B86546">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FB3590" w:rsidRPr="000A1ECF">
        <w:rPr>
          <w:rFonts w:ascii="GHEA Grapalat" w:hAnsi="GHEA Grapalat"/>
          <w:sz w:val="24"/>
          <w:szCs w:val="24"/>
        </w:rPr>
        <w:t>In case of procurement defined by the head of a state administration body, where a state institution carrying out programmes operates within the system of a state administration body acting as a contracting authority, the office carrying out programmes shall exercise the powers of a procurement co-ordinator.</w:t>
      </w:r>
    </w:p>
    <w:p w:rsidR="005F719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 xml:space="preserve">Within the meaning of this Procedure, construction projects shall include all types of construction works being </w:t>
      </w:r>
      <w:r w:rsidR="00A00A86" w:rsidRPr="000A1ECF">
        <w:rPr>
          <w:rFonts w:ascii="GHEA Grapalat" w:hAnsi="GHEA Grapalat"/>
          <w:sz w:val="24"/>
          <w:szCs w:val="24"/>
        </w:rPr>
        <w:t>carried out</w:t>
      </w:r>
      <w:r w:rsidRPr="000A1ECF">
        <w:rPr>
          <w:rFonts w:ascii="GHEA Grapalat" w:hAnsi="GHEA Grapalat"/>
          <w:sz w:val="24"/>
          <w:szCs w:val="24"/>
        </w:rPr>
        <w:t xml:space="preserve"> on the basis on the design documents approved and having passed expert examination as prescribed by the legislation of the Republic of Armenia.</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The responsible subdivision shall:</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draw</w:t>
      </w:r>
      <w:proofErr w:type="gramEnd"/>
      <w:r w:rsidR="00FB3590" w:rsidRPr="000A1ECF">
        <w:rPr>
          <w:rFonts w:ascii="GHEA Grapalat" w:hAnsi="GHEA Grapalat"/>
          <w:sz w:val="24"/>
          <w:szCs w:val="24"/>
        </w:rPr>
        <w:t xml:space="preserve"> up and approve the procurement bid;</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follow the process of fulfilment of obligations assumed by the party to the contract (contractor, supplier, etc.) under the contract and, based on the results thereof, submit to the head of the contracting authority recommendations for applying sanctions provided for by the contract;</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B3590" w:rsidRPr="000A1ECF">
        <w:rPr>
          <w:rFonts w:ascii="GHEA Grapalat" w:hAnsi="GHEA Grapalat"/>
          <w:sz w:val="24"/>
          <w:szCs w:val="24"/>
        </w:rPr>
        <w:t>accept the result of implementation of the contract;</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FB3590" w:rsidRPr="000A1ECF">
        <w:rPr>
          <w:rFonts w:ascii="GHEA Grapalat" w:hAnsi="GHEA Grapalat"/>
          <w:sz w:val="24"/>
          <w:szCs w:val="24"/>
        </w:rPr>
        <w:t>present</w:t>
      </w:r>
      <w:proofErr w:type="gramEnd"/>
      <w:r w:rsidR="00FB3590" w:rsidRPr="000A1ECF">
        <w:rPr>
          <w:rFonts w:ascii="GHEA Grapalat" w:hAnsi="GHEA Grapalat"/>
          <w:sz w:val="24"/>
          <w:szCs w:val="24"/>
        </w:rPr>
        <w:t xml:space="preserve"> the candidacy of the person (persons) who is/are nominated to be included within the composition of the evaluation commission;</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FB3590" w:rsidRPr="000A1ECF">
        <w:rPr>
          <w:rFonts w:ascii="GHEA Grapalat" w:hAnsi="GHEA Grapalat"/>
          <w:sz w:val="24"/>
          <w:szCs w:val="24"/>
        </w:rPr>
        <w:t>submit</w:t>
      </w:r>
      <w:proofErr w:type="gramEnd"/>
      <w:r w:rsidR="00FB3590" w:rsidRPr="000A1ECF">
        <w:rPr>
          <w:rFonts w:ascii="GHEA Grapalat" w:hAnsi="GHEA Grapalat"/>
          <w:sz w:val="24"/>
          <w:szCs w:val="24"/>
        </w:rPr>
        <w:t>, where necessary, a proposal to make amendments and supplements to the procurement plan.</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The following may be defined as a responsible subdivision:</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relevant structural subdivision of the contracting authority;</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established professional group of the contracting authority, the composition of which may also include representatives of other bodies or organisations;</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official of the contracting authority, where the given contracting authority lacks relevant structural subdivisions.</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The powers of a responsible subdivision may not be reserved to the procurement co-ordinator. The person (persons) of a responsible subdivision participating in the design of a procurement bid</w:t>
      </w:r>
      <w:r w:rsidR="00BA67E4">
        <w:rPr>
          <w:rFonts w:ascii="GHEA Grapalat" w:hAnsi="GHEA Grapalat"/>
          <w:sz w:val="24"/>
          <w:szCs w:val="24"/>
        </w:rPr>
        <w:t xml:space="preserve"> </w:t>
      </w:r>
      <w:r w:rsidRPr="000A1ECF">
        <w:rPr>
          <w:rFonts w:ascii="GHEA Grapalat" w:hAnsi="GHEA Grapalat"/>
          <w:sz w:val="24"/>
          <w:szCs w:val="24"/>
        </w:rPr>
        <w:t>must have the professional capacity to describe the subject of procurement, which shall be determined based on the type of subject of procurement.</w:t>
      </w:r>
    </w:p>
    <w:p w:rsidR="005F719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The evaluation commission shall:</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approve</w:t>
      </w:r>
      <w:proofErr w:type="gramEnd"/>
      <w:r w:rsidR="00FB3590" w:rsidRPr="000A1ECF">
        <w:rPr>
          <w:rFonts w:ascii="GHEA Grapalat" w:hAnsi="GHEA Grapalat"/>
          <w:sz w:val="24"/>
          <w:szCs w:val="24"/>
        </w:rPr>
        <w:t xml:space="preserve"> the texts of the procurement or prequalification notice and of the invitation, except for the text of prequalification notice in the closed periodic tender;</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make changes in the texts of the procurement notice and the invitation, or of pre-qualification notice;</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B3590" w:rsidRPr="000A1ECF">
        <w:rPr>
          <w:rFonts w:ascii="GHEA Grapalat" w:hAnsi="GHEA Grapalat"/>
          <w:sz w:val="24"/>
          <w:szCs w:val="24"/>
        </w:rPr>
        <w:t>provide clarifications on the procurement procedure;</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FB3590" w:rsidRPr="000A1ECF">
        <w:rPr>
          <w:rFonts w:ascii="GHEA Grapalat" w:hAnsi="GHEA Grapalat"/>
          <w:sz w:val="24"/>
          <w:szCs w:val="24"/>
        </w:rPr>
        <w:t>open</w:t>
      </w:r>
      <w:proofErr w:type="gramEnd"/>
      <w:r w:rsidR="00FB3590" w:rsidRPr="000A1ECF">
        <w:rPr>
          <w:rFonts w:ascii="GHEA Grapalat" w:hAnsi="GHEA Grapalat"/>
          <w:sz w:val="24"/>
          <w:szCs w:val="24"/>
        </w:rPr>
        <w:t xml:space="preserve"> and evaluate the bids;</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FB3590" w:rsidRPr="000A1ECF">
        <w:rPr>
          <w:rFonts w:ascii="GHEA Grapalat" w:hAnsi="GHEA Grapalat"/>
          <w:sz w:val="24"/>
          <w:szCs w:val="24"/>
        </w:rPr>
        <w:t>determine the successful bidder (bidders) of the procurement procedure;</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proofErr w:type="gramStart"/>
      <w:r w:rsidR="00FB3590" w:rsidRPr="000A1ECF">
        <w:rPr>
          <w:rFonts w:ascii="GHEA Grapalat" w:hAnsi="GHEA Grapalat"/>
          <w:sz w:val="24"/>
          <w:szCs w:val="24"/>
        </w:rPr>
        <w:t>declare</w:t>
      </w:r>
      <w:proofErr w:type="gramEnd"/>
      <w:r w:rsidR="00FB3590" w:rsidRPr="000A1ECF">
        <w:rPr>
          <w:rFonts w:ascii="GHEA Grapalat" w:hAnsi="GHEA Grapalat"/>
          <w:sz w:val="24"/>
          <w:szCs w:val="24"/>
        </w:rPr>
        <w:t xml:space="preserve"> the procurement procedure as not having taken place.</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 xml:space="preserve">The procurement co-ordinator, as well as the representative or employee thereof may not be included within the composition of the evaluation commission in the capacity of a member of the commission. The member of the evaluation commission must have the professional capacity required for evaluating the qualification and proposals of the bidders, which shall be determined in accordance with the subject of procurement. </w:t>
      </w:r>
      <w:proofErr w:type="gramStart"/>
      <w:r w:rsidRPr="000A1ECF">
        <w:rPr>
          <w:rFonts w:ascii="GHEA Grapalat" w:hAnsi="GHEA Grapalat"/>
          <w:sz w:val="24"/>
          <w:szCs w:val="24"/>
        </w:rPr>
        <w:t>Moreover, where representatives of the staff of the contracting authority lack necessary professional capacities, a relevant expert (specialist) shall be invited to be included within the composition of the commission.</w:t>
      </w:r>
      <w:proofErr w:type="gramEnd"/>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IV. PROCUREMENT PLANNING</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The subject of procurement must be included in the procurement plan in order to initiate a procurement process. The day that the demand for procurement has arisen shall be the day of publication of the procurement plan approved or modified in case of procurement not containing state secret, and in case of procurement containing state secret — the day of approval of or modification to the procurement plan. Where financial resources are earmarked for an additional procurement not included in the initial procurement plan during the given year, a supplement shall be made to the procurement plan.</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The legal ground for organisation of the procurement process shall be the availability of a procurement plan approved, and in cases provided for by the legislation of the Republic of Armenia on procurement — also published in accordance with the defined requirements.</w:t>
      </w:r>
    </w:p>
    <w:p w:rsidR="005F719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In case of carrying out procurement pursuant to part 6 of Article 15 of the Law, the subject of procurement shall be included in the procurement plan without making a note on the total amount of procurement, provided that a relevant supplement is made to the procurement plan after financial resources are earmarked. Moreover, within two working days following the day when the relevant financial resources are earmarked, the contracting authority shall, as prescribed, make a modification to the procurement plan and shall, within fifteen working days from the day that the modification is made to the procurement plan, send notification about conclusion of an agreement for the supply of goods, performance of works or provision of services provided for by the contract and the draft agreement to be concluded to the person having concluded the contract.</w:t>
      </w:r>
    </w:p>
    <w:p w:rsidR="00FB3590" w:rsidRPr="000A1ECF" w:rsidRDefault="00FB3590" w:rsidP="00B86546">
      <w:pPr>
        <w:pStyle w:val="norm"/>
        <w:tabs>
          <w:tab w:val="left" w:pos="567"/>
        </w:tabs>
        <w:spacing w:after="160" w:line="360" w:lineRule="auto"/>
        <w:ind w:firstLine="0"/>
        <w:rPr>
          <w:rFonts w:ascii="GHEA Grapalat" w:hAnsi="GHEA Grapalat" w:cs="Sylfaen"/>
          <w:sz w:val="24"/>
          <w:szCs w:val="24"/>
        </w:rPr>
      </w:pPr>
      <w:r w:rsidRPr="000A1ECF">
        <w:rPr>
          <w:rFonts w:ascii="GHEA Grapalat" w:hAnsi="GHEA Grapalat"/>
          <w:sz w:val="24"/>
          <w:szCs w:val="24"/>
        </w:rPr>
        <w:t>1</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Financial resources for the procurement of construction projects shall be earmarked on the basis of the design documents approved and having passed expert examination as prescribed by the legislation of the Republic of Armenia. Moreover, at the expense of funds from the State Budget of the Republic of Armenia:</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B3590" w:rsidRPr="000A1ECF">
        <w:rPr>
          <w:rFonts w:ascii="GHEA Grapalat" w:hAnsi="GHEA Grapalat"/>
          <w:sz w:val="24"/>
          <w:szCs w:val="24"/>
        </w:rPr>
        <w:t>procurement of construction projects containing state secret and with an estimated value of up to AMD 70 m</w:t>
      </w:r>
      <w:r w:rsidR="00A60DA3" w:rsidRPr="000A1ECF">
        <w:rPr>
          <w:rFonts w:ascii="GHEA Grapalat" w:hAnsi="GHEA Grapalat"/>
          <w:sz w:val="24"/>
          <w:szCs w:val="24"/>
        </w:rPr>
        <w:t xml:space="preserve">illion </w:t>
      </w:r>
      <w:r w:rsidR="00FB3590" w:rsidRPr="000A1ECF">
        <w:rPr>
          <w:rFonts w:ascii="GHEA Grapalat" w:hAnsi="GHEA Grapalat"/>
          <w:sz w:val="24"/>
          <w:szCs w:val="24"/>
        </w:rPr>
        <w:t>to be procured for the needs of the Ministry of Defence of the Republic of Armenia and the National Security Service of the Republic of Armenia, including procurement of services for development, expert examination of</w:t>
      </w:r>
      <w:r w:rsidR="00BA67E4">
        <w:rPr>
          <w:rFonts w:ascii="GHEA Grapalat" w:hAnsi="GHEA Grapalat"/>
          <w:sz w:val="24"/>
          <w:szCs w:val="24"/>
        </w:rPr>
        <w:t xml:space="preserve"> </w:t>
      </w:r>
      <w:r w:rsidR="00FB3590" w:rsidRPr="000A1ECF">
        <w:rPr>
          <w:rFonts w:ascii="GHEA Grapalat" w:hAnsi="GHEA Grapalat"/>
          <w:sz w:val="24"/>
          <w:szCs w:val="24"/>
        </w:rPr>
        <w:t>design documents, for designer and technical supervision required for implementation of those projects shall be respectively carried out by the Ministry of Defence of the Republic of Armenia, the National Security Service of the Republic of Armenia and the state administration bodies, under whose use and under the use of whose subordinate organisations the given property is;</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procurement of services for the development and expert examination of design documents and for designer and technical supervision required for implementation of construction projects shall be carried out by the body (bodies) developing and implementing the policy of the Government of the Republic of Armenia in the construction sector, and procurement for construction projects (construction works) — by the state administration bodies, under whose use and under the use of whose subordinate organisations the given property is, except for cases provided for by sub-point 1 of this point.</w:t>
      </w:r>
    </w:p>
    <w:p w:rsidR="00FB3590" w:rsidRPr="000A1ECF" w:rsidRDefault="00FB3590" w:rsidP="000A1ECF">
      <w:pPr>
        <w:pStyle w:val="mechtex"/>
        <w:spacing w:after="160" w:line="360" w:lineRule="auto"/>
        <w:rPr>
          <w:rFonts w:ascii="GHEA Grapalat" w:hAnsi="GHEA Grapalat"/>
          <w:sz w:val="24"/>
          <w:szCs w:val="24"/>
        </w:rPr>
      </w:pPr>
    </w:p>
    <w:p w:rsidR="00FB3590" w:rsidRPr="000A1ECF" w:rsidRDefault="00FB3590" w:rsidP="000A1ECF">
      <w:pPr>
        <w:pStyle w:val="mechtex"/>
        <w:spacing w:after="160" w:line="360" w:lineRule="auto"/>
        <w:rPr>
          <w:rFonts w:ascii="GHEA Grapalat" w:hAnsi="GHEA Grapalat"/>
          <w:sz w:val="24"/>
          <w:szCs w:val="24"/>
        </w:rPr>
      </w:pPr>
      <w:r w:rsidRPr="000A1ECF">
        <w:rPr>
          <w:rFonts w:ascii="GHEA Grapalat" w:hAnsi="GHEA Grapalat"/>
          <w:sz w:val="24"/>
          <w:szCs w:val="24"/>
        </w:rPr>
        <w:t>V. ORGANISATION OF PROCUREMENT PROCESS</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 xml:space="preserve">For the purpose of organising the procurement process, the following shall be </w:t>
      </w:r>
      <w:r w:rsidR="00B54687" w:rsidRPr="000A1ECF">
        <w:rPr>
          <w:rFonts w:ascii="GHEA Grapalat" w:hAnsi="GHEA Grapalat"/>
          <w:sz w:val="24"/>
          <w:szCs w:val="24"/>
        </w:rPr>
        <w:t xml:space="preserve">defined </w:t>
      </w:r>
      <w:r w:rsidRPr="000A1ECF">
        <w:rPr>
          <w:rFonts w:ascii="GHEA Grapalat" w:hAnsi="GHEA Grapalat"/>
          <w:sz w:val="24"/>
          <w:szCs w:val="24"/>
        </w:rPr>
        <w:t>in writing within five working days following the day when the demand for procurement has arisen:</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a</w:t>
      </w:r>
      <w:proofErr w:type="gramEnd"/>
      <w:r w:rsidR="00FB3590" w:rsidRPr="000A1ECF">
        <w:rPr>
          <w:rFonts w:ascii="GHEA Grapalat" w:hAnsi="GHEA Grapalat"/>
          <w:sz w:val="24"/>
          <w:szCs w:val="24"/>
        </w:rPr>
        <w:t xml:space="preserve"> responsible subdivision, and</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a</w:t>
      </w:r>
      <w:proofErr w:type="gramEnd"/>
      <w:r w:rsidR="00FB3590" w:rsidRPr="000A1ECF">
        <w:rPr>
          <w:rFonts w:ascii="GHEA Grapalat" w:hAnsi="GHEA Grapalat"/>
          <w:sz w:val="24"/>
          <w:szCs w:val="24"/>
        </w:rPr>
        <w:t xml:space="preserve"> procurement co-ordinator.</w:t>
      </w:r>
    </w:p>
    <w:p w:rsidR="00FB3590" w:rsidRPr="000A1ECF" w:rsidRDefault="00FB3590" w:rsidP="00B86546">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Where a shorter term is not provided for by the act on establishing a responsible subdivision, the responsible subdivision shall, within sixty working days following the day when the demand for procurement has arisen, and in case of procurement, fuel, lubricants, agricultural goods and airline services provided for by sub-point 4 of point 23 of this Procedure, within the time limits defined by the head of the contracting authority:</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draw</w:t>
      </w:r>
      <w:proofErr w:type="gramEnd"/>
      <w:r w:rsidR="00FB3590" w:rsidRPr="000A1ECF">
        <w:rPr>
          <w:rFonts w:ascii="GHEA Grapalat" w:hAnsi="GHEA Grapalat"/>
          <w:sz w:val="24"/>
          <w:szCs w:val="24"/>
        </w:rPr>
        <w:t xml:space="preserve"> up and approve the procurement bid, which shall include: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descriptions of the subject of procurement. Moreover, in case of procurement of goods, the availability of a quality certificate shall be mandatory, where it is applicable for the given good;</w:t>
      </w:r>
    </w:p>
    <w:p w:rsidR="00FB3590"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qualification criteria for bidders, including:</w:t>
      </w:r>
    </w:p>
    <w:p w:rsidR="00FB3590" w:rsidRPr="000A1ECF" w:rsidRDefault="00FB3590" w:rsidP="00B86546">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w:t>
      </w:r>
      <w:r w:rsidR="008B0FFD">
        <w:rPr>
          <w:rFonts w:ascii="GHEA Grapalat" w:hAnsi="GHEA Grapalat"/>
          <w:sz w:val="24"/>
          <w:szCs w:val="24"/>
          <w:lang w:val="ru-RU"/>
        </w:rPr>
        <w:tab/>
      </w:r>
      <w:r w:rsidRPr="000A1ECF">
        <w:rPr>
          <w:rFonts w:ascii="GHEA Grapalat" w:hAnsi="GHEA Grapalat"/>
          <w:sz w:val="24"/>
          <w:szCs w:val="24"/>
        </w:rPr>
        <w:t xml:space="preserve">with respect to the </w:t>
      </w:r>
      <w:r w:rsidR="005F719F">
        <w:rPr>
          <w:rFonts w:ascii="GHEA Grapalat" w:hAnsi="GHEA Grapalat"/>
          <w:sz w:val="24"/>
          <w:szCs w:val="24"/>
        </w:rPr>
        <w:t>“</w:t>
      </w:r>
      <w:r w:rsidRPr="000A1ECF">
        <w:rPr>
          <w:rFonts w:ascii="GHEA Grapalat" w:hAnsi="GHEA Grapalat"/>
          <w:sz w:val="24"/>
          <w:szCs w:val="24"/>
        </w:rPr>
        <w:t>technical resources</w:t>
      </w:r>
      <w:r w:rsidR="005F719F">
        <w:rPr>
          <w:rFonts w:ascii="GHEA Grapalat" w:hAnsi="GHEA Grapalat"/>
          <w:sz w:val="24"/>
          <w:szCs w:val="24"/>
        </w:rPr>
        <w:t>”</w:t>
      </w:r>
      <w:r w:rsidRPr="000A1ECF">
        <w:rPr>
          <w:rFonts w:ascii="GHEA Grapalat" w:hAnsi="GHEA Grapalat"/>
          <w:sz w:val="24"/>
          <w:szCs w:val="24"/>
        </w:rPr>
        <w:t xml:space="preserve"> qualification criterion, the requirements for a bidder, including the list of documents and information required from bidders for the purpose of substantiating them, where relevant technical resources are required for proper implementation of the contract to be concluded for the purpose of carrying out procurement, according to the existing standards or regulatory and technical requirements of the Republic of Armenia;</w:t>
      </w:r>
    </w:p>
    <w:p w:rsidR="007571E5" w:rsidRDefault="00FB3590" w:rsidP="00B86546">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w:t>
      </w:r>
      <w:r w:rsidR="008B0FFD">
        <w:rPr>
          <w:rFonts w:ascii="GHEA Grapalat" w:hAnsi="GHEA Grapalat"/>
          <w:sz w:val="24"/>
          <w:szCs w:val="24"/>
          <w:lang w:val="ru-RU"/>
        </w:rPr>
        <w:tab/>
      </w:r>
      <w:r w:rsidRPr="000A1ECF">
        <w:rPr>
          <w:rFonts w:ascii="GHEA Grapalat" w:hAnsi="GHEA Grapalat"/>
          <w:sz w:val="24"/>
          <w:szCs w:val="24"/>
        </w:rPr>
        <w:t xml:space="preserve">in case of procurement of construction projects, including services for development and expert examination of design documents, technical control and consultancy services, as well as in case of procurement when relevant labour resources are required for proper implementation of the contract to be concluded according to the existing standards or regulatory and technical requirements of the Republic of Armenia, the requirements for a bidder with respect to the </w:t>
      </w:r>
      <w:r w:rsidR="005F719F">
        <w:rPr>
          <w:rFonts w:ascii="GHEA Grapalat" w:hAnsi="GHEA Grapalat"/>
          <w:sz w:val="24"/>
          <w:szCs w:val="24"/>
        </w:rPr>
        <w:t>“</w:t>
      </w:r>
      <w:r w:rsidRPr="000A1ECF">
        <w:rPr>
          <w:rFonts w:ascii="GHEA Grapalat" w:hAnsi="GHEA Grapalat"/>
          <w:sz w:val="24"/>
          <w:szCs w:val="24"/>
        </w:rPr>
        <w:t>Labour resources</w:t>
      </w:r>
      <w:r w:rsidR="005F719F">
        <w:rPr>
          <w:rFonts w:ascii="GHEA Grapalat" w:hAnsi="GHEA Grapalat"/>
          <w:sz w:val="24"/>
          <w:szCs w:val="24"/>
        </w:rPr>
        <w:t>”</w:t>
      </w:r>
      <w:r w:rsidRPr="000A1ECF">
        <w:rPr>
          <w:rFonts w:ascii="GHEA Grapalat" w:hAnsi="GHEA Grapalat"/>
          <w:sz w:val="24"/>
          <w:szCs w:val="24"/>
        </w:rPr>
        <w:t xml:space="preserve"> qualification criterion, including the list of documents and information required from bidders for the purpose of substantiating them. The requirements for the minimum number of personnel, required qualification and work experience (minimum number of years, sphere of activity and work performed) shall be defined exhaustively and without a possibility of ambiguous interpretation;</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the types of licences required for supply of goods, performance of</w:t>
      </w:r>
      <w:r w:rsidR="00BA67E4">
        <w:rPr>
          <w:rFonts w:ascii="GHEA Grapalat" w:hAnsi="GHEA Grapalat"/>
          <w:sz w:val="24"/>
          <w:szCs w:val="24"/>
        </w:rPr>
        <w:t xml:space="preserve"> </w:t>
      </w:r>
      <w:r w:rsidR="00FB3590" w:rsidRPr="000A1ECF">
        <w:rPr>
          <w:rFonts w:ascii="GHEA Grapalat" w:hAnsi="GHEA Grapalat"/>
          <w:sz w:val="24"/>
          <w:szCs w:val="24"/>
        </w:rPr>
        <w:t>works or provision of services, where implementation of the contract to be concluded is an activity subject to licensing by the legislation of the Republic of Armenia;</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in case of single source procurement, the data of the person (persons) (potential bidder) (name, location, e-mail, if possible) to whom the invitation for the given procurement shall be sent, except for cases of single source procurement through an electronic system. Moreover, in case of failure to carry out procurement on the grounds provided for by sub-point 5 of point 23 of this Procedure, through the electronic procurement system, the number of persons being presented (potential bidder) may not be less than three;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e</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the required volume of the subject of procurement and the maximum price earmarked for acquisition of one unit;</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f</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the time limits, including the deadlines for the supply of goods, performance of works or provision of services;</w:t>
      </w:r>
    </w:p>
    <w:p w:rsidR="00FB3590"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g</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possibility of allocating an advance payment and the maximum amount thereof;</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where</w:t>
      </w:r>
      <w:proofErr w:type="gramEnd"/>
      <w:r w:rsidR="00FB3590" w:rsidRPr="000A1ECF">
        <w:rPr>
          <w:rFonts w:ascii="GHEA Grapalat" w:hAnsi="GHEA Grapalat"/>
          <w:sz w:val="24"/>
          <w:szCs w:val="24"/>
        </w:rPr>
        <w:t xml:space="preserve"> the procurement procedure is organised</w:t>
      </w:r>
      <w:r w:rsidR="00DC5882">
        <w:rPr>
          <w:rFonts w:ascii="GHEA Grapalat" w:hAnsi="GHEA Grapalat"/>
          <w:sz w:val="24"/>
          <w:szCs w:val="24"/>
        </w:rPr>
        <w:t>:</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FB3590" w:rsidRPr="000A1ECF">
        <w:rPr>
          <w:rFonts w:ascii="GHEA Grapalat" w:hAnsi="GHEA Grapalat"/>
          <w:sz w:val="24"/>
          <w:szCs w:val="24"/>
        </w:rPr>
        <w:t>on the basis of point 1 of part 6 of Article 15 of the Law, in case of procurement of goods, the bid shall also present one unit price fixed by the contract (transaction) concluded for the purpose of organising the procedure or acquiring such a good during the year preceding it, where there is such a contract (transaction). Where there is no such a contract, a note about that shall be made in the bid, whereas the price shall not be fixed;</w:t>
      </w:r>
    </w:p>
    <w:p w:rsidR="00FB3590" w:rsidRPr="000A1ECF" w:rsidRDefault="007571E5" w:rsidP="00764257">
      <w:pPr>
        <w:pStyle w:val="norm"/>
        <w:tabs>
          <w:tab w:val="left" w:pos="425"/>
        </w:tabs>
        <w:spacing w:after="160" w:line="35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FB3590" w:rsidRPr="000A1ECF">
        <w:rPr>
          <w:rFonts w:ascii="GHEA Grapalat" w:hAnsi="GHEA Grapalat"/>
          <w:sz w:val="24"/>
          <w:szCs w:val="24"/>
        </w:rPr>
        <w:t>on the basis of point 2 of part 6 of Article 15, and there are planned financial resources that are not earmarked for the given procurement as prescribed by law, the maximum price of one unit planned for the acquisition of similar good</w:t>
      </w:r>
      <w:r w:rsidR="00B54687" w:rsidRPr="000A1ECF">
        <w:rPr>
          <w:rFonts w:ascii="GHEA Grapalat" w:hAnsi="GHEA Grapalat"/>
          <w:sz w:val="24"/>
          <w:szCs w:val="24"/>
        </w:rPr>
        <w:t>s</w:t>
      </w:r>
      <w:r w:rsidR="00FB3590" w:rsidRPr="000A1ECF">
        <w:rPr>
          <w:rFonts w:ascii="GHEA Grapalat" w:hAnsi="GHEA Grapalat"/>
          <w:sz w:val="24"/>
          <w:szCs w:val="24"/>
        </w:rPr>
        <w:t>, work</w:t>
      </w:r>
      <w:r w:rsidR="00B54687" w:rsidRPr="000A1ECF">
        <w:rPr>
          <w:rFonts w:ascii="GHEA Grapalat" w:hAnsi="GHEA Grapalat"/>
          <w:sz w:val="24"/>
          <w:szCs w:val="24"/>
        </w:rPr>
        <w:t>s</w:t>
      </w:r>
      <w:r w:rsidR="00FB3590" w:rsidRPr="000A1ECF">
        <w:rPr>
          <w:rFonts w:ascii="GHEA Grapalat" w:hAnsi="GHEA Grapalat"/>
          <w:sz w:val="24"/>
          <w:szCs w:val="24"/>
        </w:rPr>
        <w:t xml:space="preserve"> or service</w:t>
      </w:r>
      <w:r w:rsidR="00B54687" w:rsidRPr="000A1ECF">
        <w:rPr>
          <w:rFonts w:ascii="GHEA Grapalat" w:hAnsi="GHEA Grapalat"/>
          <w:sz w:val="24"/>
          <w:szCs w:val="24"/>
        </w:rPr>
        <w:t>s</w:t>
      </w:r>
      <w:r w:rsidR="00FB3590" w:rsidRPr="000A1ECF">
        <w:rPr>
          <w:rFonts w:ascii="GHEA Grapalat" w:hAnsi="GHEA Grapalat"/>
          <w:sz w:val="24"/>
          <w:szCs w:val="24"/>
        </w:rPr>
        <w:t xml:space="preserve"> shall also be presented in the bid;</w:t>
      </w:r>
    </w:p>
    <w:p w:rsidR="00FB3590" w:rsidRPr="000A1ECF" w:rsidRDefault="00E03F7D" w:rsidP="00764257">
      <w:pPr>
        <w:pStyle w:val="norm"/>
        <w:tabs>
          <w:tab w:val="left" w:pos="567"/>
        </w:tabs>
        <w:spacing w:after="160" w:line="35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list of persons (candidates) nominated for the purpose of being included within the composition of the evaluation commission, according to the priority of inclusion of those persons within the composition of the commission, making a note on the candidacy of the chairperson of the commission.</w:t>
      </w:r>
    </w:p>
    <w:p w:rsidR="00FB3590" w:rsidRPr="000A1ECF" w:rsidRDefault="00FB3590" w:rsidP="00764257">
      <w:pPr>
        <w:pStyle w:val="norm"/>
        <w:tabs>
          <w:tab w:val="left" w:pos="567"/>
        </w:tabs>
        <w:spacing w:after="160" w:line="35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When defining the descriptions of the subject of procurement and the criteria for evaluation of the characteristics of qualification of bidders, it is necessary to take into account the fact that those criteria need to be met by more than one potential bidder, except for cases of carrying out procurement under the conditions provided for by point 1 of part 1 of Article 23 of the Law.</w:t>
      </w:r>
    </w:p>
    <w:p w:rsidR="00FB3590" w:rsidRPr="000A1ECF" w:rsidRDefault="00FB3590" w:rsidP="00764257">
      <w:pPr>
        <w:pStyle w:val="norm"/>
        <w:tabs>
          <w:tab w:val="left" w:pos="567"/>
        </w:tabs>
        <w:spacing w:after="160" w:line="35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When organising the procurement procedure, besides the conditions provided for by Section 3 of the Law, it is necessary to take into account the fact that:</w:t>
      </w:r>
    </w:p>
    <w:p w:rsidR="00FB3590" w:rsidRPr="000A1ECF" w:rsidRDefault="00E03F7D" w:rsidP="00764257">
      <w:pPr>
        <w:pStyle w:val="norm"/>
        <w:tabs>
          <w:tab w:val="left" w:pos="567"/>
        </w:tabs>
        <w:spacing w:after="160" w:line="35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B3590" w:rsidRPr="000A1ECF">
        <w:rPr>
          <w:rFonts w:ascii="GHEA Grapalat" w:hAnsi="GHEA Grapalat"/>
          <w:sz w:val="24"/>
          <w:szCs w:val="24"/>
        </w:rPr>
        <w:t>where the procurement price does not exceed the procurement base unit, the procurement may be carried out on the basis of point 4 of part 1 of Article 23 of the Law, irrespective of the fact whether the subject of procurement is included in the list of procurement being carried out through an electronic auction or in a centralised manner, or through a closed periodic tender;</w:t>
      </w:r>
    </w:p>
    <w:p w:rsidR="00FB3590" w:rsidRPr="000A1ECF" w:rsidRDefault="00E03F7D" w:rsidP="00764257">
      <w:pPr>
        <w:pStyle w:val="norm"/>
        <w:tabs>
          <w:tab w:val="left" w:pos="567"/>
        </w:tabs>
        <w:spacing w:after="160" w:line="35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where the price of the good, work or service for final consumption included in the groups of goods, works and services referred to in the second level of the common procurement vocabulary does not exceed seventy-fold of the procurement base unit, the acquisition of the subject of procurement may be carried out in the manner of price quotation, provided that it must not be included in the list of procurement being carried out through an electronic auction or in a centralised manner, or through a closed periodic tender;</w:t>
      </w:r>
    </w:p>
    <w:p w:rsidR="00FB3590" w:rsidRPr="000A1ECF" w:rsidRDefault="00E03F7D" w:rsidP="00764257">
      <w:pPr>
        <w:pStyle w:val="norm"/>
        <w:tabs>
          <w:tab w:val="left" w:pos="567"/>
        </w:tabs>
        <w:spacing w:after="160" w:line="35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B3590" w:rsidRPr="000A1ECF">
        <w:rPr>
          <w:rFonts w:ascii="GHEA Grapalat" w:hAnsi="GHEA Grapalat"/>
          <w:sz w:val="24"/>
          <w:szCs w:val="24"/>
        </w:rPr>
        <w:t>procurement is carried out from the commodity, labour or service exchanges through the procedure for acquisition, every time in the cases and as prescribed by the Government of the Republic of Armenia;</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FB3590" w:rsidRPr="000A1ECF">
        <w:rPr>
          <w:rFonts w:ascii="GHEA Grapalat" w:hAnsi="GHEA Grapalat"/>
          <w:sz w:val="24"/>
          <w:szCs w:val="24"/>
        </w:rPr>
        <w:t>the</w:t>
      </w:r>
      <w:proofErr w:type="gramEnd"/>
      <w:r w:rsidR="00FB3590" w:rsidRPr="000A1ECF">
        <w:rPr>
          <w:rFonts w:ascii="GHEA Grapalat" w:hAnsi="GHEA Grapalat"/>
          <w:sz w:val="24"/>
          <w:szCs w:val="24"/>
        </w:rPr>
        <w:t xml:space="preserve"> following procurement may be carried out on the basis of point 1 of part 1 of Article 23 of the Law, on the ground of existence of the special or exclusive right:</w:t>
      </w:r>
    </w:p>
    <w:tbl>
      <w:tblPr>
        <w:tblW w:w="908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87"/>
      </w:tblGrid>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FB3590" w:rsidRPr="000A1ECF">
              <w:rPr>
                <w:rFonts w:ascii="GHEA Grapalat" w:hAnsi="GHEA Grapalat"/>
                <w:sz w:val="24"/>
                <w:szCs w:val="24"/>
              </w:rPr>
              <w:t>supply of natural gas and technical maintenance of gas consumption systems</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FB3590" w:rsidRPr="000A1ECF">
              <w:rPr>
                <w:rFonts w:ascii="GHEA Grapalat" w:hAnsi="GHEA Grapalat"/>
                <w:sz w:val="24"/>
                <w:szCs w:val="24"/>
              </w:rPr>
              <w:t>energy supply</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B3590" w:rsidRPr="000A1ECF">
              <w:rPr>
                <w:rFonts w:ascii="GHEA Grapalat" w:hAnsi="GHEA Grapalat"/>
                <w:sz w:val="24"/>
                <w:szCs w:val="24"/>
              </w:rPr>
              <w:t>supply of irrigation, drinking water (through water pipelines), technical and industrial water</w:t>
            </w:r>
          </w:p>
        </w:tc>
      </w:tr>
      <w:tr w:rsidR="00FB3590" w:rsidRPr="000A1ECF" w:rsidTr="00764257">
        <w:trPr>
          <w:trHeight w:val="1245"/>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FB3590" w:rsidRPr="000A1ECF">
              <w:rPr>
                <w:rFonts w:ascii="GHEA Grapalat" w:hAnsi="GHEA Grapalat"/>
                <w:sz w:val="24"/>
                <w:szCs w:val="24"/>
              </w:rPr>
              <w:t>acquisition — on the basis of the legal regulation or administrative norm granted by the competent body — of the given good, work or service from the person acting as the sole supplier (contractor, executor) of the good</w:t>
            </w:r>
            <w:r w:rsidR="00A2697A" w:rsidRPr="000A1ECF">
              <w:rPr>
                <w:rFonts w:ascii="GHEA Grapalat" w:hAnsi="GHEA Grapalat"/>
                <w:sz w:val="24"/>
                <w:szCs w:val="24"/>
              </w:rPr>
              <w:t>s</w:t>
            </w:r>
            <w:r w:rsidR="00FB3590" w:rsidRPr="000A1ECF">
              <w:rPr>
                <w:rFonts w:ascii="GHEA Grapalat" w:hAnsi="GHEA Grapalat"/>
                <w:sz w:val="24"/>
                <w:szCs w:val="24"/>
              </w:rPr>
              <w:t>, work</w:t>
            </w:r>
            <w:r w:rsidR="00A2697A" w:rsidRPr="000A1ECF">
              <w:rPr>
                <w:rFonts w:ascii="GHEA Grapalat" w:hAnsi="GHEA Grapalat"/>
                <w:sz w:val="24"/>
                <w:szCs w:val="24"/>
              </w:rPr>
              <w:t>s</w:t>
            </w:r>
            <w:r w:rsidR="00FB3590" w:rsidRPr="000A1ECF">
              <w:rPr>
                <w:rFonts w:ascii="GHEA Grapalat" w:hAnsi="GHEA Grapalat"/>
                <w:sz w:val="24"/>
                <w:szCs w:val="24"/>
              </w:rPr>
              <w:t xml:space="preserve"> or service</w:t>
            </w:r>
            <w:r w:rsidR="00A2697A" w:rsidRPr="000A1ECF">
              <w:rPr>
                <w:rFonts w:ascii="GHEA Grapalat" w:hAnsi="GHEA Grapalat"/>
                <w:sz w:val="24"/>
                <w:szCs w:val="24"/>
              </w:rPr>
              <w:t>s</w:t>
            </w:r>
            <w:r w:rsidR="00FB3590" w:rsidRPr="000A1ECF">
              <w:rPr>
                <w:rFonts w:ascii="GHEA Grapalat" w:hAnsi="GHEA Grapalat"/>
                <w:sz w:val="24"/>
                <w:szCs w:val="24"/>
              </w:rPr>
              <w:t xml:space="preserve"> to be procured</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FB3590" w:rsidRPr="000A1ECF">
              <w:rPr>
                <w:rFonts w:ascii="GHEA Grapalat" w:hAnsi="GHEA Grapalat"/>
                <w:sz w:val="24"/>
                <w:szCs w:val="24"/>
              </w:rPr>
              <w:t>acquisition of goods, works and services necessary for providing military equipment, armament, ammunition and defence technology, as well as immovable property for military needs, containing state secret</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FB3590" w:rsidRPr="000A1ECF">
              <w:rPr>
                <w:rFonts w:ascii="GHEA Grapalat" w:hAnsi="GHEA Grapalat"/>
                <w:sz w:val="24"/>
                <w:szCs w:val="24"/>
              </w:rPr>
              <w:t>designer supervision by those developing urban development documents</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FB3590" w:rsidRPr="000A1ECF">
              <w:rPr>
                <w:rFonts w:ascii="GHEA Grapalat" w:hAnsi="GHEA Grapalat"/>
                <w:sz w:val="24"/>
                <w:szCs w:val="24"/>
              </w:rPr>
              <w:t>lease of immovable property</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FB3590" w:rsidRPr="000A1ECF">
              <w:rPr>
                <w:rFonts w:ascii="GHEA Grapalat" w:hAnsi="GHEA Grapalat"/>
                <w:sz w:val="24"/>
                <w:szCs w:val="24"/>
              </w:rPr>
              <w:t>hospital care, including unaffordable diagnostic examinations</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7571E5" w:rsidP="00764257">
            <w:pPr>
              <w:tabs>
                <w:tab w:val="left" w:pos="426"/>
              </w:tabs>
              <w:spacing w:after="160" w:line="360" w:lineRule="auto"/>
              <w:jc w:val="both"/>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FB3590" w:rsidRPr="000A1ECF">
              <w:rPr>
                <w:rFonts w:ascii="GHEA Grapalat" w:hAnsi="GHEA Grapalat"/>
                <w:sz w:val="24"/>
                <w:szCs w:val="24"/>
              </w:rPr>
              <w:t>ambulatory polyclinic medical care</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acquisition of goods, works and services for the purpose of receiving delegations and organising visits abroad, except for the acquisition of air tickets from air transport agents</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 xml:space="preserve">publication, in the </w:t>
            </w:r>
            <w:r w:rsidR="005F719F">
              <w:rPr>
                <w:rFonts w:ascii="GHEA Grapalat" w:hAnsi="GHEA Grapalat"/>
                <w:sz w:val="24"/>
                <w:szCs w:val="24"/>
              </w:rPr>
              <w:t>“</w:t>
            </w:r>
            <w:r w:rsidRPr="000A1ECF">
              <w:rPr>
                <w:rFonts w:ascii="GHEA Grapalat" w:hAnsi="GHEA Grapalat"/>
                <w:sz w:val="24"/>
                <w:szCs w:val="24"/>
              </w:rPr>
              <w:t>Public Service</w:t>
            </w:r>
            <w:r w:rsidR="005F719F">
              <w:rPr>
                <w:rFonts w:ascii="GHEA Grapalat" w:hAnsi="GHEA Grapalat"/>
                <w:sz w:val="24"/>
                <w:szCs w:val="24"/>
              </w:rPr>
              <w:t>”</w:t>
            </w:r>
            <w:r w:rsidRPr="000A1ECF">
              <w:rPr>
                <w:rFonts w:ascii="GHEA Grapalat" w:hAnsi="GHEA Grapalat"/>
                <w:sz w:val="24"/>
                <w:szCs w:val="24"/>
              </w:rPr>
              <w:t xml:space="preserve"> weekly, of announcements about competitions for vacant positions of public service</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 xml:space="preserve">goods, works and services required for ensuring protocol expenditures, accommodation, food and transport services for officials provided for by part 2 of Article 5 of the Law of the Republic of Armenia </w:t>
            </w:r>
            <w:r w:rsidR="005F719F">
              <w:rPr>
                <w:rFonts w:ascii="GHEA Grapalat" w:hAnsi="GHEA Grapalat"/>
                <w:sz w:val="24"/>
                <w:szCs w:val="24"/>
              </w:rPr>
              <w:t>“</w:t>
            </w:r>
            <w:r w:rsidRPr="000A1ECF">
              <w:rPr>
                <w:rFonts w:ascii="GHEA Grapalat" w:hAnsi="GHEA Grapalat"/>
                <w:sz w:val="24"/>
                <w:szCs w:val="24"/>
              </w:rPr>
              <w:t>On ensuring the safety of persons subject to special state protection</w:t>
            </w:r>
            <w:r w:rsidR="005F719F">
              <w:rPr>
                <w:rFonts w:ascii="GHEA Grapalat" w:hAnsi="GHEA Grapalat"/>
                <w:sz w:val="24"/>
                <w:szCs w:val="24"/>
              </w:rPr>
              <w:t>”</w:t>
            </w:r>
            <w:r w:rsidRPr="000A1ECF">
              <w:rPr>
                <w:rFonts w:ascii="GHEA Grapalat" w:hAnsi="GHEA Grapalat"/>
                <w:sz w:val="24"/>
                <w:szCs w:val="24"/>
              </w:rPr>
              <w:t>, including special hardware and software support in the field of technical maintenance and repair of vehicles, provision of military equipment, armament, ammunition and defence technology</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banking services</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postal service</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acquisition — in cases provided for by the contract on acquisition of a subject of procurement — of technical maintenance services, including accessories required for services for the subject of procurement from the person having produced the subject of procurement or acting as the sole representative thereof</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preparation of orders of the Republic of Armenia, the medals of the Republic of Armenia and the boxes thereof</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 xml:space="preserve">acquisition of goods produced, works performed and services provided by the foundation provided for by Article 8 of the Law of the Republic of Armenia </w:t>
            </w:r>
            <w:r w:rsidR="005F719F">
              <w:rPr>
                <w:rFonts w:ascii="GHEA Grapalat" w:hAnsi="GHEA Grapalat"/>
                <w:sz w:val="24"/>
                <w:szCs w:val="24"/>
              </w:rPr>
              <w:t>“</w:t>
            </w:r>
            <w:r w:rsidRPr="000A1ECF">
              <w:rPr>
                <w:rFonts w:ascii="GHEA Grapalat" w:hAnsi="GHEA Grapalat"/>
                <w:sz w:val="24"/>
                <w:szCs w:val="24"/>
              </w:rPr>
              <w:t>On Penitentiary Service</w:t>
            </w:r>
            <w:r w:rsidR="005F719F">
              <w:rPr>
                <w:rFonts w:ascii="GHEA Grapalat" w:hAnsi="GHEA Grapalat"/>
                <w:sz w:val="24"/>
                <w:szCs w:val="24"/>
              </w:rPr>
              <w:t>”</w:t>
            </w:r>
            <w:r w:rsidRPr="000A1ECF">
              <w:rPr>
                <w:rFonts w:ascii="GHEA Grapalat" w:hAnsi="GHEA Grapalat"/>
                <w:sz w:val="24"/>
                <w:szCs w:val="24"/>
              </w:rPr>
              <w:t xml:space="preserve"> for the needs of the Penitentiary Service, provided that the prices of the goods, works and services to be procured are equal to or lower than the market prices thereof</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 xml:space="preserve">acquisition of services for insurance of vehicles in compliance with the requirements and minimum tariffs set by the </w:t>
            </w:r>
            <w:r w:rsidR="005F719F">
              <w:rPr>
                <w:rFonts w:ascii="GHEA Grapalat" w:hAnsi="GHEA Grapalat"/>
                <w:sz w:val="24"/>
                <w:szCs w:val="24"/>
              </w:rPr>
              <w:t>“</w:t>
            </w:r>
            <w:r w:rsidRPr="000A1ECF">
              <w:rPr>
                <w:rFonts w:ascii="GHEA Grapalat" w:hAnsi="GHEA Grapalat"/>
                <w:sz w:val="24"/>
                <w:szCs w:val="24"/>
              </w:rPr>
              <w:t>Armenian Motor Insurers</w:t>
            </w:r>
            <w:r w:rsidR="005F719F">
              <w:rPr>
                <w:rFonts w:ascii="GHEA Grapalat" w:hAnsi="GHEA Grapalat"/>
                <w:sz w:val="24"/>
                <w:szCs w:val="24"/>
              </w:rPr>
              <w:t>’</w:t>
            </w:r>
            <w:r w:rsidRPr="000A1ECF">
              <w:rPr>
                <w:rFonts w:ascii="GHEA Grapalat" w:hAnsi="GHEA Grapalat"/>
                <w:sz w:val="24"/>
                <w:szCs w:val="24"/>
              </w:rPr>
              <w:t xml:space="preserve"> Bureau</w:t>
            </w:r>
            <w:r w:rsidR="005F719F">
              <w:rPr>
                <w:rFonts w:ascii="GHEA Grapalat" w:hAnsi="GHEA Grapalat"/>
                <w:sz w:val="24"/>
                <w:szCs w:val="24"/>
              </w:rPr>
              <w:t>”</w:t>
            </w:r>
            <w:r w:rsidRPr="000A1ECF">
              <w:rPr>
                <w:rFonts w:ascii="GHEA Grapalat" w:hAnsi="GHEA Grapalat"/>
                <w:sz w:val="24"/>
                <w:szCs w:val="24"/>
              </w:rPr>
              <w:t xml:space="preserve"> Union of Legal Entities</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1</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acquisition — electronically — of air tickets offered through a public offer in the electronic system for purchase of air tickets or on the official websites of organisations carrying out air transportation</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acquisition of community-owned immovable property</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services for granting international rating</w:t>
            </w:r>
          </w:p>
        </w:tc>
      </w:tr>
      <w:tr w:rsidR="00FB3590" w:rsidRPr="000A1ECF" w:rsidTr="00764257">
        <w:trPr>
          <w:tblCellSpacing w:w="0" w:type="dxa"/>
        </w:trPr>
        <w:tc>
          <w:tcPr>
            <w:tcW w:w="9087" w:type="dxa"/>
            <w:tcBorders>
              <w:top w:val="outset" w:sz="6" w:space="0" w:color="auto"/>
              <w:left w:val="outset" w:sz="6" w:space="0" w:color="auto"/>
              <w:bottom w:val="outset" w:sz="6" w:space="0" w:color="auto"/>
              <w:right w:val="outset" w:sz="6" w:space="0" w:color="auto"/>
            </w:tcBorders>
          </w:tcPr>
          <w:p w:rsidR="00FB3590" w:rsidRPr="000A1ECF" w:rsidDel="00A276C3" w:rsidRDefault="00FB3590" w:rsidP="00764257">
            <w:pPr>
              <w:tabs>
                <w:tab w:val="left" w:pos="637"/>
              </w:tabs>
              <w:spacing w:after="160" w:line="360" w:lineRule="auto"/>
              <w:jc w:val="both"/>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goods are acquired from an organisation definitively winding up its entrepreneurial activities or bankruptcy liquidators or administrators, based on an agreement with creditors or through such a procedure</w:t>
            </w:r>
          </w:p>
        </w:tc>
      </w:tr>
    </w:tbl>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FB3590" w:rsidRPr="003B6D84">
        <w:rPr>
          <w:rFonts w:ascii="GHEA Grapalat" w:hAnsi="GHEA Grapalat"/>
          <w:spacing w:val="6"/>
          <w:sz w:val="24"/>
          <w:szCs w:val="24"/>
        </w:rPr>
        <w:t>the</w:t>
      </w:r>
      <w:proofErr w:type="gramEnd"/>
      <w:r w:rsidR="00FB3590" w:rsidRPr="003B6D84">
        <w:rPr>
          <w:rFonts w:ascii="GHEA Grapalat" w:hAnsi="GHEA Grapalat"/>
          <w:spacing w:val="6"/>
          <w:sz w:val="24"/>
          <w:szCs w:val="24"/>
        </w:rPr>
        <w:t xml:space="preserve"> procurement may be carried out on the basis of point 2 of part 1 of </w:t>
      </w:r>
      <w:r w:rsidR="00FB3590" w:rsidRPr="000A1ECF">
        <w:rPr>
          <w:rFonts w:ascii="GHEA Grapalat" w:hAnsi="GHEA Grapalat"/>
          <w:sz w:val="24"/>
          <w:szCs w:val="24"/>
        </w:rPr>
        <w:t>Article 23 of the Law, in the following cases:</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FB3590" w:rsidRPr="000A1ECF">
        <w:rPr>
          <w:rFonts w:ascii="GHEA Grapalat" w:hAnsi="GHEA Grapalat"/>
          <w:sz w:val="24"/>
          <w:szCs w:val="24"/>
        </w:rPr>
        <w:t xml:space="preserve">the procurement is carried out for the purpose of meeting the needs that have emerged as a result of emergency situations or natural disasters having taken place in the territories of foreign states and deemed urgent as provided for by the Law of the Republic of Armenia </w:t>
      </w:r>
      <w:r w:rsidR="005F719F">
        <w:rPr>
          <w:rFonts w:ascii="GHEA Grapalat" w:hAnsi="GHEA Grapalat"/>
          <w:sz w:val="24"/>
          <w:szCs w:val="24"/>
        </w:rPr>
        <w:t>“</w:t>
      </w:r>
      <w:r w:rsidR="00FB3590" w:rsidRPr="000A1ECF">
        <w:rPr>
          <w:rFonts w:ascii="GHEA Grapalat" w:hAnsi="GHEA Grapalat"/>
          <w:sz w:val="24"/>
          <w:szCs w:val="24"/>
        </w:rPr>
        <w:t>On protection of population in emergency situations</w:t>
      </w:r>
      <w:r w:rsidR="005F719F">
        <w:rPr>
          <w:rFonts w:ascii="GHEA Grapalat" w:hAnsi="GHEA Grapalat"/>
          <w:sz w:val="24"/>
          <w:szCs w:val="24"/>
        </w:rPr>
        <w:t>”</w:t>
      </w:r>
      <w:r w:rsidR="00FB3590" w:rsidRPr="000A1ECF">
        <w:rPr>
          <w:rFonts w:ascii="GHEA Grapalat" w:hAnsi="GHEA Grapalat"/>
          <w:sz w:val="24"/>
          <w:szCs w:val="24"/>
        </w:rPr>
        <w:t xml:space="preserve">. Acquisition, on this ground, of goods, works and services required for state needs may be carried out, irrespective of the fact whether or not financial allocations are earmarked for the given procurement, upon the written consent of the Prime Minister of the Republic of Armenia, provided that the amounts are earmarked in the given or </w:t>
      </w:r>
      <w:r w:rsidR="00A2697A" w:rsidRPr="000A1ECF">
        <w:rPr>
          <w:rFonts w:ascii="GHEA Grapalat" w:hAnsi="GHEA Grapalat"/>
          <w:sz w:val="24"/>
          <w:szCs w:val="24"/>
        </w:rPr>
        <w:t xml:space="preserve">the </w:t>
      </w:r>
      <w:r w:rsidR="00FB3590" w:rsidRPr="000A1ECF">
        <w:rPr>
          <w:rFonts w:ascii="GHEA Grapalat" w:hAnsi="GHEA Grapalat"/>
          <w:sz w:val="24"/>
          <w:szCs w:val="24"/>
        </w:rPr>
        <w:t>following budget years. According to this sub-point, an urgent need shall be deemed the need that must be completely met — the result of implementation of the contract is completely accepted in the period between the day that the demand for procurement has arisen and thirty calendar days, provided that supply of goods, performance of works or provision of services deemed urgent must start in such a period during which the application of any competitive procurement form is impossible in terms of time limit;</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in other cases deemed urgent by the Government of the Republic of Armenia in cases of procurement for state needs;</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in case of procurement caused as a result of unforeseen situations and procurement deemed urgent, except for the cases of declaring the procurement procedure as not having taken place on the ground of point 2 of part 1 of Article 37 of the Law. Moreover, an urgent need shall be deemed the need that must be completely met — the result of implementation of the contract is completely accepted in the period between the day that the demand for procurement has arisen and thirty calendar days, provided that supply of goods, performance of works or provision of services deemed urgent must start in a period during which the application of any competitive procurement form is impossible in terms of time limit;</w:t>
      </w:r>
    </w:p>
    <w:p w:rsidR="005F719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in case of procurement of aviation services not being provided for state needs, where provision of services must start in a time limit from the day of entry into force of the legal act permitting the given official secondment during which the application of any competitive procurement form is impossible in terms of time limit.</w:t>
      </w:r>
    </w:p>
    <w:p w:rsidR="00FB3590" w:rsidRPr="000A1ECF" w:rsidRDefault="00FB3590"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The responsible subdivision shall transfer the procurement bid, with subsequent numbering, to the procurement co-ordinator in writing on the day it approves it.</w:t>
      </w:r>
    </w:p>
    <w:p w:rsidR="00FB3590" w:rsidRPr="000A1ECF" w:rsidRDefault="00FB3590"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The procurement co-ordinator shall, within three working days following receipt of the procurement bid, evaluate compliance of drawing up of the procurement bid with the requirements defined by the legislation of the Republic of Armenia on procurement. Where inconsistency is recorded, the procurement bid shall be returned to the responsible subdivision, noting the recorded inconsistencies.</w:t>
      </w:r>
      <w:r w:rsidR="00BA67E4">
        <w:rPr>
          <w:rFonts w:ascii="GHEA Grapalat" w:hAnsi="GHEA Grapalat"/>
          <w:sz w:val="24"/>
          <w:szCs w:val="24"/>
        </w:rPr>
        <w:t xml:space="preserve"> </w:t>
      </w:r>
      <w:r w:rsidRPr="000A1ECF">
        <w:rPr>
          <w:rFonts w:ascii="GHEA Grapalat" w:hAnsi="GHEA Grapalat"/>
          <w:sz w:val="24"/>
          <w:szCs w:val="24"/>
        </w:rPr>
        <w:t>The responsible subdivision shall correct and, within two working days, submit to the procurement co-ordinator the adjusted procurement bid.</w:t>
      </w:r>
      <w:r w:rsidR="00BA67E4">
        <w:rPr>
          <w:rFonts w:ascii="GHEA Grapalat" w:hAnsi="GHEA Grapalat"/>
          <w:sz w:val="24"/>
          <w:szCs w:val="24"/>
        </w:rPr>
        <w:t xml:space="preserve"> </w:t>
      </w:r>
      <w:r w:rsidRPr="000A1ECF">
        <w:rPr>
          <w:rFonts w:ascii="GHEA Grapalat" w:hAnsi="GHEA Grapalat"/>
          <w:sz w:val="24"/>
          <w:szCs w:val="24"/>
        </w:rPr>
        <w:t xml:space="preserve">In case of disagreement with the recorded inconsistency, the responsible subdivision shall, within two working days, return the procurement bid to the procurement co-ordinator </w:t>
      </w:r>
      <w:r w:rsidR="00A2697A" w:rsidRPr="000A1ECF">
        <w:rPr>
          <w:rFonts w:ascii="GHEA Grapalat" w:hAnsi="GHEA Grapalat"/>
          <w:sz w:val="24"/>
          <w:szCs w:val="24"/>
        </w:rPr>
        <w:t xml:space="preserve">who </w:t>
      </w:r>
      <w:r w:rsidRPr="000A1ECF">
        <w:rPr>
          <w:rFonts w:ascii="GHEA Grapalat" w:hAnsi="GHEA Grapalat"/>
          <w:sz w:val="24"/>
          <w:szCs w:val="24"/>
        </w:rPr>
        <w:t>shall, within the working day following receipt thereof, report to the head of the contracting authority in writing. On the day of receipt of the reporting notice, the head of the contracting authority shall:</w:t>
      </w:r>
    </w:p>
    <w:p w:rsidR="00FB3590"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FB3590" w:rsidRPr="000A1ECF">
        <w:rPr>
          <w:rFonts w:ascii="GHEA Grapalat" w:hAnsi="GHEA Grapalat"/>
          <w:sz w:val="24"/>
          <w:szCs w:val="24"/>
        </w:rPr>
        <w:t>assign</w:t>
      </w:r>
      <w:proofErr w:type="gramEnd"/>
      <w:r w:rsidR="00FB3590" w:rsidRPr="000A1ECF">
        <w:rPr>
          <w:rFonts w:ascii="GHEA Grapalat" w:hAnsi="GHEA Grapalat"/>
          <w:sz w:val="24"/>
          <w:szCs w:val="24"/>
        </w:rPr>
        <w:t xml:space="preserve"> the legal service of the contracting authority to provide a legal opinion within two working days. The legal service may require and receive additional </w:t>
      </w:r>
      <w:r w:rsidR="00F1591D">
        <w:rPr>
          <w:rFonts w:ascii="GHEA Grapalat" w:hAnsi="GHEA Grapalat"/>
          <w:sz w:val="24"/>
          <w:szCs w:val="24"/>
        </w:rPr>
        <w:t>materials to provide an opinion;</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FB3590" w:rsidRPr="000A1ECF">
        <w:rPr>
          <w:rFonts w:ascii="GHEA Grapalat" w:hAnsi="GHEA Grapalat"/>
          <w:sz w:val="24"/>
          <w:szCs w:val="24"/>
        </w:rPr>
        <w:t>upon</w:t>
      </w:r>
      <w:proofErr w:type="gramEnd"/>
      <w:r w:rsidR="00FB3590" w:rsidRPr="000A1ECF">
        <w:rPr>
          <w:rFonts w:ascii="GHEA Grapalat" w:hAnsi="GHEA Grapalat"/>
          <w:sz w:val="24"/>
          <w:szCs w:val="24"/>
        </w:rPr>
        <w:t xml:space="preserve"> receipt of the legal opinion:</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FB3590" w:rsidRPr="000A1ECF">
        <w:rPr>
          <w:rFonts w:ascii="GHEA Grapalat" w:hAnsi="GHEA Grapalat"/>
          <w:sz w:val="24"/>
          <w:szCs w:val="24"/>
        </w:rPr>
        <w:t>assign the procurement co-ordinator to organise the process of conclusion of the contract, taking as a basis the submitted procurement bid, where the reporting notice with the legal opinion has been considered as groundless, or</w:t>
      </w:r>
    </w:p>
    <w:p w:rsidR="00FB3590"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FB3590" w:rsidRPr="000A1ECF">
        <w:rPr>
          <w:rFonts w:ascii="GHEA Grapalat" w:hAnsi="GHEA Grapalat"/>
          <w:sz w:val="24"/>
          <w:szCs w:val="24"/>
        </w:rPr>
        <w:t>assign the responsible subdivision to review the procurement bid, according to the legal opinion.</w:t>
      </w:r>
    </w:p>
    <w:p w:rsidR="00DB4156" w:rsidRPr="000A1ECF" w:rsidRDefault="00DB4156" w:rsidP="000A1ECF">
      <w:pPr>
        <w:spacing w:after="160" w:line="360" w:lineRule="auto"/>
        <w:rPr>
          <w:rFonts w:ascii="GHEA Grapalat" w:hAnsi="GHEA Grapalat"/>
          <w:sz w:val="24"/>
          <w:szCs w:val="24"/>
        </w:rPr>
      </w:pPr>
    </w:p>
    <w:p w:rsidR="00E74CD8" w:rsidRPr="008B0FFD" w:rsidRDefault="008B0FFD" w:rsidP="004903EB">
      <w:pPr>
        <w:pStyle w:val="mechtex"/>
        <w:tabs>
          <w:tab w:val="center" w:pos="4677"/>
          <w:tab w:val="left" w:pos="7688"/>
        </w:tabs>
        <w:spacing w:after="160" w:line="360" w:lineRule="auto"/>
        <w:rPr>
          <w:rFonts w:ascii="GHEA Grapalat" w:hAnsi="GHEA Grapalat"/>
          <w:sz w:val="24"/>
          <w:szCs w:val="24"/>
          <w:lang w:val="ru-RU"/>
        </w:rPr>
      </w:pPr>
      <w:r>
        <w:rPr>
          <w:rFonts w:ascii="GHEA Grapalat" w:hAnsi="GHEA Grapalat"/>
          <w:sz w:val="24"/>
          <w:szCs w:val="24"/>
        </w:rPr>
        <w:t>VI. EVALUATION COMMISSION</w:t>
      </w:r>
    </w:p>
    <w:p w:rsidR="00E74CD8" w:rsidRPr="000A1ECF" w:rsidRDefault="00E74CD8"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 xml:space="preserve">For the purpose of organising the process of conclusion of the contract, the procurement co-ordinator shall — within three working days following the receipt of the written instruction or the procurement bid provided for by point 25 of this Procedure — draw up а draft </w:t>
      </w:r>
      <w:r w:rsidR="00A60DA3" w:rsidRPr="000A1ECF">
        <w:rPr>
          <w:rFonts w:ascii="GHEA Grapalat" w:hAnsi="GHEA Grapalat"/>
          <w:sz w:val="24"/>
          <w:szCs w:val="24"/>
        </w:rPr>
        <w:t>order</w:t>
      </w:r>
      <w:r w:rsidRPr="000A1ECF">
        <w:rPr>
          <w:rFonts w:ascii="GHEA Grapalat" w:hAnsi="GHEA Grapalat"/>
          <w:sz w:val="24"/>
          <w:szCs w:val="24"/>
        </w:rPr>
        <w:t xml:space="preserve"> on formation of an evaluation commission and submit it to the head of the contracting authority in writing for approval and the head of the contracting authority shall approve it within two working days. As regards the evaluation commission:</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 xml:space="preserve">It shall be composed of at least three members and have a chairperson and a secretary which shall be prescribed by the act on formation of the commission. Where it is impossible for the chairperson to participate in the session of the commission, the candidate </w:t>
      </w:r>
      <w:r w:rsidR="00BA67E4">
        <w:rPr>
          <w:rFonts w:ascii="GHEA Grapalat" w:hAnsi="GHEA Grapalat"/>
          <w:sz w:val="24"/>
          <w:szCs w:val="24"/>
          <w:lang w:val="ru-RU"/>
        </w:rPr>
        <w:t>—</w:t>
      </w:r>
      <w:r w:rsidR="00E74CD8" w:rsidRPr="000A1ECF">
        <w:rPr>
          <w:rFonts w:ascii="GHEA Grapalat" w:hAnsi="GHEA Grapalat"/>
          <w:sz w:val="24"/>
          <w:szCs w:val="24"/>
        </w:rPr>
        <w:t xml:space="preserve"> following the candidate for the chairperson in the priority list of candidates to be included in the composition of the commission</w:t>
      </w:r>
      <w:r w:rsidR="00173FBC">
        <w:rPr>
          <w:rFonts w:ascii="GHEA Grapalat" w:hAnsi="GHEA Grapalat"/>
          <w:sz w:val="24"/>
          <w:szCs w:val="24"/>
          <w:lang w:val="ru-RU"/>
        </w:rPr>
        <w:t xml:space="preserve"> —</w:t>
      </w:r>
      <w:r w:rsidR="00E74CD8" w:rsidRPr="000A1ECF">
        <w:rPr>
          <w:rFonts w:ascii="GHEA Grapalat" w:hAnsi="GHEA Grapalat"/>
          <w:sz w:val="24"/>
          <w:szCs w:val="24"/>
        </w:rPr>
        <w:t xml:space="preserve"> present at the session shall preside over the session;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It shall carry out its activities through sessions. The session of the commission shall have quorum if attended by two-thirds of the members of the commission. The bid opening session shall have quorum if attended by the secretary of the commission and at least two members of the commission;</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Where the session does not have quorum, the secretary shall notify the contracting authority thereon in writing as soon as he or she becomes aware of it and the latter shall, in the following order:</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suspend the procurement process for a period not exceeding two working days;</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ensure the presence of the given member at the session of the commission or — based on the recommendation of the responsible subdivision — appoint a new member of the commission to substitute the given member;</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decide on the date and time of the session which shall not be later than the deadline for suspension of the procurement procedure;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E74CD8" w:rsidRPr="000A1ECF">
        <w:rPr>
          <w:rFonts w:ascii="GHEA Grapalat" w:hAnsi="GHEA Grapalat"/>
          <w:sz w:val="24"/>
          <w:szCs w:val="24"/>
        </w:rPr>
        <w:t>Its decision shall be considered adopted where more than half of the members present at the session of the commission have voted in favour of the given decision. Each member of the commission shall have one vote and shall cast an affirmative or a negative vote. In case of a tie vote, the chairperson of the commission and in the absence thereof — the person presiding over the session shall have the casting vote;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E74CD8" w:rsidRPr="000A1ECF">
        <w:rPr>
          <w:rFonts w:ascii="GHEA Grapalat" w:hAnsi="GHEA Grapalat"/>
          <w:sz w:val="24"/>
          <w:szCs w:val="24"/>
        </w:rPr>
        <w:t>Its sessions shall be video- or audio-taped and recorded and as a result of each session the members of the commission present at the session and the secretary shall mandatorily sign the minutes of that session. The minutes shall form an integral part of the protocol of the procurement procedure;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E74CD8" w:rsidRPr="000A1ECF">
        <w:rPr>
          <w:rFonts w:ascii="GHEA Grapalat" w:hAnsi="GHEA Grapalat"/>
          <w:sz w:val="24"/>
          <w:szCs w:val="24"/>
        </w:rPr>
        <w:t>Its members and the secretary shall be obliged to ensure the confidentiality of information marked by bidders as confidential and shall be held liable, as prescribed by the law of the Republic of Armenia, for the damage caused to the bidders as a result of disclosing such information, except for the information subject to mandatory disclosure provided for by law;</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E74CD8" w:rsidRPr="00727FEC">
        <w:rPr>
          <w:rFonts w:ascii="GHEA Grapalat" w:hAnsi="GHEA Grapalat"/>
          <w:spacing w:val="-2"/>
          <w:sz w:val="24"/>
          <w:szCs w:val="24"/>
        </w:rPr>
        <w:t>Its extraordinary sessions shall be convened by the secretary upon the written assignment of the head of the contracting authority or upon the written request of at least one-thirds of the members of the commission within the time limits and according to the agenda indicated thereby. The secretary shall — at least six hours prior to the commencement of the session — inform the members of the commission in writing or electronically of the extraordinary session, the agenda and time limits thereof;</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E74CD8" w:rsidRPr="000A1ECF">
        <w:rPr>
          <w:rFonts w:ascii="GHEA Grapalat" w:hAnsi="GHEA Grapalat"/>
          <w:sz w:val="24"/>
          <w:szCs w:val="24"/>
        </w:rPr>
        <w:t>Non-performance of obligations by a member or the secretary, as well as interference by an official, who is not a member of the commission, in the activities of the commission shall constitute grounds for taking measures to subject the given member (official) to liability as prescribed by the law of the Republic of Armenia;</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(9)</w:t>
      </w:r>
      <w:r>
        <w:rPr>
          <w:rFonts w:ascii="GHEA Grapalat" w:hAnsi="GHEA Grapalat"/>
          <w:sz w:val="24"/>
          <w:szCs w:val="24"/>
        </w:rPr>
        <w:tab/>
      </w:r>
      <w:r w:rsidR="00E74CD8" w:rsidRPr="000A1ECF">
        <w:rPr>
          <w:rFonts w:ascii="GHEA Grapalat" w:hAnsi="GHEA Grapalat"/>
          <w:sz w:val="24"/>
          <w:szCs w:val="24"/>
        </w:rPr>
        <w:t xml:space="preserve">Its member shall be responsible for his or her decisions, as well as for the documents and requests approved by him or her, as well as for the substantiation of </w:t>
      </w:r>
      <w:r w:rsidR="00A60DA3" w:rsidRPr="000A1ECF">
        <w:rPr>
          <w:rFonts w:ascii="GHEA Grapalat" w:hAnsi="GHEA Grapalat"/>
          <w:sz w:val="24"/>
          <w:szCs w:val="24"/>
        </w:rPr>
        <w:t>determination</w:t>
      </w:r>
      <w:r w:rsidR="00E74CD8" w:rsidRPr="000A1ECF">
        <w:rPr>
          <w:rFonts w:ascii="GHEA Grapalat" w:hAnsi="GHEA Grapalat"/>
          <w:sz w:val="24"/>
          <w:szCs w:val="24"/>
        </w:rPr>
        <w:t xml:space="preserve"> of the successful bidder of the procurement procedure;</w:t>
      </w:r>
    </w:p>
    <w:p w:rsidR="005F719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(10)</w:t>
      </w:r>
      <w:r>
        <w:rPr>
          <w:rFonts w:ascii="GHEA Grapalat" w:hAnsi="GHEA Grapalat"/>
          <w:sz w:val="24"/>
          <w:szCs w:val="24"/>
        </w:rPr>
        <w:tab/>
      </w:r>
      <w:r w:rsidR="00E74CD8" w:rsidRPr="000A1ECF">
        <w:rPr>
          <w:rFonts w:ascii="GHEA Grapalat" w:hAnsi="GHEA Grapalat"/>
          <w:sz w:val="24"/>
          <w:szCs w:val="24"/>
        </w:rPr>
        <w:t>Each of its members shall evaluate the submitted bids, as well as the documents submitted by the first ranked bidder, include the results of the evaluation thereof in the evaluation sheets and approve them with his or her signature.</w:t>
      </w:r>
    </w:p>
    <w:p w:rsidR="00E74CD8" w:rsidRPr="000A1ECF" w:rsidRDefault="00E74CD8"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Where the evaluation commission does not ensure compliance with the requirements of the legislation of the Republic of Armenia on procurement, the secretary shall notify the head of the contracting authority thereof in writing on the day he or she becomes aware of it, and the head of the contracting authority shall:</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on</w:t>
      </w:r>
      <w:proofErr w:type="gramEnd"/>
      <w:r w:rsidR="00E74CD8" w:rsidRPr="000A1ECF">
        <w:rPr>
          <w:rFonts w:ascii="GHEA Grapalat" w:hAnsi="GHEA Grapalat"/>
          <w:sz w:val="24"/>
          <w:szCs w:val="24"/>
        </w:rPr>
        <w:t xml:space="preserve"> the day of receipt of the reporting notice: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issue an order to suspend the activities of the commission. Where no other time limit is provided for by the suspension order, the activities of the commission shall be suspended for a per</w:t>
      </w:r>
      <w:r w:rsidR="00727FEC">
        <w:rPr>
          <w:rFonts w:ascii="GHEA Grapalat" w:hAnsi="GHEA Grapalat"/>
          <w:sz w:val="24"/>
          <w:szCs w:val="24"/>
        </w:rPr>
        <w:t>iod of up to three working days;</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assign the legal service of the contracting authority to provide a legal opinion prior to the end of the suspension period. The legal service may require and receive additional materials to provide an opinion;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may</w:t>
      </w:r>
      <w:proofErr w:type="gramEnd"/>
      <w:r w:rsidR="00E74CD8" w:rsidRPr="000A1ECF">
        <w:rPr>
          <w:rFonts w:ascii="GHEA Grapalat" w:hAnsi="GHEA Grapalat"/>
          <w:sz w:val="24"/>
          <w:szCs w:val="24"/>
        </w:rPr>
        <w:t xml:space="preserve"> apply to the competent (specialised) bodies for the purpose of receiving an expert opinion on the issue based on the written recommendation of the legal service. If this is the case, the period of suspension of the activities of the commission shall be extended until the working day following the day of receipt of the opinion, in respect of which the head of the contracting authority shall issue an order;</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following</w:t>
      </w:r>
      <w:proofErr w:type="gramEnd"/>
      <w:r w:rsidR="00E74CD8" w:rsidRPr="000A1ECF">
        <w:rPr>
          <w:rFonts w:ascii="GHEA Grapalat" w:hAnsi="GHEA Grapalat"/>
          <w:sz w:val="24"/>
          <w:szCs w:val="24"/>
        </w:rPr>
        <w:t xml:space="preserve"> the receipt of the legal opinion and upon an order:</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activities of the commission shall be resumed where the reporting notice with the legal opinion has been considered groundless, or</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evaluation commission shall be assigned to review the decisions of the commission according to the legal opinion. The reporting notice and the legal opinion shall be attached to the protocol.</w:t>
      </w:r>
    </w:p>
    <w:p w:rsidR="00E74CD8" w:rsidRPr="000A1ECF" w:rsidRDefault="00E74CD8"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Where no new order has been issued prior to the end of the period of suspension of the activities of the commission, the activities of the commission shall be considered resumed. The copies of the documents related to the suspension of the activities of the commission shall be attached to the protocol of the procurement procedure.</w:t>
      </w:r>
    </w:p>
    <w:p w:rsidR="00E74CD8" w:rsidRPr="000A1ECF" w:rsidRDefault="00E74CD8"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2</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The commission shall be considered dissolved on the day following the day of declaring the procurement procedure as not having taken place or the day of conclusion of the contract.</w:t>
      </w:r>
    </w:p>
    <w:p w:rsidR="00E74CD8" w:rsidRPr="000A1ECF" w:rsidRDefault="00E74CD8"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 xml:space="preserve">Pursuant to Article 23 of the Law, where a procurement is carried out and no evaluation commission is </w:t>
      </w:r>
      <w:r w:rsidR="00F762FE" w:rsidRPr="000A1ECF">
        <w:rPr>
          <w:rFonts w:ascii="GHEA Grapalat" w:hAnsi="GHEA Grapalat"/>
          <w:sz w:val="24"/>
          <w:szCs w:val="24"/>
        </w:rPr>
        <w:t>form</w:t>
      </w:r>
      <w:r w:rsidRPr="000A1ECF">
        <w:rPr>
          <w:rFonts w:ascii="GHEA Grapalat" w:hAnsi="GHEA Grapalat"/>
          <w:sz w:val="24"/>
          <w:szCs w:val="24"/>
        </w:rPr>
        <w:t>ed, the powers of the evaluation commission shall be exercised by the head of the responsible subdivision, and where an expert group has been formed — by this group, and the powers of the secretary of the commission shall be exercised by the procurement co-ordinator.</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VII. CONCLUSION OF CONTRACT</w:t>
      </w:r>
    </w:p>
    <w:p w:rsidR="00E74CD8" w:rsidRPr="000A1ECF" w:rsidRDefault="00E74CD8"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The secretary shall — within three working days following the formation of the evaluation commission — convene the first session of the evaluation commission. As a result of the session and based on the procurement bid, the commission shall approve: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text of the procurement or prequalification notice;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text of the invitation;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date, time and venue of the next session of the commission.</w:t>
      </w:r>
    </w:p>
    <w:p w:rsidR="00E74CD8" w:rsidRPr="000A1ECF" w:rsidRDefault="00E74CD8" w:rsidP="004903EB">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The invitation shall also envisage that:</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 shall submit the following:</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 written request to participate in the procurement procedure by indicating the taxpayer identification number;</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 statement confirmed by him or her on compliance with the eligibility requirements and qualification criteria prescribed by the invitation;</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 price proposal;</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 bid security. Where the bid security is submitted in the form of a bank guarantee and the procurement procedure is arranged electronically, the printed (scanned) copy of the original of the guarantee shall be submitted, provided that where the bidder is declared first ranked, he or she shall submit the original thereof in the manner and the time limits prescribed by subpoint 4 of point 43 of this Procedure;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e</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 copy of the licence provided for by the invitation;</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f.</w:t>
      </w:r>
      <w:r>
        <w:rPr>
          <w:rFonts w:ascii="GHEA Grapalat" w:hAnsi="GHEA Grapalat"/>
          <w:sz w:val="24"/>
          <w:szCs w:val="24"/>
        </w:rPr>
        <w:tab/>
      </w:r>
      <w:r w:rsidR="00E74CD8" w:rsidRPr="000A1ECF">
        <w:rPr>
          <w:rFonts w:ascii="GHEA Grapalat" w:hAnsi="GHEA Grapalat"/>
          <w:sz w:val="24"/>
          <w:szCs w:val="24"/>
        </w:rPr>
        <w:t>in case of procurement of goods, a statement</w:t>
      </w:r>
      <w:r w:rsidR="00E74CD8" w:rsidRPr="000A1ECF" w:rsidDel="008C43A3">
        <w:rPr>
          <w:rFonts w:ascii="GHEA Grapalat" w:hAnsi="GHEA Grapalat"/>
          <w:sz w:val="24"/>
          <w:szCs w:val="24"/>
        </w:rPr>
        <w:t xml:space="preserve"> </w:t>
      </w:r>
      <w:r w:rsidR="00E74CD8" w:rsidRPr="000A1ECF">
        <w:rPr>
          <w:rFonts w:ascii="GHEA Grapalat" w:hAnsi="GHEA Grapalat"/>
          <w:sz w:val="24"/>
          <w:szCs w:val="24"/>
        </w:rPr>
        <w:t>confirmed by him or her on compliance of the proposed goods with the technical specification envisaged by the invitation, provided that in case of being declared a first ranked bidder, he or she shall also submit the name, country of origin of the proposed trademark producer and the technical specifications of the goods (hereinafter referred to as the full description of the goods) as prescribed by the invitation;</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g</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 statement on the absence of abuse of the dominant position and an anti-competitive agreement;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h</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a statement</w:t>
      </w:r>
      <w:r w:rsidR="00E74CD8" w:rsidRPr="000A1ECF" w:rsidDel="0038348D">
        <w:rPr>
          <w:rFonts w:ascii="GHEA Grapalat" w:hAnsi="GHEA Grapalat"/>
          <w:sz w:val="24"/>
          <w:szCs w:val="24"/>
        </w:rPr>
        <w:t xml:space="preserve"> </w:t>
      </w:r>
      <w:r w:rsidR="00E74CD8" w:rsidRPr="000A1ECF">
        <w:rPr>
          <w:rFonts w:ascii="GHEA Grapalat" w:hAnsi="GHEA Grapalat"/>
          <w:sz w:val="24"/>
          <w:szCs w:val="24"/>
        </w:rPr>
        <w:t>on the absence of concurrent participation of affiliated persons prescribed by this Procedure in the given procurement procedure;</w:t>
      </w:r>
    </w:p>
    <w:p w:rsidR="00E74CD8" w:rsidRPr="000A1ECF" w:rsidRDefault="00E74CD8" w:rsidP="007571E5">
      <w:pPr>
        <w:pStyle w:val="norm"/>
        <w:tabs>
          <w:tab w:val="left" w:pos="426"/>
        </w:tabs>
        <w:spacing w:after="160" w:line="360" w:lineRule="auto"/>
        <w:ind w:firstLine="0"/>
        <w:rPr>
          <w:rFonts w:ascii="GHEA Grapalat" w:hAnsi="GHEA Grapalat"/>
          <w:sz w:val="24"/>
          <w:szCs w:val="24"/>
        </w:rPr>
      </w:pPr>
      <w:proofErr w:type="spellStart"/>
      <w:r w:rsidRPr="000A1ECF">
        <w:rPr>
          <w:rFonts w:ascii="GHEA Grapalat" w:hAnsi="GHEA Grapalat"/>
          <w:sz w:val="24"/>
          <w:szCs w:val="24"/>
        </w:rPr>
        <w:t>i</w:t>
      </w:r>
      <w:proofErr w:type="spellEnd"/>
      <w:r w:rsidRPr="000A1ECF">
        <w:rPr>
          <w:rFonts w:ascii="GHEA Grapalat" w:hAnsi="GHEA Grapalat"/>
          <w:sz w:val="24"/>
          <w:szCs w:val="24"/>
        </w:rPr>
        <w:t>.</w:t>
      </w:r>
      <w:r w:rsidR="007571E5">
        <w:rPr>
          <w:rFonts w:ascii="GHEA Grapalat" w:hAnsi="GHEA Grapalat"/>
          <w:sz w:val="24"/>
          <w:szCs w:val="24"/>
        </w:rPr>
        <w:tab/>
      </w:r>
      <w:r w:rsidRPr="000A1ECF">
        <w:rPr>
          <w:rFonts w:ascii="GHEA Grapalat" w:hAnsi="GHEA Grapalat"/>
          <w:sz w:val="24"/>
          <w:szCs w:val="24"/>
        </w:rPr>
        <w:t xml:space="preserve">data on the natural person(s) directly or indirectly holding more than ten percent of the voting stocks (shares, units) in a statutory capital of the bidder, including bearer stocks, or the person(s) entitled to appoint to or dismiss from office the members of executive body of the bidder, or receiving more than fifteen percent of the profit generated from entrepreneurial activities or other activities carried out by that bidder. In case of absence of the persons referred to in this paragraph, the data on the head and members of the executive body shall be submitted. Moreover, where the bidder is declared a selected bidder, the information provided for by this paragraph shall be published in the </w:t>
      </w:r>
      <w:r w:rsidR="00F762FE" w:rsidRPr="000A1ECF">
        <w:rPr>
          <w:rFonts w:ascii="GHEA Grapalat" w:hAnsi="GHEA Grapalat"/>
          <w:sz w:val="24"/>
          <w:szCs w:val="24"/>
        </w:rPr>
        <w:t>bulletin</w:t>
      </w:r>
      <w:r w:rsidRPr="000A1ECF" w:rsidDel="00A65094">
        <w:rPr>
          <w:rFonts w:ascii="GHEA Grapalat" w:hAnsi="GHEA Grapalat"/>
          <w:sz w:val="24"/>
          <w:szCs w:val="24"/>
        </w:rPr>
        <w:t xml:space="preserve"> </w:t>
      </w:r>
      <w:r w:rsidRPr="000A1ECF">
        <w:rPr>
          <w:rFonts w:ascii="GHEA Grapalat" w:hAnsi="GHEA Grapalat"/>
          <w:sz w:val="24"/>
          <w:szCs w:val="24"/>
        </w:rPr>
        <w:t>together with the statement regarding the decision on conclusion of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 shall submit the price proposal in the form of a calculation composed of the general components of the price (the total sum of the cost price and the expected profit) and the value added tax. In the calculation of the components of the price no particulars or any other details shall be required or submitted. Where the bidder must pay value added tax for the transaction concerned to the State Budget of the Republic of Armenia, the amount due for that tax type shall be earmarked in the price proposal in a separate line. Moreover, evaluation and comparison of the price proposals of the bidders shall be performed without calculating the amount of tax referred to in this subpoint;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in case of procurement of construction projects, the bidder shall not submit the estimate drawn up by him or her, and in case of being declared a selected bidder, the payments for the acts of completion within the framework of the contract being concluded shall be made in accordance with the following formula —</w:t>
      </w:r>
      <w:r w:rsidR="008B0FFD">
        <w:rPr>
          <w:rFonts w:ascii="GHEA Grapalat" w:hAnsi="GHEA Grapalat"/>
          <w:sz w:val="24"/>
          <w:szCs w:val="24"/>
          <w:lang w:val="ru-RU"/>
        </w:rPr>
        <w:t xml:space="preserve"> </w:t>
      </w:r>
      <w:r w:rsidR="00E74CD8" w:rsidRPr="000A1ECF">
        <w:rPr>
          <w:rFonts w:ascii="GHEA Grapalat" w:hAnsi="GHEA Grapalat"/>
          <w:sz w:val="24"/>
          <w:szCs w:val="24"/>
        </w:rPr>
        <w:t>SP</w:t>
      </w:r>
      <w:r w:rsidR="00E74CD8" w:rsidRPr="00F23CF5">
        <w:rPr>
          <w:rFonts w:ascii="GHEA Grapalat" w:hAnsi="GHEA Grapalat"/>
          <w:sz w:val="24"/>
          <w:szCs w:val="24"/>
          <w:vertAlign w:val="subscript"/>
        </w:rPr>
        <w:t>T</w:t>
      </w:r>
      <w:r w:rsidR="00E74CD8" w:rsidRPr="000A1ECF">
        <w:rPr>
          <w:rFonts w:ascii="GHEA Grapalat" w:hAnsi="GHEA Grapalat"/>
          <w:sz w:val="24"/>
          <w:szCs w:val="24"/>
        </w:rPr>
        <w:t>=BP/</w:t>
      </w:r>
      <w:proofErr w:type="spellStart"/>
      <w:r w:rsidR="00E74CD8" w:rsidRPr="000A1ECF">
        <w:rPr>
          <w:rFonts w:ascii="GHEA Grapalat" w:hAnsi="GHEA Grapalat"/>
          <w:sz w:val="24"/>
          <w:szCs w:val="24"/>
        </w:rPr>
        <w:t>EPxVP</w:t>
      </w:r>
      <w:r w:rsidR="00E74CD8" w:rsidRPr="00F23CF5">
        <w:rPr>
          <w:rFonts w:ascii="GHEA Grapalat" w:hAnsi="GHEA Grapalat"/>
          <w:sz w:val="24"/>
          <w:szCs w:val="24"/>
          <w:vertAlign w:val="subscript"/>
        </w:rPr>
        <w:t>T</w:t>
      </w:r>
      <w:r w:rsidR="00E74CD8" w:rsidRPr="000A1ECF">
        <w:rPr>
          <w:rFonts w:ascii="GHEA Grapalat" w:hAnsi="GHEA Grapalat"/>
          <w:sz w:val="24"/>
          <w:szCs w:val="24"/>
        </w:rPr>
        <w:t>xV</w:t>
      </w:r>
      <w:proofErr w:type="spellEnd"/>
      <w:r w:rsidR="00E74CD8" w:rsidRPr="000A1ECF">
        <w:rPr>
          <w:rFonts w:ascii="GHEA Grapalat" w:hAnsi="GHEA Grapalat"/>
          <w:sz w:val="24"/>
          <w:szCs w:val="24"/>
        </w:rPr>
        <w:t>, where:</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BP is the price proposed by the selected bidder;</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EP is the estimated price of the construction project;</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VP</w:t>
      </w:r>
      <w:r w:rsidRPr="000A1ECF">
        <w:rPr>
          <w:rFonts w:ascii="GHEA Grapalat" w:hAnsi="GHEA Grapalat"/>
          <w:sz w:val="24"/>
          <w:szCs w:val="24"/>
          <w:vertAlign w:val="subscript"/>
        </w:rPr>
        <w:t>T</w:t>
      </w:r>
      <w:r w:rsidRPr="000A1ECF">
        <w:rPr>
          <w:rFonts w:ascii="GHEA Grapalat" w:hAnsi="GHEA Grapalat"/>
          <w:sz w:val="24"/>
          <w:szCs w:val="24"/>
        </w:rPr>
        <w:t xml:space="preserve"> is the unit price prescribed by the estimate for the individual types of works;</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V is the volume of the work presented by the acts of completion;</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SP</w:t>
      </w:r>
      <w:r w:rsidRPr="000A1ECF">
        <w:rPr>
          <w:rFonts w:ascii="GHEA Grapalat" w:hAnsi="GHEA Grapalat"/>
          <w:sz w:val="24"/>
          <w:szCs w:val="24"/>
          <w:vertAlign w:val="subscript"/>
        </w:rPr>
        <w:t>T</w:t>
      </w:r>
      <w:r w:rsidRPr="000A1ECF">
        <w:rPr>
          <w:rFonts w:ascii="GHEA Grapalat" w:hAnsi="GHEA Grapalat"/>
          <w:sz w:val="24"/>
          <w:szCs w:val="24"/>
        </w:rPr>
        <w:t xml:space="preserve"> is the sum</w:t>
      </w:r>
      <w:r w:rsidR="00173FBC">
        <w:rPr>
          <w:rFonts w:ascii="GHEA Grapalat" w:hAnsi="GHEA Grapalat"/>
          <w:sz w:val="24"/>
          <w:szCs w:val="24"/>
          <w:lang w:val="ru-RU"/>
        </w:rPr>
        <w:t xml:space="preserve"> —</w:t>
      </w:r>
      <w:r w:rsidRPr="000A1ECF">
        <w:rPr>
          <w:rFonts w:ascii="GHEA Grapalat" w:hAnsi="GHEA Grapalat"/>
          <w:sz w:val="24"/>
          <w:szCs w:val="24"/>
        </w:rPr>
        <w:t xml:space="preserve"> prescribed by the estimate</w:t>
      </w:r>
      <w:r w:rsidR="00173FBC">
        <w:rPr>
          <w:rFonts w:ascii="GHEA Grapalat" w:hAnsi="GHEA Grapalat"/>
          <w:sz w:val="24"/>
          <w:szCs w:val="24"/>
          <w:lang w:val="ru-RU"/>
        </w:rPr>
        <w:t xml:space="preserve"> —</w:t>
      </w:r>
      <w:r w:rsidRPr="000A1ECF">
        <w:rPr>
          <w:rFonts w:ascii="GHEA Grapalat" w:hAnsi="GHEA Grapalat"/>
          <w:sz w:val="24"/>
          <w:szCs w:val="24"/>
        </w:rPr>
        <w:t xml:space="preserve"> paid for the individual types of works;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E74CD8" w:rsidRPr="000A1ECF">
        <w:rPr>
          <w:rFonts w:ascii="GHEA Grapalat" w:hAnsi="GHEA Grapalat"/>
          <w:sz w:val="24"/>
          <w:szCs w:val="24"/>
        </w:rPr>
        <w:t xml:space="preserve">if requested, the secretary of the commission shall provide forthwith the copies of the bid of the bidder, including that of the price proposal, and in case of procurement of goods, the copies of the document(s) containing the full description of the goods submitted by the bidder, including by the first ranked bidder to the other bidder having made such a request. Where it is impossible to fulfil the request, the person having made the request shall </w:t>
      </w:r>
      <w:r w:rsidR="00F762FE" w:rsidRPr="000A1ECF">
        <w:rPr>
          <w:rFonts w:ascii="GHEA Grapalat" w:hAnsi="GHEA Grapalat"/>
          <w:sz w:val="24"/>
          <w:szCs w:val="24"/>
        </w:rPr>
        <w:t>immediately</w:t>
      </w:r>
      <w:r w:rsidR="00E74CD8" w:rsidRPr="000A1ECF">
        <w:rPr>
          <w:rFonts w:ascii="GHEA Grapalat" w:hAnsi="GHEA Grapalat"/>
          <w:sz w:val="24"/>
          <w:szCs w:val="24"/>
        </w:rPr>
        <w:t xml:space="preserve"> be provided with the original copies of the documents which he or she shall examine on site and shall have the right to photograph them and return to the secretary during the session without interfering with the normal course of activities of the commission;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E74CD8" w:rsidRPr="000A1ECF">
        <w:rPr>
          <w:rFonts w:ascii="GHEA Grapalat" w:hAnsi="GHEA Grapalat"/>
          <w:sz w:val="24"/>
          <w:szCs w:val="24"/>
        </w:rPr>
        <w:t>an</w:t>
      </w:r>
      <w:proofErr w:type="gramEnd"/>
      <w:r w:rsidR="00E74CD8" w:rsidRPr="000A1ECF">
        <w:rPr>
          <w:rFonts w:ascii="GHEA Grapalat" w:hAnsi="GHEA Grapalat"/>
          <w:sz w:val="24"/>
          <w:szCs w:val="24"/>
        </w:rPr>
        <w:t xml:space="preserve"> indication of allocation of an advance payment and its maximum amount, provided that the selected bidder may refuse the proposed advance payment or a part thereof;</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contract to be concluded may be implemented by concluding an agency or a subcontractor agreement. The bidder having submitted a bid for the purpose of participating in the given procedure may not be a party to the agency or subcontractor agreement. Where the agreement is anticipated to be implemented through an agency or a subcontractor, the bidder shall also submit in the bid the copy of the agency or subcontractor agreement and data on the person who is a party thereto;</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bidders may participate in the procurement procedure as a joint venture (as a consortium).</w:t>
      </w:r>
      <w:r w:rsidR="00BA67E4">
        <w:rPr>
          <w:rFonts w:ascii="GHEA Grapalat" w:hAnsi="GHEA Grapalat"/>
          <w:sz w:val="24"/>
          <w:szCs w:val="24"/>
        </w:rPr>
        <w:t xml:space="preserve"> </w:t>
      </w:r>
      <w:r w:rsidR="00E74CD8" w:rsidRPr="000A1ECF">
        <w:rPr>
          <w:rFonts w:ascii="GHEA Grapalat" w:hAnsi="GHEA Grapalat"/>
          <w:sz w:val="24"/>
          <w:szCs w:val="24"/>
        </w:rPr>
        <w:t>In such case: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bid shall also include a joint venture agreement;</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when evaluating the bid the fact that the qualification of each of the members of the joint venture agreement must conform to the qualification requirements prescribed by the invitation and assumed by the given member under that agreement shall be considered;</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invitation provides that none of the parties to the joint venture agreement may submit separate bid for the same procedure. In case of non-compliance with the requirement of this paragraph, both the bids submitted as joint venture and those submitted separately shall be rejected at the bid opening session;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(8)</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contract price is </w:t>
      </w:r>
      <w:r w:rsidR="00F762FE" w:rsidRPr="000A1ECF">
        <w:rPr>
          <w:rFonts w:ascii="GHEA Grapalat" w:hAnsi="GHEA Grapalat"/>
          <w:sz w:val="24"/>
          <w:szCs w:val="24"/>
        </w:rPr>
        <w:t>fixe</w:t>
      </w:r>
      <w:r w:rsidR="00E74CD8" w:rsidRPr="000A1ECF">
        <w:rPr>
          <w:rFonts w:ascii="GHEA Grapalat" w:hAnsi="GHEA Grapalat"/>
          <w:sz w:val="24"/>
          <w:szCs w:val="24"/>
        </w:rPr>
        <w:t>d, the bidder shall submit the price proposal in one figure — by the total price proposed for the implementation of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(9)</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estimated price of the goods, works or services subject to procurement within the framework of this procedure does not exceed the seventy-fold of the procurement base unit, the bid security shall be submitted as a unilateral statement, in the form of penalty or cash. In other cases, the bid security shall be submitted in the form of a bank guarantee or cash;</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(10)</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price proposal submitted by the selected bidder within the framework of the given procedure does not exceed seventy-fold of the procurement base unit, the contract security shall be submitted as unilateral statement, in the form of penalty or cash. Where the price proposal submitted by the selected bidder within the framework of the given procedure exceeds seventy-fold of the procurement base unit, the contract security shall be submitted in the form of bank guarantee or cash;</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(11)</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procurement procedure has been arranged based on part 6 of Article 15 of the Law and at the moment when the competence to conclude a contract has arisen no financial resources have been earmarked, the contract security shall be submitted as a unilateral statement, in the form of penalty or cash. Where at the moment when the competence to conclude a contract has arisen, the prescribed financial resources exceed the seventy-fold of the procurement base unit but additional financial resources are required for the full implementation of the contract, the contract security shall — in terms of the allocated financial resources — be submitted in the form of bank guarantee or cash, and in terms of the required financial resources — as a unilateral statement, in the form of penalty or cash;</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notifications are being sent electronically by sending the information via e-mail, except for the procurements containing state secret in case of which the notifications are sent in a paper format. The e-mail addresses of the contracting authority and the bidder are envisaged to be indicated in the invitation and the bid. In case of electronic exchange of information (documents), the sender thereof shall confirm the information (documents) by an electronic digital signature, the imprint of which must be visible on the document, and shall send the certificate </w:t>
      </w:r>
      <w:r w:rsidR="00173FBC">
        <w:rPr>
          <w:rFonts w:ascii="GHEA Grapalat" w:hAnsi="GHEA Grapalat"/>
          <w:sz w:val="24"/>
          <w:szCs w:val="24"/>
          <w:lang w:val="ru-RU"/>
        </w:rPr>
        <w:t>—</w:t>
      </w:r>
      <w:r w:rsidR="00E74CD8" w:rsidRPr="000A1ECF">
        <w:rPr>
          <w:rFonts w:ascii="GHEA Grapalat" w:hAnsi="GHEA Grapalat"/>
          <w:sz w:val="24"/>
          <w:szCs w:val="24"/>
        </w:rPr>
        <w:t xml:space="preserve"> placed in the identification card issued as prescribed by the Law of the Republic of Armenia </w:t>
      </w:r>
      <w:r w:rsidR="005F719F">
        <w:rPr>
          <w:rFonts w:ascii="GHEA Grapalat" w:hAnsi="GHEA Grapalat"/>
          <w:sz w:val="24"/>
          <w:szCs w:val="24"/>
        </w:rPr>
        <w:t>“</w:t>
      </w:r>
      <w:r w:rsidR="00E74CD8" w:rsidRPr="000A1ECF">
        <w:rPr>
          <w:rFonts w:ascii="GHEA Grapalat" w:hAnsi="GHEA Grapalat"/>
          <w:sz w:val="24"/>
          <w:szCs w:val="24"/>
        </w:rPr>
        <w:t>On</w:t>
      </w:r>
      <w:r w:rsidR="00077E9B">
        <w:rPr>
          <w:rFonts w:ascii="Courier New" w:hAnsi="Courier New" w:cs="Courier New"/>
          <w:sz w:val="24"/>
          <w:szCs w:val="24"/>
        </w:rPr>
        <w:t> </w:t>
      </w:r>
      <w:r w:rsidR="00E74CD8" w:rsidRPr="000A1ECF">
        <w:rPr>
          <w:rFonts w:ascii="GHEA Grapalat" w:hAnsi="GHEA Grapalat"/>
          <w:sz w:val="24"/>
          <w:szCs w:val="24"/>
        </w:rPr>
        <w:t>identification cards</w:t>
      </w:r>
      <w:r w:rsidR="005F719F">
        <w:rPr>
          <w:rFonts w:ascii="GHEA Grapalat" w:hAnsi="GHEA Grapalat"/>
          <w:sz w:val="24"/>
          <w:szCs w:val="24"/>
        </w:rPr>
        <w:t>”</w:t>
      </w:r>
      <w:r w:rsidR="00E74CD8" w:rsidRPr="000A1ECF">
        <w:rPr>
          <w:rFonts w:ascii="GHEA Grapalat" w:hAnsi="GHEA Grapalat"/>
          <w:sz w:val="24"/>
          <w:szCs w:val="24"/>
        </w:rPr>
        <w:t xml:space="preserve"> </w:t>
      </w:r>
      <w:r w:rsidR="00173FBC">
        <w:rPr>
          <w:rFonts w:ascii="GHEA Grapalat" w:hAnsi="GHEA Grapalat"/>
          <w:sz w:val="24"/>
          <w:szCs w:val="24"/>
          <w:lang w:val="ru-RU"/>
        </w:rPr>
        <w:t>—</w:t>
      </w:r>
      <w:r w:rsidR="00E74CD8" w:rsidRPr="000A1ECF">
        <w:rPr>
          <w:rFonts w:ascii="GHEA Grapalat" w:hAnsi="GHEA Grapalat"/>
          <w:sz w:val="24"/>
          <w:szCs w:val="24"/>
        </w:rPr>
        <w:t xml:space="preserve"> or the information (documents) in the form of a printed (scanned) copy of the confirmed original document. Where the procurement procedure is arranged through the e-procurement system, the bidders that are residents of the Republic of Armenia shall confirm the documents, to be confirmed by them and included in the bid, by an electronic digital signature, whereas the bidders that are not residents of the Republic of Armenia shall submit those documents in the form of a printed (scanned) copy of the confirmed original documents;</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secretary of the commission shall send the proposal to conclude a contract and the draft contract to be concluded to the bidder electronically. In case of procurement of goods, the full description of the goods submitted in the bid by the selected bidder shall be included in the draft contract;</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(14)</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draft contract approved by the selected bidder shall be submitted to the contracting authority in writing and the notice on its submission shall be registered in the document circulation system. The draft contract shall be approved by the head of the contracting authority within two working days following the day such competence has arisen;</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(15)</w:t>
      </w:r>
      <w:r>
        <w:rPr>
          <w:rFonts w:ascii="GHEA Grapalat" w:hAnsi="GHEA Grapalat"/>
          <w:sz w:val="24"/>
          <w:szCs w:val="24"/>
        </w:rPr>
        <w:tab/>
      </w:r>
      <w:r w:rsidR="00E74CD8" w:rsidRPr="000A1ECF">
        <w:rPr>
          <w:rFonts w:ascii="GHEA Grapalat" w:hAnsi="GHEA Grapalat"/>
          <w:sz w:val="24"/>
          <w:szCs w:val="24"/>
        </w:rPr>
        <w:t xml:space="preserve">where advance payment is provided for by the contract, the Ministry of Finance of the Republic of Armenia shall be indicated as the beneficiary in the document </w:t>
      </w:r>
      <w:r w:rsidR="00F762FE" w:rsidRPr="000A1ECF">
        <w:rPr>
          <w:rFonts w:ascii="GHEA Grapalat" w:hAnsi="GHEA Grapalat"/>
          <w:sz w:val="24"/>
          <w:szCs w:val="24"/>
        </w:rPr>
        <w:t>su</w:t>
      </w:r>
      <w:r w:rsidR="00E74CD8" w:rsidRPr="000A1ECF">
        <w:rPr>
          <w:rFonts w:ascii="GHEA Grapalat" w:hAnsi="GHEA Grapalat"/>
          <w:sz w:val="24"/>
          <w:szCs w:val="24"/>
        </w:rPr>
        <w:t>pporting the advance payment security in case of procurement transactions being carried out at the expense of the funds of the State Budget of the Republic of Armenia;</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(16)</w:t>
      </w:r>
      <w:r>
        <w:rPr>
          <w:rFonts w:ascii="GHEA Grapalat" w:hAnsi="GHEA Grapalat"/>
          <w:sz w:val="24"/>
          <w:szCs w:val="24"/>
        </w:rPr>
        <w:tab/>
      </w:r>
      <w:proofErr w:type="gramStart"/>
      <w:r w:rsidR="00E74CD8" w:rsidRPr="000A1ECF">
        <w:rPr>
          <w:rFonts w:ascii="GHEA Grapalat" w:hAnsi="GHEA Grapalat"/>
          <w:sz w:val="24"/>
          <w:szCs w:val="24"/>
        </w:rPr>
        <w:t>concurrent</w:t>
      </w:r>
      <w:proofErr w:type="gramEnd"/>
      <w:r w:rsidR="00E74CD8" w:rsidRPr="000A1ECF">
        <w:rPr>
          <w:rFonts w:ascii="GHEA Grapalat" w:hAnsi="GHEA Grapalat"/>
          <w:sz w:val="24"/>
          <w:szCs w:val="24"/>
        </w:rPr>
        <w:t xml:space="preserve"> participation of affiliated persons </w:t>
      </w:r>
      <w:r w:rsidR="00173FBC">
        <w:rPr>
          <w:rFonts w:ascii="GHEA Grapalat" w:hAnsi="GHEA Grapalat"/>
          <w:sz w:val="24"/>
          <w:szCs w:val="24"/>
          <w:lang w:val="ru-RU"/>
        </w:rPr>
        <w:t>—</w:t>
      </w:r>
      <w:r w:rsidR="00E74CD8" w:rsidRPr="000A1ECF">
        <w:rPr>
          <w:rFonts w:ascii="GHEA Grapalat" w:hAnsi="GHEA Grapalat"/>
          <w:sz w:val="24"/>
          <w:szCs w:val="24"/>
        </w:rPr>
        <w:t xml:space="preserve"> prescribed by this Procedure </w:t>
      </w:r>
      <w:r w:rsidR="00173FBC">
        <w:rPr>
          <w:rFonts w:ascii="GHEA Grapalat" w:hAnsi="GHEA Grapalat"/>
          <w:sz w:val="24"/>
          <w:szCs w:val="24"/>
          <w:lang w:val="ru-RU"/>
        </w:rPr>
        <w:t>—</w:t>
      </w:r>
      <w:r w:rsidR="00E74CD8" w:rsidRPr="000A1ECF">
        <w:rPr>
          <w:rFonts w:ascii="GHEA Grapalat" w:hAnsi="GHEA Grapalat"/>
          <w:sz w:val="24"/>
          <w:szCs w:val="24"/>
        </w:rPr>
        <w:t xml:space="preserve"> in the procurement procedure shall be prohibited;</w:t>
      </w:r>
    </w:p>
    <w:p w:rsidR="00E74CD8" w:rsidRPr="000A1ECF" w:rsidRDefault="00E74CD8" w:rsidP="00E03F7D">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(17)</w:t>
      </w:r>
      <w:r w:rsidR="00E03F7D">
        <w:rPr>
          <w:rFonts w:ascii="GHEA Grapalat" w:hAnsi="GHEA Grapalat"/>
          <w:sz w:val="24"/>
          <w:szCs w:val="24"/>
        </w:rPr>
        <w:tab/>
      </w:r>
      <w:r w:rsidRPr="000A1ECF">
        <w:rPr>
          <w:rFonts w:ascii="GHEA Grapalat" w:hAnsi="GHEA Grapalat"/>
          <w:sz w:val="24"/>
          <w:szCs w:val="24"/>
        </w:rPr>
        <w:t xml:space="preserve">the treasury account opened in the name of the person authorised to pay the appeal fee and the data on the requirement that the person must also indicate in the submitted appeal the name and the account of the bank to which the fee must be transferred </w:t>
      </w:r>
      <w:r w:rsidR="00F762FE" w:rsidRPr="000A1ECF">
        <w:rPr>
          <w:rFonts w:ascii="GHEA Grapalat" w:hAnsi="GHEA Grapalat"/>
          <w:sz w:val="24"/>
          <w:szCs w:val="24"/>
        </w:rPr>
        <w:t>in ca</w:t>
      </w:r>
      <w:r w:rsidRPr="000A1ECF">
        <w:rPr>
          <w:rFonts w:ascii="GHEA Grapalat" w:hAnsi="GHEA Grapalat"/>
          <w:sz w:val="24"/>
          <w:szCs w:val="24"/>
        </w:rPr>
        <w:t>se his or her appeal is satisfied;</w:t>
      </w:r>
    </w:p>
    <w:p w:rsidR="007571E5" w:rsidRDefault="00E74CD8" w:rsidP="00E03F7D">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(18)</w:t>
      </w:r>
      <w:r w:rsidR="00E03F7D">
        <w:rPr>
          <w:rFonts w:ascii="GHEA Grapalat" w:hAnsi="GHEA Grapalat"/>
          <w:sz w:val="24"/>
          <w:szCs w:val="24"/>
        </w:rPr>
        <w:tab/>
      </w:r>
      <w:proofErr w:type="gramStart"/>
      <w:r w:rsidRPr="000A1ECF">
        <w:rPr>
          <w:rFonts w:ascii="GHEA Grapalat" w:hAnsi="GHEA Grapalat"/>
          <w:sz w:val="24"/>
          <w:szCs w:val="24"/>
        </w:rPr>
        <w:t>where</w:t>
      </w:r>
      <w:proofErr w:type="gramEnd"/>
      <w:r w:rsidRPr="000A1ECF">
        <w:rPr>
          <w:rFonts w:ascii="GHEA Grapalat" w:hAnsi="GHEA Grapalat"/>
          <w:sz w:val="24"/>
          <w:szCs w:val="24"/>
        </w:rPr>
        <w:t xml:space="preserve"> the procurement procedure is arranged in lots, the bids shall be evaluated and the selected bidder shall be determined according to separate lots. Where within the framework of the procurement procedure arranged in lots:</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bidder submits bids for more than one lot, he or she may submit either a bid security for each lot separately or one bid security for all of the lots. In case of submitting one bid security, its value shall be calculated against the total sum of the price proposals of the submitted lots. Where the total sum exceeds the seventy-fold of the procurement base unit but the price proposals submitted for the lots separately do not exceed that amount, the bid security may be submitted as a unilateral statement, in the form of penalty or cash;</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the bidder is declared selected in terms of more than one lot, he or she may submit a contract security either for each lot separately or for all of the lots. In case of submitting one contract security, its value shall be calculated against the total price of the contract. Where the total price of the contract exceeds the seventy-fold of the procurement base unit but the prices according to separate lots do not exceed that amount, the contract security may be submitted as a unilateral statement, in the form of penalty or cash;</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bidder rejects any of the lots or refuses to conclude the contract, or is deprived of the right to conclude a contract, the bid security shall be paid only in the amount of the security calculated against that lot;</w:t>
      </w:r>
    </w:p>
    <w:p w:rsidR="005F719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d.</w:t>
      </w:r>
      <w:r>
        <w:rPr>
          <w:rFonts w:ascii="GHEA Grapalat" w:hAnsi="GHEA Grapalat"/>
          <w:sz w:val="24"/>
          <w:szCs w:val="24"/>
        </w:rPr>
        <w:tab/>
      </w:r>
      <w:r w:rsidR="00E74CD8" w:rsidRPr="000A1ECF">
        <w:rPr>
          <w:rFonts w:ascii="GHEA Grapalat" w:hAnsi="GHEA Grapalat"/>
          <w:sz w:val="24"/>
          <w:szCs w:val="24"/>
        </w:rPr>
        <w:t>the contract is rescinded in terms of a specific lot in case of non-implementation or improper implementation of the concluded contract, the contract security shall be paid only in the amount of the sum calculated against that lot.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The contract (draft) shall also provide that: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a</w:t>
      </w:r>
      <w:proofErr w:type="gramEnd"/>
      <w:r w:rsidR="00E74CD8" w:rsidRPr="000A1ECF">
        <w:rPr>
          <w:rFonts w:ascii="GHEA Grapalat" w:hAnsi="GHEA Grapalat"/>
          <w:sz w:val="24"/>
          <w:szCs w:val="24"/>
        </w:rPr>
        <w:t xml:space="preserve"> party to the contract shall bear responsibility for non-performance or improper performance of obligations of the agent or the subcontractor;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where the agent or the subcontractor change during the period of implementation of the contract, a party to the contract shall inform the contracting authority thereon in writing by providing the copy of the agency or subcontractor agreement and the data on the person who is a party thereto within five working days following the occurrence of the change;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in</w:t>
      </w:r>
      <w:proofErr w:type="gramEnd"/>
      <w:r w:rsidR="00E74CD8" w:rsidRPr="000A1ECF">
        <w:rPr>
          <w:rFonts w:ascii="GHEA Grapalat" w:hAnsi="GHEA Grapalat"/>
          <w:sz w:val="24"/>
          <w:szCs w:val="24"/>
        </w:rPr>
        <w:t xml:space="preserve"> case of joint venture (consortium), the bidders shall be held jointly and severally liable. Moreover, where a member of the consortium leaves the consortium, the contract of the contracting authority concluded with the consortium shall be rescinded unilaterally and the sanctions provided for by the contract shall be imposed against the members of the consortium;</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penalties</w:t>
      </w:r>
      <w:proofErr w:type="gramEnd"/>
      <w:r w:rsidR="00E74CD8" w:rsidRPr="000A1ECF">
        <w:rPr>
          <w:rFonts w:ascii="GHEA Grapalat" w:hAnsi="GHEA Grapalat"/>
          <w:sz w:val="24"/>
          <w:szCs w:val="24"/>
        </w:rPr>
        <w:t xml:space="preserve"> and fines shall be prescribed by the contract for non-performance or improper performance of the obligations assumed by the person having concluded the contract (the contractor). The amount of the fine may not be less than 0.5 percent of the total price of the contract, and the amount of penalties </w:t>
      </w:r>
      <w:r w:rsidR="00173FBC">
        <w:rPr>
          <w:rFonts w:ascii="GHEA Grapalat" w:hAnsi="GHEA Grapalat"/>
          <w:sz w:val="24"/>
          <w:szCs w:val="24"/>
          <w:lang w:val="ru-RU"/>
        </w:rPr>
        <w:t>—</w:t>
      </w:r>
      <w:r w:rsidR="00E74CD8" w:rsidRPr="000A1ECF">
        <w:rPr>
          <w:rFonts w:ascii="GHEA Grapalat" w:hAnsi="GHEA Grapalat"/>
          <w:sz w:val="24"/>
          <w:szCs w:val="24"/>
        </w:rPr>
        <w:t xml:space="preserve"> not less than 0.05</w:t>
      </w:r>
      <w:r w:rsidR="00077E9B">
        <w:rPr>
          <w:rFonts w:ascii="Courier New" w:hAnsi="Courier New" w:cs="Courier New"/>
          <w:sz w:val="24"/>
          <w:szCs w:val="24"/>
        </w:rPr>
        <w:t> </w:t>
      </w:r>
      <w:r w:rsidR="00E74CD8" w:rsidRPr="000A1ECF">
        <w:rPr>
          <w:rFonts w:ascii="GHEA Grapalat" w:hAnsi="GHEA Grapalat"/>
          <w:sz w:val="24"/>
          <w:szCs w:val="24"/>
        </w:rPr>
        <w:t>percent of the total price of the contract. The penalty shall be calculated in calendar days against the price of the unimplemented part of the contract. Where the contract has been concluded based on point 6 of Article 15 of the Law, the fine shall be calculated against the price of the part of the contract for which financial resources have been allocated and with regard to which an agreement has been concluded;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E74CD8" w:rsidRPr="000A1ECF">
        <w:rPr>
          <w:rFonts w:ascii="GHEA Grapalat" w:hAnsi="GHEA Grapalat"/>
          <w:sz w:val="24"/>
          <w:szCs w:val="24"/>
        </w:rPr>
        <w:t>when</w:t>
      </w:r>
      <w:proofErr w:type="gramEnd"/>
      <w:r w:rsidR="00E74CD8" w:rsidRPr="000A1ECF">
        <w:rPr>
          <w:rFonts w:ascii="GHEA Grapalat" w:hAnsi="GHEA Grapalat"/>
          <w:sz w:val="24"/>
          <w:szCs w:val="24"/>
        </w:rPr>
        <w:t xml:space="preserve"> making payments for procurements and in case of existence of the grounds prescribed by the contract, the contracting authority shall be obliged to ensure the calculation and offset of penalties and fines with the amounts subject to payment with regard to the party to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E74CD8" w:rsidRPr="000A1ECF">
        <w:rPr>
          <w:rFonts w:ascii="GHEA Grapalat" w:hAnsi="GHEA Grapalat"/>
          <w:sz w:val="24"/>
          <w:szCs w:val="24"/>
        </w:rPr>
        <w:t>where during the guarantee period prescribed for the outcome of implementation of the construction projects or its individual component, shortcomings of the performed works have been detected, the contractor shall be obliged to eliminate the shortcomings at his or her expense within a reasonable time limit prescribed by the contracting authority;</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E74CD8" w:rsidRPr="000A1ECF">
        <w:rPr>
          <w:rFonts w:ascii="GHEA Grapalat" w:hAnsi="GHEA Grapalat"/>
          <w:sz w:val="24"/>
          <w:szCs w:val="24"/>
        </w:rPr>
        <w:t>in case of procurement of construction projects which do not require design documents or goods constituting fixed assets, the guarantee period shall be the period of 365 calendar days following the day of acceptance of the work or goods by the contracting authority. Where deficiencies</w:t>
      </w:r>
      <w:r w:rsidR="00E74CD8" w:rsidRPr="000A1ECF" w:rsidDel="00A5015C">
        <w:rPr>
          <w:rFonts w:ascii="GHEA Grapalat" w:hAnsi="GHEA Grapalat"/>
          <w:sz w:val="24"/>
          <w:szCs w:val="24"/>
        </w:rPr>
        <w:t xml:space="preserve"> </w:t>
      </w:r>
      <w:r w:rsidR="00E74CD8" w:rsidRPr="000A1ECF">
        <w:rPr>
          <w:rFonts w:ascii="GHEA Grapalat" w:hAnsi="GHEA Grapalat"/>
          <w:sz w:val="24"/>
          <w:szCs w:val="24"/>
        </w:rPr>
        <w:t xml:space="preserve">of the performed works or supplied goods have been detected during the guarantee period, the party to the contract shall be obliged to eliminate the </w:t>
      </w:r>
      <w:r w:rsidR="00F762FE" w:rsidRPr="000A1ECF">
        <w:rPr>
          <w:rFonts w:ascii="GHEA Grapalat" w:hAnsi="GHEA Grapalat"/>
          <w:sz w:val="24"/>
          <w:szCs w:val="24"/>
        </w:rPr>
        <w:t>deficiencies</w:t>
      </w:r>
      <w:r w:rsidR="00E74CD8" w:rsidRPr="000A1ECF" w:rsidDel="00A5015C">
        <w:rPr>
          <w:rFonts w:ascii="GHEA Grapalat" w:hAnsi="GHEA Grapalat"/>
          <w:sz w:val="24"/>
          <w:szCs w:val="24"/>
        </w:rPr>
        <w:t xml:space="preserve"> </w:t>
      </w:r>
      <w:r w:rsidR="00E74CD8" w:rsidRPr="000A1ECF">
        <w:rPr>
          <w:rFonts w:ascii="GHEA Grapalat" w:hAnsi="GHEA Grapalat"/>
          <w:sz w:val="24"/>
          <w:szCs w:val="24"/>
        </w:rPr>
        <w:t>at his or her expense within a reasonable time limit prescribed by the contracting authority;</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(8)</w:t>
      </w:r>
      <w:r>
        <w:rPr>
          <w:rFonts w:ascii="GHEA Grapalat" w:hAnsi="GHEA Grapalat"/>
          <w:sz w:val="24"/>
          <w:szCs w:val="24"/>
        </w:rPr>
        <w:tab/>
      </w:r>
      <w:r w:rsidR="00E74CD8" w:rsidRPr="000A1ECF">
        <w:rPr>
          <w:rFonts w:ascii="GHEA Grapalat" w:hAnsi="GHEA Grapalat"/>
          <w:sz w:val="24"/>
          <w:szCs w:val="24"/>
        </w:rPr>
        <w:t>where as a result of control or supervision over compliance with the requirements of the Law or as a result of examination of the appeals as prescribed by law it is concluded that in the procurement process, prior to the conclusion of the contract, the party to the contract had submitted false documents (information and data) or the decision on declaring him or her a selected bidder does not comply with the legislation of the Republic of Armenia, the contracting party shall — upon the emergence of these grounds — be entitled to unilaterally rescind the contract where pursuant to the legislation of the Republic of Armenia on procurement the detected deficiencies, having emerged prior to the conclusion of the contract, would have constituted a ground for not concluding the contract. Moreover, the contracting authority shall not bear the risk of losses or lost profit the party to the contract suffers as a result of unilateral rescission of the contract, and the latter shall be obliged to compensate for the losses suffered by the contracting party through his or her fault as prescribed by the law of the Republic of Armenia and to the extent to which the contract has been rescinded;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(9)</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contract may not be modified as a result of failure by the Parties to partially fulfil the obligations or may not be fully rescinded upon mutual consent of the parties, except for cases of reduction of financial allocations required for carrying out the given procurement as prescribed by the legislation of the Republic of Armenia. Moreover, mutual consent by the parties on failure by the parties to the contract to partially fulfil the obligations or on full rescission needs to be obtained prior to reduction of the financial allocations required for carrying out the given procurement as prescribed by the legislation of the Republic of Armenia. Furthermore, it shall be prohibited to earmark financial resources for the purpose of acquisition of the same goods, works or services during the same budget year;</w:t>
      </w:r>
    </w:p>
    <w:p w:rsidR="007571E5" w:rsidRDefault="00E03F7D" w:rsidP="00E03F7D">
      <w:pPr>
        <w:pStyle w:val="norm"/>
        <w:tabs>
          <w:tab w:val="left" w:pos="709"/>
          <w:tab w:val="right" w:pos="9355"/>
        </w:tabs>
        <w:spacing w:after="160" w:line="360" w:lineRule="auto"/>
        <w:ind w:firstLine="0"/>
        <w:rPr>
          <w:rFonts w:ascii="GHEA Grapalat" w:hAnsi="GHEA Grapalat"/>
          <w:sz w:val="24"/>
          <w:szCs w:val="24"/>
        </w:rPr>
      </w:pPr>
      <w:r>
        <w:rPr>
          <w:rFonts w:ascii="GHEA Grapalat" w:hAnsi="GHEA Grapalat"/>
          <w:sz w:val="24"/>
          <w:szCs w:val="24"/>
        </w:rPr>
        <w:t>(10)</w:t>
      </w:r>
      <w:r>
        <w:rPr>
          <w:rFonts w:ascii="GHEA Grapalat" w:hAnsi="GHEA Grapalat"/>
          <w:sz w:val="24"/>
          <w:szCs w:val="24"/>
        </w:rPr>
        <w:tab/>
      </w:r>
      <w:proofErr w:type="gramStart"/>
      <w:r w:rsidR="00E74CD8" w:rsidRPr="000A1ECF">
        <w:rPr>
          <w:rFonts w:ascii="GHEA Grapalat" w:hAnsi="GHEA Grapalat"/>
          <w:sz w:val="24"/>
          <w:szCs w:val="24"/>
        </w:rPr>
        <w:t>when</w:t>
      </w:r>
      <w:proofErr w:type="gramEnd"/>
      <w:r w:rsidR="00E74CD8" w:rsidRPr="000A1ECF">
        <w:rPr>
          <w:rFonts w:ascii="GHEA Grapalat" w:hAnsi="GHEA Grapalat"/>
          <w:sz w:val="24"/>
          <w:szCs w:val="24"/>
        </w:rPr>
        <w:t xml:space="preserve"> developing the design documents, the project designer shall:</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 xml:space="preserve">draw up the technical specifications of the design assignments </w:t>
      </w:r>
      <w:r w:rsidR="00173FBC">
        <w:rPr>
          <w:rFonts w:ascii="GHEA Grapalat" w:hAnsi="GHEA Grapalat"/>
          <w:sz w:val="24"/>
          <w:szCs w:val="24"/>
          <w:lang w:val="ru-RU"/>
        </w:rPr>
        <w:t>—</w:t>
      </w:r>
      <w:r w:rsidR="00E74CD8" w:rsidRPr="000A1ECF">
        <w:rPr>
          <w:rFonts w:ascii="GHEA Grapalat" w:hAnsi="GHEA Grapalat"/>
          <w:sz w:val="24"/>
          <w:szCs w:val="24"/>
        </w:rPr>
        <w:t xml:space="preserve"> in accordance with the requirements of Article 13 of the Law </w:t>
      </w:r>
      <w:r w:rsidR="00173FBC">
        <w:rPr>
          <w:rFonts w:ascii="GHEA Grapalat" w:hAnsi="GHEA Grapalat"/>
          <w:sz w:val="24"/>
          <w:szCs w:val="24"/>
          <w:lang w:val="ru-RU"/>
        </w:rPr>
        <w:t>—</w:t>
      </w:r>
      <w:r w:rsidR="00E74CD8" w:rsidRPr="000A1ECF">
        <w:rPr>
          <w:rFonts w:ascii="GHEA Grapalat" w:hAnsi="GHEA Grapalat"/>
          <w:sz w:val="24"/>
          <w:szCs w:val="24"/>
        </w:rPr>
        <w:t xml:space="preserve"> which underlie designing;</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define minimum requirements for the guarantee periods of the object of the contract, its individual parts (structures, etc.) and the materials used;</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define the requirements for the licence, technical facilities and labour resources required for the implementation of the construction project;</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submit the design documents to the contracting authority electronically or in a paper format;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e</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submit the schedule of performance of individual types of works;</w:t>
      </w:r>
    </w:p>
    <w:p w:rsidR="007571E5"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(11)</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design deviations are detected during the implementation of construction projects, the designer shall pay the contracting authority a fine in the amount of the loss having occurred as a result of each </w:t>
      </w:r>
      <w:r w:rsidR="00EA3F68">
        <w:rPr>
          <w:rFonts w:ascii="GHEA Grapalat" w:hAnsi="GHEA Grapalat"/>
          <w:sz w:val="24"/>
          <w:szCs w:val="24"/>
        </w:rPr>
        <w:t>detected deviation. Furthermore:</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deviation shall mean the occurrence of works of additional volume exceeding the sum prescribed for the work expenses not prescribed by the summary estimate of the design documents approved as prescribed by the legislation of the Republic of Armenia and with regard to which an expert opinion has been given during the performance of works, including the value added tax, and the amount of the fine is equal to the amount of works of additional volume;</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losses shall mean such design deviations which result in the change of actually completed works (demolition, restoration works, etc.) and the performance of additional works, and the amount of the fine is equal to the loss and the total amount of the works of additional volume exceeding the sum prescribed for the work expenses not prescribed by the summary estimate of the design documents approved as prescribed by the legislation of the Republic of Armenia and with regard to which an expert opinion has been given during the performance of works, including the value added tax;</w:t>
      </w:r>
    </w:p>
    <w:p w:rsidR="00E74CD8" w:rsidRPr="000A1ECF" w:rsidRDefault="00E03F7D" w:rsidP="00E03F7D">
      <w:pPr>
        <w:pStyle w:val="norm"/>
        <w:tabs>
          <w:tab w:val="left" w:pos="709"/>
        </w:tabs>
        <w:spacing w:after="160" w:line="360" w:lineRule="auto"/>
        <w:ind w:firstLine="0"/>
        <w:rPr>
          <w:rFonts w:ascii="GHEA Grapalat" w:hAnsi="GHEA Grapalat"/>
          <w:color w:val="000000"/>
          <w:sz w:val="24"/>
          <w:szCs w:val="24"/>
        </w:rPr>
      </w:pPr>
      <w:r>
        <w:rPr>
          <w:rFonts w:ascii="GHEA Grapalat" w:hAnsi="GHEA Grapalat"/>
          <w:sz w:val="24"/>
          <w:szCs w:val="24"/>
        </w:rPr>
        <w:t>(12)</w:t>
      </w:r>
      <w:r>
        <w:rPr>
          <w:rFonts w:ascii="GHEA Grapalat" w:hAnsi="GHEA Grapalat"/>
          <w:sz w:val="24"/>
          <w:szCs w:val="24"/>
        </w:rPr>
        <w:tab/>
      </w:r>
      <w:r w:rsidR="00E74CD8" w:rsidRPr="000A1ECF">
        <w:rPr>
          <w:rFonts w:ascii="GHEA Grapalat" w:hAnsi="GHEA Grapalat"/>
          <w:sz w:val="24"/>
          <w:szCs w:val="24"/>
        </w:rPr>
        <w:t xml:space="preserve">where the contract has been concluded on the bases of part 6 of Article 15 of the Law, but no financial resources are earmarked for the given year or the amount of the earmarked financial resources is less than the contract price, the contract shall provide that in the future, the supply of goods, performance of works and provision of services shall be carried out by way of concluding a contract. Where the amount of financial resources allocated for the implementation of the contract exceeds the seventy-fold of the procurement base unit, the contracting authority shall conclude the contract where the security submitted in the form of penalty by the person having concluded the contract in the amount of the earmarked financial resources is substituted by a bank guarantee or cash, having regard to the requirements of paragraph </w:t>
      </w:r>
      <w:r w:rsidR="005F719F">
        <w:rPr>
          <w:rFonts w:ascii="GHEA Grapalat" w:hAnsi="GHEA Grapalat"/>
          <w:sz w:val="24"/>
          <w:szCs w:val="24"/>
        </w:rPr>
        <w:t>“</w:t>
      </w:r>
      <w:r w:rsidR="00E74CD8" w:rsidRPr="000A1ECF">
        <w:rPr>
          <w:rFonts w:ascii="GHEA Grapalat" w:hAnsi="GHEA Grapalat"/>
          <w:sz w:val="24"/>
          <w:szCs w:val="24"/>
        </w:rPr>
        <w:t>b</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18 of point 32 of this Procedure. Moreover, a party to the contract shall conclude the agreement, and in the event of substitution of the security — shall also submit new security to the contracting authority within fifteen working days following the receipt of notification on conclusion of the agreement. Otherwise, the contract shall be unilaterally rescinded by the contracting authority;</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(13)</w:t>
      </w:r>
      <w:r>
        <w:rPr>
          <w:rFonts w:ascii="GHEA Grapalat" w:hAnsi="GHEA Grapalat"/>
          <w:sz w:val="24"/>
          <w:szCs w:val="24"/>
        </w:rPr>
        <w:tab/>
      </w:r>
      <w:r w:rsidR="00E74CD8" w:rsidRPr="000A1ECF">
        <w:rPr>
          <w:rFonts w:ascii="GHEA Grapalat" w:hAnsi="GHEA Grapalat"/>
          <w:sz w:val="24"/>
          <w:szCs w:val="24"/>
        </w:rPr>
        <w:t>the contract concluded with the person exercising quality control over the implementation of the construction project shall specify the guarantee periods of the object of the contract and its individual parts and provide that where deficiencies are detected during that period, the person exercising quality control shall — in case of non-performance or improper performance of his or her obligations provided for by the contract — pay the contracting authority a fine in the amount of the expenses actually incurred by the contractor or the contracting authority for the elimination of the detected deficiencies;</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(14)</w:t>
      </w:r>
      <w:r>
        <w:rPr>
          <w:rFonts w:ascii="GHEA Grapalat" w:hAnsi="GHEA Grapalat"/>
          <w:sz w:val="24"/>
          <w:szCs w:val="24"/>
        </w:rPr>
        <w:tab/>
      </w:r>
      <w:r w:rsidR="00E74CD8" w:rsidRPr="000A1ECF">
        <w:rPr>
          <w:rFonts w:ascii="GHEA Grapalat" w:hAnsi="GHEA Grapalat"/>
          <w:sz w:val="24"/>
          <w:szCs w:val="24"/>
        </w:rPr>
        <w:t>in the event of commencing liquidation or insolvency proceedings during the validity of the security, the person having submitted the contract security shall be obliged to submit a written notice thereon to the contracting authority in advance;</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(15)</w:t>
      </w:r>
      <w:r>
        <w:rPr>
          <w:rFonts w:ascii="GHEA Grapalat" w:hAnsi="GHEA Grapalat"/>
          <w:sz w:val="24"/>
          <w:szCs w:val="24"/>
        </w:rPr>
        <w:tab/>
      </w:r>
      <w:r w:rsidR="00E74CD8" w:rsidRPr="000A1ECF">
        <w:rPr>
          <w:rFonts w:ascii="GHEA Grapalat" w:hAnsi="GHEA Grapalat"/>
          <w:sz w:val="24"/>
          <w:szCs w:val="24"/>
        </w:rPr>
        <w:t>where the contracting authority does not accept or reject the outcome of the contract within the time limit prescribed by the contract, it shall be considered accepted, and the contracting authority shall — on the working day following the deadline prescribed by the contract — provide the delivery and acceptance protocol, confirmed thereby, to the party to the contract. Moreover, the fact of delivering the outcome of the contract to the contracting authority shall be established by a mutually confirmed document with the indication of the date the document has been drawn up;</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(16)</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notification on full or partial unilateral rescission of the contract on the ground of non-performance or improper performance of the obligations assumed by the person having concluded the contract shall be published by the contracting authority in the bulletin with the indication of the day of publication. The person having concluded the contract shall be considered duly notified of the unilateral rescission of the contract on the day following the day of publication of the notification in the </w:t>
      </w:r>
      <w:r w:rsidR="00F762FE" w:rsidRPr="000A1ECF">
        <w:rPr>
          <w:rFonts w:ascii="GHEA Grapalat" w:hAnsi="GHEA Grapalat"/>
          <w:sz w:val="24"/>
          <w:szCs w:val="24"/>
        </w:rPr>
        <w:t>bulletin</w:t>
      </w:r>
      <w:r w:rsidR="00E74CD8" w:rsidRPr="000A1ECF">
        <w:rPr>
          <w:rFonts w:ascii="GHEA Grapalat" w:hAnsi="GHEA Grapalat"/>
          <w:sz w:val="24"/>
          <w:szCs w:val="24"/>
        </w:rPr>
        <w:t>;</w:t>
      </w:r>
    </w:p>
    <w:p w:rsidR="00E74CD8" w:rsidRPr="000A1ECF" w:rsidRDefault="00E74CD8" w:rsidP="00E03F7D">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(17)</w:t>
      </w:r>
      <w:r w:rsidR="00E03F7D">
        <w:rPr>
          <w:rFonts w:ascii="GHEA Grapalat" w:hAnsi="GHEA Grapalat"/>
          <w:sz w:val="24"/>
          <w:szCs w:val="24"/>
        </w:rPr>
        <w:tab/>
      </w:r>
      <w:r w:rsidRPr="000A1ECF">
        <w:rPr>
          <w:rFonts w:ascii="GHEA Grapalat" w:hAnsi="GHEA Grapalat"/>
          <w:sz w:val="24"/>
          <w:szCs w:val="24"/>
        </w:rPr>
        <w:t>in case of procurements entailing obligations at the expense of the funds of the State Budget of the Republic of Armenia, the registration of the given transaction by the authorised body shall constitute a condition for the performance of the rights and obligations of the parties provided for by the contract, except for procurements provided for by points 1, 2, 3, 13, 14, 19 and 21 of the list prescribed by subpoint 4 of point 23 of this Procedure.</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Within two working days following the day of approval of the texts of the</w:t>
      </w:r>
      <w:r w:rsidR="00BA67E4">
        <w:rPr>
          <w:rFonts w:ascii="GHEA Grapalat" w:hAnsi="GHEA Grapalat"/>
          <w:sz w:val="24"/>
          <w:szCs w:val="24"/>
        </w:rPr>
        <w:t xml:space="preserve"> </w:t>
      </w:r>
      <w:r w:rsidRPr="000A1ECF">
        <w:rPr>
          <w:rFonts w:ascii="GHEA Grapalat" w:hAnsi="GHEA Grapalat"/>
          <w:sz w:val="24"/>
          <w:szCs w:val="24"/>
        </w:rPr>
        <w:t>procurement notice and the invitation or the prequalification notice, the secretary shall:</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publish</w:t>
      </w:r>
      <w:proofErr w:type="gramEnd"/>
      <w:r w:rsidR="00E74CD8" w:rsidRPr="000A1ECF">
        <w:rPr>
          <w:rFonts w:ascii="GHEA Grapalat" w:hAnsi="GHEA Grapalat"/>
          <w:sz w:val="24"/>
          <w:szCs w:val="24"/>
        </w:rPr>
        <w:t xml:space="preserve"> in the bulletin the texts of the procurement notice and </w:t>
      </w:r>
      <w:r w:rsidR="00F762FE" w:rsidRPr="000A1ECF">
        <w:rPr>
          <w:rFonts w:ascii="GHEA Grapalat" w:hAnsi="GHEA Grapalat"/>
          <w:sz w:val="24"/>
          <w:szCs w:val="24"/>
        </w:rPr>
        <w:t xml:space="preserve">the </w:t>
      </w:r>
      <w:r w:rsidR="00E74CD8" w:rsidRPr="000A1ECF">
        <w:rPr>
          <w:rFonts w:ascii="GHEA Grapalat" w:hAnsi="GHEA Grapalat"/>
          <w:sz w:val="24"/>
          <w:szCs w:val="24"/>
        </w:rPr>
        <w:t>invitation or the prequalification notice, and in case of procurement of construction projects — also the estimate of the construction project, including the prices for the performance of individual types of works, as prescribed by the Minister of Finance of the Republic of Armenia;</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in case of arrangement of the procurement procedure in a paper format, send electronically the invitation to the potential bidder (bidders) of the given procurement procedure where the procurement is carried out through the procedure provided for by Article 23 of the Law, and in cases provided for by this Procedure — also publish the invitation in the bulletin as prescribed by the Minister of Finance of the Republic of Armenia;</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take</w:t>
      </w:r>
      <w:proofErr w:type="gramEnd"/>
      <w:r w:rsidR="00E74CD8" w:rsidRPr="000A1ECF">
        <w:rPr>
          <w:rFonts w:ascii="GHEA Grapalat" w:hAnsi="GHEA Grapalat"/>
          <w:sz w:val="24"/>
          <w:szCs w:val="24"/>
        </w:rPr>
        <w:t xml:space="preserve"> measures as prescribed by the Government of the Republic of Armenia to conclude the contract</w:t>
      </w:r>
      <w:r w:rsidR="00BA67E4">
        <w:rPr>
          <w:rFonts w:ascii="GHEA Grapalat" w:hAnsi="GHEA Grapalat"/>
          <w:sz w:val="24"/>
          <w:szCs w:val="24"/>
        </w:rPr>
        <w:t xml:space="preserve"> </w:t>
      </w:r>
      <w:r w:rsidR="00E74CD8" w:rsidRPr="000A1ECF">
        <w:rPr>
          <w:rFonts w:ascii="GHEA Grapalat" w:hAnsi="GHEA Grapalat"/>
          <w:sz w:val="24"/>
          <w:szCs w:val="24"/>
        </w:rPr>
        <w:t>where the procurement is carried out from the exchanges.</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The secretary shall — upon the decision of the evaluation commission — take additional measures to extend the scope of the bidders and encourage competition among them for the purpose concluding the contract and take the following actions as regards the information on the procurement process: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publish</w:t>
      </w:r>
      <w:proofErr w:type="gramEnd"/>
      <w:r w:rsidR="00E74CD8" w:rsidRPr="000A1ECF">
        <w:rPr>
          <w:rFonts w:ascii="GHEA Grapalat" w:hAnsi="GHEA Grapalat"/>
          <w:sz w:val="24"/>
          <w:szCs w:val="24"/>
        </w:rPr>
        <w:t xml:space="preserve"> the procurement or prequalification notice also in the mass media, including by electronic means;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provide</w:t>
      </w:r>
      <w:proofErr w:type="gramEnd"/>
      <w:r w:rsidR="00E74CD8" w:rsidRPr="000A1ECF">
        <w:rPr>
          <w:rFonts w:ascii="GHEA Grapalat" w:hAnsi="GHEA Grapalat"/>
          <w:sz w:val="24"/>
          <w:szCs w:val="24"/>
        </w:rPr>
        <w:t xml:space="preserve"> (send) the invitation to the potential bidders of the procurement process determined by the evaluation commission.</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For the purpose of receiving the invitation in hard copy, the bidder shall submit a written request to the contracting authority. The copy of the document issued by the bank certifying the payment of the sum required for the provision of the invitation shall be enclosed with the request for receiving the invitation in hard copy where the procurement notice provides for a payment for the provision of the invitation in hard copy. The contracting authority shall ensure the provision of the invitation in hard copy on the day following the day of receipt of such a request. Where a request has been made for electronic provision of the invitation, the contracting authority shall ensure the electronic provision of the invitation on a free-of-charge basis within the working day following the day of receipt of the request.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For the purpose of provision of services pertaining to the copying and delivery of the invitation, the contracting authority shall conclude a service contract where these works are not performed through the resources of the contracting authority.</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Prior to the bid opening session, the officials of the contracting authority shall be prohibited from providing to other persons information on persons having made a request for provision of an invitation or having received an invitation. The provision of clarifications or other information with regard to the procurement procedure by these officials to other persons in a manner not provided for by the legislation of the Republic of Armenia on procurements shall constitute grounds for taking measures to subject that person to liability as prescribed by law.</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3</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 xml:space="preserve">Except for procurements carried out through the e-procurement system, the secretary of the evaluation commission shall register the bids in the register according to the order of receipt by indicating in the register the number, date and time of the registration. A statement of information thereon shall be issued at the request of the bidder. The bids submitted after the deadline for submission of bids shall not be registered in the register and shall be returned by the secretary within two working days following the day of their receipt. The printed (scanned) copy of the original of the register shall be published in the </w:t>
      </w:r>
      <w:r w:rsidR="00F762FE" w:rsidRPr="000A1ECF">
        <w:rPr>
          <w:rFonts w:ascii="GHEA Grapalat" w:hAnsi="GHEA Grapalat"/>
          <w:sz w:val="24"/>
          <w:szCs w:val="24"/>
        </w:rPr>
        <w:t>b</w:t>
      </w:r>
      <w:r w:rsidRPr="000A1ECF">
        <w:rPr>
          <w:rFonts w:ascii="GHEA Grapalat" w:hAnsi="GHEA Grapalat"/>
          <w:sz w:val="24"/>
          <w:szCs w:val="24"/>
        </w:rPr>
        <w:t>ulletin along with the protocol provided for by subpoint 1 of point 43 of this Procedure.</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0.</w:t>
      </w:r>
      <w:r w:rsidR="007571E5">
        <w:rPr>
          <w:rFonts w:ascii="GHEA Grapalat" w:hAnsi="GHEA Grapalat"/>
          <w:sz w:val="24"/>
          <w:szCs w:val="24"/>
        </w:rPr>
        <w:tab/>
      </w:r>
      <w:proofErr w:type="gramStart"/>
      <w:r w:rsidRPr="000A1ECF">
        <w:rPr>
          <w:rFonts w:ascii="GHEA Grapalat" w:hAnsi="GHEA Grapalat"/>
          <w:sz w:val="24"/>
          <w:szCs w:val="24"/>
        </w:rPr>
        <w:t>At</w:t>
      </w:r>
      <w:proofErr w:type="gramEnd"/>
      <w:r w:rsidRPr="000A1ECF">
        <w:rPr>
          <w:rFonts w:ascii="GHEA Grapalat" w:hAnsi="GHEA Grapalat"/>
          <w:sz w:val="24"/>
          <w:szCs w:val="24"/>
        </w:rPr>
        <w:t xml:space="preserve"> the bid opening session:</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 xml:space="preserve">the chairperson (person presiding over the session) shall declare the session open and announce the price of the goods, works or services </w:t>
      </w:r>
      <w:r w:rsidR="00173FBC">
        <w:rPr>
          <w:rFonts w:ascii="GHEA Grapalat" w:hAnsi="GHEA Grapalat"/>
          <w:sz w:val="24"/>
          <w:szCs w:val="24"/>
          <w:lang w:val="ru-RU"/>
        </w:rPr>
        <w:t>—</w:t>
      </w:r>
      <w:r w:rsidR="00E74CD8" w:rsidRPr="000A1ECF">
        <w:rPr>
          <w:rFonts w:ascii="GHEA Grapalat" w:hAnsi="GHEA Grapalat"/>
          <w:sz w:val="24"/>
          <w:szCs w:val="24"/>
        </w:rPr>
        <w:t xml:space="preserve"> expressed in one figure </w:t>
      </w:r>
      <w:r w:rsidR="00173FBC">
        <w:rPr>
          <w:rFonts w:ascii="GHEA Grapalat" w:hAnsi="GHEA Grapalat"/>
          <w:sz w:val="24"/>
          <w:szCs w:val="24"/>
          <w:lang w:val="ru-RU"/>
        </w:rPr>
        <w:t>—</w:t>
      </w:r>
      <w:r w:rsidR="00E74CD8" w:rsidRPr="000A1ECF">
        <w:rPr>
          <w:rFonts w:ascii="GHEA Grapalat" w:hAnsi="GHEA Grapalat"/>
          <w:sz w:val="24"/>
          <w:szCs w:val="24"/>
        </w:rPr>
        <w:t xml:space="preserve"> to be procured within the framework of the given procedure prescribed by the procurement notice. The secretary of the commission shall provide information on the records made in the register and send the bid register, other documents forming an integral part thereof and the registered bids to the chairperson of the commission;</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having</w:t>
      </w:r>
      <w:proofErr w:type="gramEnd"/>
      <w:r w:rsidR="00E74CD8" w:rsidRPr="000A1ECF">
        <w:rPr>
          <w:rFonts w:ascii="GHEA Grapalat" w:hAnsi="GHEA Grapalat"/>
          <w:sz w:val="24"/>
          <w:szCs w:val="24"/>
        </w:rPr>
        <w:t xml:space="preserve"> sent the documents referred to in subpoint 1 of this point to the chairperson (person presiding over the session), the commission shall evaluate: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compliance of the preparation and submission of the envelopes containing the bids with the prescribed procedure and open the evaluated bids that are in compliance with the prescribed procedure;</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availability of the required (prescribed) documents in each of the opened envelopes and the compliance of preparation thereof with the requisites defined in the invitation;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 xml:space="preserve">the chairperson of the commission shall announce the price proposals </w:t>
      </w:r>
      <w:r w:rsidR="00173FBC">
        <w:rPr>
          <w:rFonts w:ascii="GHEA Grapalat" w:hAnsi="GHEA Grapalat"/>
          <w:sz w:val="24"/>
          <w:szCs w:val="24"/>
          <w:lang w:val="ru-RU"/>
        </w:rPr>
        <w:t>—</w:t>
      </w:r>
      <w:r w:rsidR="00E74CD8" w:rsidRPr="000A1ECF">
        <w:rPr>
          <w:rFonts w:ascii="GHEA Grapalat" w:hAnsi="GHEA Grapalat"/>
          <w:sz w:val="24"/>
          <w:szCs w:val="24"/>
        </w:rPr>
        <w:t xml:space="preserve"> expressed in one figure </w:t>
      </w:r>
      <w:r w:rsidR="00173FBC">
        <w:rPr>
          <w:rFonts w:ascii="GHEA Grapalat" w:hAnsi="GHEA Grapalat"/>
          <w:sz w:val="24"/>
          <w:szCs w:val="24"/>
          <w:lang w:val="ru-RU"/>
        </w:rPr>
        <w:t>—</w:t>
      </w:r>
      <w:r w:rsidR="00E74CD8" w:rsidRPr="000A1ECF">
        <w:rPr>
          <w:rFonts w:ascii="GHEA Grapalat" w:hAnsi="GHEA Grapalat"/>
          <w:sz w:val="24"/>
          <w:szCs w:val="24"/>
        </w:rPr>
        <w:t xml:space="preserve"> of the bidders having submitted the bids, taking as a basis the amount written in letters;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commission shall reject the bids which lack a price proposal and/or the bid security or where these have been submitted in violation of the requirements of the invitation. Where the procurement is carried out through an electronic system, the price proposal included in the system and approved by the bidder shall be taken as a basis;</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commission shall determine and announce the first ranked and successively ranked bidders from among the bidders having submitted bids evaluated as complying with the requirements of the invitation. In case of equality of the lowest proposed prices or where the price proposals submitted by all the bidders having submitted bids evaluated as complying with the non-price conditions exceed the price prescribed by the procurement bid for the goods, works or services to be procured within the framework of the given procurement:</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in order to determine the first ranked and successively ranked bidders, simultaneous negotiations shall be conducted with all the bidders evaluated as complying with the non-price conditions for the purpose of reducing the prices proposed at the session of the commission where all the bidders (representatives having the relevant powers) are present at the session;</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 xml:space="preserve">the session of the commission shall otherwise be suspended and the secretary of the evaluation commission shall concurrently — within one working day — electronically notify all the bidders evaluated as satisfactory of the date, time and </w:t>
      </w:r>
      <w:r w:rsidR="00F762FE" w:rsidRPr="000A1ECF">
        <w:rPr>
          <w:rFonts w:ascii="GHEA Grapalat" w:hAnsi="GHEA Grapalat"/>
          <w:sz w:val="24"/>
          <w:szCs w:val="24"/>
        </w:rPr>
        <w:t>venu</w:t>
      </w:r>
      <w:r w:rsidR="00E74CD8" w:rsidRPr="000A1ECF">
        <w:rPr>
          <w:rFonts w:ascii="GHEA Grapalat" w:hAnsi="GHEA Grapalat"/>
          <w:sz w:val="24"/>
          <w:szCs w:val="24"/>
        </w:rPr>
        <w:t>e of the simultaneous negotiations on reduction of prices;</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c.</w:t>
      </w:r>
      <w:r>
        <w:rPr>
          <w:rFonts w:ascii="GHEA Grapalat" w:hAnsi="GHEA Grapalat"/>
          <w:sz w:val="24"/>
          <w:szCs w:val="24"/>
        </w:rPr>
        <w:tab/>
      </w:r>
      <w:r w:rsidR="00E74CD8" w:rsidRPr="000A1ECF">
        <w:rPr>
          <w:rFonts w:ascii="GHEA Grapalat" w:hAnsi="GHEA Grapalat"/>
          <w:sz w:val="24"/>
          <w:szCs w:val="24"/>
        </w:rPr>
        <w:t>the negotiations shall be conducted no sooner than the second day following the day of sending the notification and no later than the tenth working day following the day of sending the notification;</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price proposal of each bidder submitted at the given time shall be made available for other bidders and the bidder shall be able to review his or her price proposal prior to the end of the deadline set for the negotiations;</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e.</w:t>
      </w:r>
      <w:r>
        <w:rPr>
          <w:rFonts w:ascii="GHEA Grapalat" w:hAnsi="GHEA Grapalat"/>
          <w:sz w:val="24"/>
          <w:szCs w:val="24"/>
        </w:rPr>
        <w:tab/>
      </w:r>
      <w:r w:rsidR="00E74CD8" w:rsidRPr="000A1ECF">
        <w:rPr>
          <w:rFonts w:ascii="GHEA Grapalat" w:hAnsi="GHEA Grapalat"/>
          <w:sz w:val="24"/>
          <w:szCs w:val="24"/>
        </w:rPr>
        <w:t>at the time of expiry of the deadline set for the negotiations, the first ranked and successively ranked bidders shall be determined and announced based on the prices submitted by the bidders which do not exceed the amount of the financial resources allocated for the procurement;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f.</w:t>
      </w:r>
      <w:r>
        <w:rPr>
          <w:rFonts w:ascii="GHEA Grapalat" w:hAnsi="GHEA Grapalat"/>
          <w:sz w:val="24"/>
          <w:szCs w:val="24"/>
        </w:rPr>
        <w:tab/>
      </w:r>
      <w:r w:rsidR="00E74CD8" w:rsidRPr="000A1ECF">
        <w:rPr>
          <w:rFonts w:ascii="GHEA Grapalat" w:hAnsi="GHEA Grapalat"/>
          <w:sz w:val="24"/>
          <w:szCs w:val="24"/>
        </w:rPr>
        <w:t>at the time of expiry of the deadline set for the negotiations, where the prices submitted by the bidders exceed the price prescribed by the bid for the goods, works or services to be procured within the framework of the given procedure, or the minimum prices are the same, the procurement procedure shall be declared as not having taken place based on point 1 of part 1 of Article 37 of the Law.</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Where as a result of the evaluation conducted at the bid opening session, inconsistencies with regard to the requirements of the invitation are detected in the bid of the bidder, except for cases where the bid does not contain a price proposal or a bid security, or the price proposal or the bid security are submitted in violation of the requirements of the invitation, the commission shall suspend the session for one working day, and the secretary of the commission shall electronically notify the bidder thereof on the same day, suggesting him or her to eliminate the inconsistency prior to the end of the suspension period.</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Where the bidder eliminates the detected inconsistency within the time limit prescribed by point 41 of this Procedure, his or her bid shall be evaluated as satisfactory. The bid shall otherwise be evaluated as unsatisfactory and rejected.</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On the first working day following the end of the bid opening session, the secretary of the commission shall:</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publish</w:t>
      </w:r>
      <w:proofErr w:type="gramEnd"/>
      <w:r w:rsidR="00E74CD8" w:rsidRPr="000A1ECF">
        <w:rPr>
          <w:rFonts w:ascii="GHEA Grapalat" w:hAnsi="GHEA Grapalat"/>
          <w:sz w:val="24"/>
          <w:szCs w:val="24"/>
        </w:rPr>
        <w:t xml:space="preserve"> the printed (scanned) copy of the original of the protocol of the bid opening session in the bulletin;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publish</w:t>
      </w:r>
      <w:proofErr w:type="gramEnd"/>
      <w:r w:rsidR="00E74CD8" w:rsidRPr="000A1ECF">
        <w:rPr>
          <w:rFonts w:ascii="GHEA Grapalat" w:hAnsi="GHEA Grapalat"/>
          <w:sz w:val="24"/>
          <w:szCs w:val="24"/>
        </w:rPr>
        <w:t xml:space="preserve"> in the bulletin the printed (scanned) copies of the originals of the statements on absence of conflict of interests signed by him or her and the members of the evaluation commission present at the bid opening session. Members of the evaluation commission that contribute to the activities of the commission at the sessions convened following the bid opening session shall sign the statements provided for by this subpoint which shall be published in the bulletin by the secretary on the working day following the day of signature;</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F762FE" w:rsidRPr="000A1ECF">
        <w:rPr>
          <w:rFonts w:ascii="GHEA Grapalat" w:hAnsi="GHEA Grapalat"/>
          <w:sz w:val="24"/>
          <w:szCs w:val="24"/>
        </w:rPr>
        <w:t xml:space="preserve">submit by e-mail an </w:t>
      </w:r>
      <w:r w:rsidR="00E74CD8" w:rsidRPr="000A1ECF">
        <w:rPr>
          <w:rFonts w:ascii="GHEA Grapalat" w:hAnsi="GHEA Grapalat"/>
          <w:sz w:val="24"/>
          <w:szCs w:val="24"/>
        </w:rPr>
        <w:t>e</w:t>
      </w:r>
      <w:r w:rsidR="00F762FE" w:rsidRPr="000A1ECF">
        <w:rPr>
          <w:rFonts w:ascii="GHEA Grapalat" w:hAnsi="GHEA Grapalat"/>
          <w:sz w:val="24"/>
          <w:szCs w:val="24"/>
        </w:rPr>
        <w:t>nquiry with the State Revenue Committee adjunct to the Government of the Republic of Armenia (hereinafter referred to as the Committee) as regards the existence of conditions prescribed for the evaluation of the overdue liabilities of the first</w:t>
      </w:r>
      <w:r w:rsidR="00E74CD8" w:rsidRPr="000A1ECF">
        <w:rPr>
          <w:rFonts w:ascii="GHEA Grapalat" w:hAnsi="GHEA Grapalat"/>
          <w:sz w:val="24"/>
          <w:szCs w:val="24"/>
        </w:rPr>
        <w:t xml:space="preserve"> </w:t>
      </w:r>
      <w:r w:rsidR="00F762FE" w:rsidRPr="000A1ECF">
        <w:rPr>
          <w:rFonts w:ascii="GHEA Grapalat" w:hAnsi="GHEA Grapalat"/>
          <w:sz w:val="24"/>
          <w:szCs w:val="24"/>
        </w:rPr>
        <w:t>ranked bidder with regard to the incomes controlled by the tax authority</w:t>
      </w:r>
      <w:r w:rsidR="00BA67E4">
        <w:rPr>
          <w:rFonts w:ascii="GHEA Grapalat" w:hAnsi="GHEA Grapalat"/>
          <w:sz w:val="24"/>
          <w:szCs w:val="24"/>
        </w:rPr>
        <w:t xml:space="preserve"> </w:t>
      </w:r>
      <w:r w:rsidR="00F762FE" w:rsidRPr="000A1ECF">
        <w:rPr>
          <w:rFonts w:ascii="GHEA Grapalat" w:hAnsi="GHEA Grapalat"/>
          <w:sz w:val="24"/>
          <w:szCs w:val="24"/>
        </w:rPr>
        <w:t>as of the day of</w:t>
      </w:r>
      <w:r w:rsidR="00E74CD8" w:rsidRPr="000A1ECF">
        <w:rPr>
          <w:rFonts w:ascii="GHEA Grapalat" w:hAnsi="GHEA Grapalat"/>
          <w:sz w:val="24"/>
          <w:szCs w:val="24"/>
        </w:rPr>
        <w:t xml:space="preserve"> </w:t>
      </w:r>
      <w:r w:rsidR="00F762FE" w:rsidRPr="000A1ECF">
        <w:rPr>
          <w:rFonts w:ascii="GHEA Grapalat" w:hAnsi="GHEA Grapalat"/>
          <w:sz w:val="24"/>
          <w:szCs w:val="24"/>
        </w:rPr>
        <w:t xml:space="preserve">submission of the bid, as well as the qualification criterion of </w:t>
      </w:r>
      <w:r w:rsidR="005F719F">
        <w:rPr>
          <w:rFonts w:ascii="GHEA Grapalat" w:hAnsi="GHEA Grapalat"/>
          <w:sz w:val="24"/>
          <w:szCs w:val="24"/>
        </w:rPr>
        <w:t>“</w:t>
      </w:r>
      <w:r w:rsidR="00F762FE" w:rsidRPr="000A1ECF">
        <w:rPr>
          <w:rFonts w:ascii="GHEA Grapalat" w:hAnsi="GHEA Grapalat"/>
          <w:sz w:val="24"/>
          <w:szCs w:val="24"/>
        </w:rPr>
        <w:t>Financial resources</w:t>
      </w:r>
      <w:r w:rsidR="005F719F">
        <w:rPr>
          <w:rFonts w:ascii="GHEA Grapalat" w:hAnsi="GHEA Grapalat"/>
          <w:sz w:val="24"/>
          <w:szCs w:val="24"/>
        </w:rPr>
        <w:t>”</w:t>
      </w:r>
      <w:r w:rsidR="00F762FE" w:rsidRPr="000A1ECF">
        <w:rPr>
          <w:rFonts w:ascii="GHEA Grapalat" w:hAnsi="GHEA Grapalat"/>
          <w:sz w:val="24"/>
          <w:szCs w:val="24"/>
        </w:rPr>
        <w:t xml:space="preserve"> defined by the invitation by providing the name of the bidder and the registration number of the taxpayer;</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E74CD8" w:rsidRPr="000A1ECF">
        <w:rPr>
          <w:rFonts w:ascii="GHEA Grapalat" w:hAnsi="GHEA Grapalat"/>
          <w:sz w:val="24"/>
          <w:szCs w:val="24"/>
        </w:rPr>
        <w:t xml:space="preserve">notify the first ranked bidder by e-mail suggesting him or her to submit by e-mail the documents prescribed by the invitation to substantiate the qualification criteria within three working days from the day of notification, except for cases provided for by this Procedure, in case of procurement of goods — also the document prescribed by paragraph </w:t>
      </w:r>
      <w:r w:rsidR="005F719F">
        <w:rPr>
          <w:rFonts w:ascii="GHEA Grapalat" w:hAnsi="GHEA Grapalat"/>
          <w:sz w:val="24"/>
          <w:szCs w:val="24"/>
        </w:rPr>
        <w:t>“</w:t>
      </w:r>
      <w:r w:rsidR="00E74CD8" w:rsidRPr="000A1ECF">
        <w:rPr>
          <w:rFonts w:ascii="GHEA Grapalat" w:hAnsi="GHEA Grapalat"/>
          <w:sz w:val="24"/>
          <w:szCs w:val="24"/>
        </w:rPr>
        <w:t>f</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1 of point 32 of this Procedure and the original copy of the bid security submitted in the form of a bank guarantee —</w:t>
      </w:r>
      <w:r w:rsidR="008B0FFD">
        <w:rPr>
          <w:rFonts w:ascii="GHEA Grapalat" w:hAnsi="GHEA Grapalat"/>
          <w:sz w:val="24"/>
          <w:szCs w:val="24"/>
          <w:lang w:val="ru-RU"/>
        </w:rPr>
        <w:t xml:space="preserve"> </w:t>
      </w:r>
      <w:r w:rsidR="00E74CD8" w:rsidRPr="000A1ECF">
        <w:rPr>
          <w:rFonts w:ascii="GHEA Grapalat" w:hAnsi="GHEA Grapalat"/>
          <w:sz w:val="24"/>
          <w:szCs w:val="24"/>
        </w:rPr>
        <w:t>with a letter attached thereto. Where no documents are submitted within the time limit prescribed by this part, the commission shall reject the bid of the first ranked bidder at the bid opening session and request the successively ranked bidder to submit the documents.</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 xml:space="preserve">The Committee shall — within three working days following the receipt of the enquiry provided for by subpoint 3 of point 43 of this Procedure — provide information on the enquiry by e-mail. Where the Committee fails to provide information within the time limit prescribed by this point, the statements submitted by the bidder shall be considered to be corresponding to reality. </w:t>
      </w:r>
      <w:r w:rsidR="00F762FE" w:rsidRPr="000A1ECF">
        <w:rPr>
          <w:rFonts w:ascii="GHEA Grapalat" w:hAnsi="GHEA Grapalat"/>
          <w:sz w:val="24"/>
          <w:szCs w:val="24"/>
        </w:rPr>
        <w:t>Where the information submitted after the deadline prescribed by the Committee establishes the fact that as of the day of submission of the bid, the first</w:t>
      </w:r>
      <w:r w:rsidRPr="000A1ECF">
        <w:rPr>
          <w:rFonts w:ascii="GHEA Grapalat" w:hAnsi="GHEA Grapalat"/>
          <w:sz w:val="24"/>
          <w:szCs w:val="24"/>
        </w:rPr>
        <w:t xml:space="preserve"> </w:t>
      </w:r>
      <w:r w:rsidR="00F762FE" w:rsidRPr="000A1ECF">
        <w:rPr>
          <w:rFonts w:ascii="GHEA Grapalat" w:hAnsi="GHEA Grapalat"/>
          <w:sz w:val="24"/>
          <w:szCs w:val="24"/>
        </w:rPr>
        <w:t xml:space="preserve">ranked bidder had overdue liabilities exceeding the threshold provided for by law with regard to the incomes controlled by the tax authority or he or she does not comply with the requirements of the qualification criterion of </w:t>
      </w:r>
      <w:r w:rsidR="005F719F">
        <w:rPr>
          <w:rFonts w:ascii="GHEA Grapalat" w:hAnsi="GHEA Grapalat"/>
          <w:sz w:val="24"/>
          <w:szCs w:val="24"/>
        </w:rPr>
        <w:t>“</w:t>
      </w:r>
      <w:r w:rsidR="00F762FE" w:rsidRPr="000A1ECF">
        <w:rPr>
          <w:rFonts w:ascii="GHEA Grapalat" w:hAnsi="GHEA Grapalat"/>
          <w:sz w:val="24"/>
          <w:szCs w:val="24"/>
        </w:rPr>
        <w:t>Financial resources</w:t>
      </w:r>
      <w:r w:rsidR="005F719F">
        <w:rPr>
          <w:rFonts w:ascii="GHEA Grapalat" w:hAnsi="GHEA Grapalat"/>
          <w:sz w:val="24"/>
          <w:szCs w:val="24"/>
        </w:rPr>
        <w:t>”</w:t>
      </w:r>
      <w:r w:rsidR="00F762FE" w:rsidRPr="000A1ECF">
        <w:rPr>
          <w:rFonts w:ascii="GHEA Grapalat" w:hAnsi="GHEA Grapalat"/>
          <w:sz w:val="24"/>
          <w:szCs w:val="24"/>
        </w:rPr>
        <w:t xml:space="preserve"> defined by the invitation, and the contract has not been concluded, the bid of the given bidder shall be rejected.</w:t>
      </w:r>
      <w:r w:rsidRPr="000A1ECF">
        <w:rPr>
          <w:rFonts w:ascii="GHEA Grapalat" w:hAnsi="GHEA Grapalat"/>
          <w:sz w:val="24"/>
          <w:szCs w:val="24"/>
        </w:rPr>
        <w:t xml:space="preserve"> Where the statement submitted by the bidder is qualified as not corresponding to reality based on the information provided within the prescribed time limit, the bid of the given bidder shall be rejected upon the decision of the commission at the bid evaluation session, notwithstanding the fact that the bidder has submitted information different from the information provided by the Committee. When evaluating the qualification criterion provided for by this point, regard shall be had to the procedure provided for by point 47 of this Procedure.</w:t>
      </w:r>
    </w:p>
    <w:p w:rsidR="005F719F" w:rsidRDefault="00E74CD8" w:rsidP="00111554">
      <w:pPr>
        <w:pStyle w:val="norm"/>
        <w:tabs>
          <w:tab w:val="left" w:pos="567"/>
        </w:tabs>
        <w:spacing w:after="160" w:line="355"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The contracting authority shall — within five working days following the day of emergence of the grounds provided for by point 6 of part 1 of Article 6 of the Law — send the data on the given bidder, including the relevant grounds, to the authorised body in writing which shall provide them to the Procurement Appeals Board in writing within 5 working days following their receipt. In case of availability of the grounds for being deprived of the right to participation prescribed by point 44 of this Procedure, the data provided for by this point shall not be submitted to the authorised body where the bidder or the Committee has submitted the additional information before the third working day following the session for the approval of the evaluation results of the bids.</w:t>
      </w:r>
    </w:p>
    <w:p w:rsidR="00E74CD8" w:rsidRPr="000A1ECF" w:rsidRDefault="00E74CD8" w:rsidP="00111554">
      <w:pPr>
        <w:pStyle w:val="norm"/>
        <w:tabs>
          <w:tab w:val="left" w:pos="567"/>
        </w:tabs>
        <w:spacing w:after="160" w:line="355"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6.</w:t>
      </w:r>
      <w:r w:rsidR="007571E5">
        <w:rPr>
          <w:rFonts w:ascii="GHEA Grapalat" w:hAnsi="GHEA Grapalat"/>
          <w:sz w:val="24"/>
          <w:szCs w:val="24"/>
        </w:rPr>
        <w:tab/>
      </w:r>
      <w:r w:rsidRPr="005A1340">
        <w:rPr>
          <w:rFonts w:ascii="GHEA Grapalat" w:hAnsi="GHEA Grapalat"/>
          <w:spacing w:val="-2"/>
          <w:sz w:val="24"/>
          <w:szCs w:val="24"/>
        </w:rPr>
        <w:t xml:space="preserve">The secretary shall — on the day following the deadline provided for by subpoint 4 </w:t>
      </w:r>
      <w:r w:rsidRPr="000A1ECF">
        <w:rPr>
          <w:rFonts w:ascii="GHEA Grapalat" w:hAnsi="GHEA Grapalat"/>
          <w:sz w:val="24"/>
          <w:szCs w:val="24"/>
        </w:rPr>
        <w:t xml:space="preserve">of point 43 of this Procedure — simultaneously provide the members of the commission by e-mail the copies of the documents submitted by the first ranked bidder, two copies of evaluation sheets and the information received from the Committee. The session for the approval of the evaluation results of the bids shall be convened no later than on the third working day following the provision of the documents to the members of the commission. Moreover, in case of procurement of goods, the commission shall also evaluate the compliance of the submitted technical specifications with the requirements of the invitation, and in case of detecting </w:t>
      </w:r>
      <w:proofErr w:type="gramStart"/>
      <w:r w:rsidRPr="000A1ECF">
        <w:rPr>
          <w:rFonts w:ascii="GHEA Grapalat" w:hAnsi="GHEA Grapalat"/>
          <w:sz w:val="24"/>
          <w:szCs w:val="24"/>
        </w:rPr>
        <w:t>inconsistencies,</w:t>
      </w:r>
      <w:proofErr w:type="gramEnd"/>
      <w:r w:rsidRPr="000A1ECF">
        <w:rPr>
          <w:rFonts w:ascii="GHEA Grapalat" w:hAnsi="GHEA Grapalat"/>
          <w:sz w:val="24"/>
          <w:szCs w:val="24"/>
        </w:rPr>
        <w:t xml:space="preserve"> the detected inconsistencies shall be described in detail in the minutes of the session of the commission.</w:t>
      </w:r>
    </w:p>
    <w:p w:rsidR="00E74CD8" w:rsidRPr="000A1ECF" w:rsidRDefault="00E74CD8" w:rsidP="00111554">
      <w:pPr>
        <w:pStyle w:val="norm"/>
        <w:tabs>
          <w:tab w:val="left" w:pos="567"/>
        </w:tabs>
        <w:spacing w:after="160" w:line="355"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 xml:space="preserve">Where the documents submitted by the first ranked bidder are incomplete, as well as in case of detecting inconsistencies with regard to the requirements of the invitation as a result of evaluation of the submitted documents that are provided for by the invitation and substantiate the qualification criteria provided by the Committee and in case of procurement of goods — also the documents provided for by paragraph </w:t>
      </w:r>
      <w:r w:rsidR="005F719F">
        <w:rPr>
          <w:rFonts w:ascii="GHEA Grapalat" w:hAnsi="GHEA Grapalat"/>
          <w:sz w:val="24"/>
          <w:szCs w:val="24"/>
        </w:rPr>
        <w:t>“</w:t>
      </w:r>
      <w:r w:rsidRPr="000A1ECF">
        <w:rPr>
          <w:rFonts w:ascii="GHEA Grapalat" w:hAnsi="GHEA Grapalat"/>
          <w:sz w:val="24"/>
          <w:szCs w:val="24"/>
        </w:rPr>
        <w:t>f</w:t>
      </w:r>
      <w:r w:rsidR="005F719F">
        <w:rPr>
          <w:rFonts w:ascii="GHEA Grapalat" w:hAnsi="GHEA Grapalat"/>
          <w:sz w:val="24"/>
          <w:szCs w:val="24"/>
        </w:rPr>
        <w:t>”</w:t>
      </w:r>
      <w:r w:rsidRPr="000A1ECF">
        <w:rPr>
          <w:rFonts w:ascii="GHEA Grapalat" w:hAnsi="GHEA Grapalat"/>
          <w:sz w:val="24"/>
          <w:szCs w:val="24"/>
        </w:rPr>
        <w:t xml:space="preserve"> of </w:t>
      </w:r>
      <w:proofErr w:type="spellStart"/>
      <w:r w:rsidRPr="000A1ECF">
        <w:rPr>
          <w:rFonts w:ascii="GHEA Grapalat" w:hAnsi="GHEA Grapalat"/>
          <w:sz w:val="24"/>
          <w:szCs w:val="24"/>
        </w:rPr>
        <w:t>subpoint</w:t>
      </w:r>
      <w:proofErr w:type="spellEnd"/>
      <w:r w:rsidRPr="000A1ECF">
        <w:rPr>
          <w:rFonts w:ascii="GHEA Grapalat" w:hAnsi="GHEA Grapalat"/>
          <w:sz w:val="24"/>
          <w:szCs w:val="24"/>
        </w:rPr>
        <w:t xml:space="preserve"> 1 of point 32 of this Procedure, the secretary of the commission shall notify the first ranked bidder thereo</w:t>
      </w:r>
      <w:r w:rsidR="00F762FE" w:rsidRPr="000A1ECF">
        <w:rPr>
          <w:rFonts w:ascii="GHEA Grapalat" w:hAnsi="GHEA Grapalat"/>
          <w:sz w:val="24"/>
          <w:szCs w:val="24"/>
        </w:rPr>
        <w:t>n</w:t>
      </w:r>
      <w:r w:rsidRPr="000A1ECF">
        <w:rPr>
          <w:rFonts w:ascii="GHEA Grapalat" w:hAnsi="GHEA Grapalat"/>
          <w:sz w:val="24"/>
          <w:szCs w:val="24"/>
        </w:rPr>
        <w:t xml:space="preserve"> by e-mail on the same day, suggesting the bidder to eliminate the inconsistency within one working day.</w:t>
      </w:r>
    </w:p>
    <w:p w:rsidR="00E74CD8" w:rsidRPr="000A1ECF" w:rsidRDefault="00E74CD8" w:rsidP="00111554">
      <w:pPr>
        <w:pStyle w:val="norm"/>
        <w:tabs>
          <w:tab w:val="left" w:pos="567"/>
        </w:tabs>
        <w:spacing w:after="160" w:line="355"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As regards the detected inconsistencies:</w:t>
      </w:r>
    </w:p>
    <w:p w:rsidR="00E74CD8" w:rsidRPr="000A1ECF" w:rsidRDefault="00E03F7D" w:rsidP="00111554">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first ranked bidder eliminates them within the prescribed time limit, the bid shall be evaluated as satisfactory and the first ranked bidder shall be declared a selected bidder;</w:t>
      </w:r>
    </w:p>
    <w:p w:rsidR="00E74CD8" w:rsidRPr="000A1ECF" w:rsidRDefault="00E03F7D" w:rsidP="00111554">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first ranked bidder fails to eliminate them within the prescribed time limit, the bid shall be rejected upon the decision of the commission and a request to submit the documents shall be made to the successively ranked bidder.</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4</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Where the selected bidder fails (refuses) to conclude the contract or he or she is deprived of the right to conclude a contract, the commission shall apply the conditions provided for by points 43-48 of this Procedure in order to determine the selected bidder.</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The contract with the selected bidder shall be concluded as prescribed by Articles 10 and 36 of the Law. Moreover, in case of procurement of goods, the full description of the goods shall be included in the contract in accordance with the proposal submitted by the selected bidder pursuant to subpoint 4 of point 43 of this Procedure.</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The contract price shall be fixed where the works prescribed by the contract are performed, the goods are supplied and the services are provided within a period of up to three years. Where neither in the invitation nor in the contract it is stated that the contract price is factor-based, the contract price shall be considered to be fixed, irrespective of the period of implementation of the contract.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Where the contract price is fixed: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 may not be requested to submit justifications of the price proposal or any other information or documents;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invitation may not provide for any limitations on the amount of the profit of the bidder;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in case of proper implementation of the contract, the benefits (savings) of or the damages incurred by the parties (selected bidder or contracting authority) shall be the benefits of or the damages incurred by the given party;</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E74CD8" w:rsidRPr="000A1ECF">
        <w:rPr>
          <w:rFonts w:ascii="GHEA Grapalat" w:hAnsi="GHEA Grapalat"/>
          <w:sz w:val="24"/>
          <w:szCs w:val="24"/>
        </w:rPr>
        <w:t xml:space="preserve">obligations of the parties to the contract towards third persons, including </w:t>
      </w:r>
      <w:r w:rsidR="00F762FE" w:rsidRPr="000A1ECF">
        <w:rPr>
          <w:rFonts w:ascii="GHEA Grapalat" w:hAnsi="GHEA Grapalat"/>
          <w:sz w:val="24"/>
          <w:szCs w:val="24"/>
        </w:rPr>
        <w:t>ot</w:t>
      </w:r>
      <w:r w:rsidR="00E74CD8" w:rsidRPr="000A1ECF">
        <w:rPr>
          <w:rFonts w:ascii="GHEA Grapalat" w:hAnsi="GHEA Grapalat"/>
          <w:sz w:val="24"/>
          <w:szCs w:val="24"/>
        </w:rPr>
        <w:t>her transactions carried out by the bidder having concluded the contract within the framework of implementation of the contract and the obligations arising from them shall be outside the scope of regulation of the contract and may not affect the acceptance of the outcome of implementation of the contract. Relations pertaining to the performance of the transactions provided for by this subpoint and the fulfilment of the obligations arising from them shall be regulated by the norms regulating the relations pertaining to those transactions, and the person having concluded the contract with the contracting authority shall be responsible for them.</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The contract price may be factor-based where that condition is provided for by the invitation and the contract, if:</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the goods provided for by the contract are supplied, the services are provided and the works are performed within a period exceeding three years following the day of conclusion of the contract, with the possibility of changing only the prices provided for by the contract for a period exceeding three years;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in</w:t>
      </w:r>
      <w:proofErr w:type="gramEnd"/>
      <w:r w:rsidR="00E74CD8" w:rsidRPr="000A1ECF">
        <w:rPr>
          <w:rFonts w:ascii="GHEA Grapalat" w:hAnsi="GHEA Grapalat"/>
          <w:sz w:val="24"/>
          <w:szCs w:val="24"/>
        </w:rPr>
        <w:t xml:space="preserve"> other cases prescribed by the Government of the Republic of Armenia.</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Where the contract price is factor-based, the invitation shall provide for: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all</w:t>
      </w:r>
      <w:proofErr w:type="gramEnd"/>
      <w:r w:rsidR="00E74CD8" w:rsidRPr="000A1ECF">
        <w:rPr>
          <w:rFonts w:ascii="GHEA Grapalat" w:hAnsi="GHEA Grapalat"/>
          <w:sz w:val="24"/>
          <w:szCs w:val="24"/>
        </w:rPr>
        <w:t xml:space="preserve"> the conditions (hereinafter referred to as external factors), the modification of which may result in the change of the contract price;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procedure of changing the contract price as a result of changes in external factors.</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Where the price of the contract concluded for state needs exceeds the procurement base unit, the modifications to that contract and the notice with regard thereto shall be published by the contracting authority in the bulletin as prescribed by the Minister of Finance of the Republic of Armenia within three working days from the day of introduction of the modification, and in case of procurements containing state secret, the modification shall be sent to the authorised body within three working days.</w:t>
      </w:r>
    </w:p>
    <w:p w:rsidR="00E74CD8" w:rsidRPr="00111554" w:rsidRDefault="00E74CD8" w:rsidP="0036606D">
      <w:pPr>
        <w:pStyle w:val="norm"/>
        <w:tabs>
          <w:tab w:val="left" w:pos="567"/>
        </w:tabs>
        <w:spacing w:after="160" w:line="360" w:lineRule="auto"/>
        <w:ind w:firstLine="0"/>
        <w:rPr>
          <w:rFonts w:ascii="GHEA Grapalat" w:hAnsi="GHEA Grapalat"/>
          <w:spacing w:val="-4"/>
          <w:sz w:val="24"/>
          <w:szCs w:val="24"/>
        </w:rPr>
      </w:pPr>
      <w:r w:rsidRPr="000A1ECF">
        <w:rPr>
          <w:rFonts w:ascii="GHEA Grapalat" w:hAnsi="GHEA Grapalat"/>
          <w:sz w:val="24"/>
          <w:szCs w:val="24"/>
        </w:rPr>
        <w:t>5</w:t>
      </w:r>
      <w:r w:rsidR="007571E5">
        <w:rPr>
          <w:rFonts w:ascii="GHEA Grapalat" w:hAnsi="GHEA Grapalat"/>
          <w:sz w:val="24"/>
          <w:szCs w:val="24"/>
        </w:rPr>
        <w:t>6.</w:t>
      </w:r>
      <w:r w:rsidR="007571E5">
        <w:rPr>
          <w:rFonts w:ascii="GHEA Grapalat" w:hAnsi="GHEA Grapalat"/>
          <w:sz w:val="24"/>
          <w:szCs w:val="24"/>
        </w:rPr>
        <w:tab/>
      </w:r>
      <w:r w:rsidRPr="00111554">
        <w:rPr>
          <w:rFonts w:ascii="GHEA Grapalat" w:hAnsi="GHEA Grapalat"/>
          <w:spacing w:val="-4"/>
          <w:sz w:val="24"/>
          <w:szCs w:val="24"/>
        </w:rPr>
        <w:t>It shall be prohibited to make modifications to the contract and where the contract price is factor-based — also to any agreement attached to the contract concluded in the subsequent</w:t>
      </w:r>
      <w:r w:rsidRPr="00111554" w:rsidDel="009C17A6">
        <w:rPr>
          <w:rFonts w:ascii="GHEA Grapalat" w:hAnsi="GHEA Grapalat"/>
          <w:spacing w:val="-4"/>
          <w:sz w:val="24"/>
          <w:szCs w:val="24"/>
        </w:rPr>
        <w:t xml:space="preserve"> </w:t>
      </w:r>
      <w:r w:rsidRPr="00111554">
        <w:rPr>
          <w:rFonts w:ascii="GHEA Grapalat" w:hAnsi="GHEA Grapalat"/>
          <w:spacing w:val="-4"/>
          <w:sz w:val="24"/>
          <w:szCs w:val="24"/>
        </w:rPr>
        <w:t xml:space="preserve">years, which result in the artificial change of the volumes of the goods, works and services to be procured or the price of the unit of the subject of procurement </w:t>
      </w:r>
      <w:r w:rsidR="00F762FE" w:rsidRPr="00111554">
        <w:rPr>
          <w:rFonts w:ascii="GHEA Grapalat" w:hAnsi="GHEA Grapalat"/>
          <w:spacing w:val="-4"/>
          <w:sz w:val="24"/>
          <w:szCs w:val="24"/>
        </w:rPr>
        <w:t>t</w:t>
      </w:r>
      <w:r w:rsidRPr="00111554">
        <w:rPr>
          <w:rFonts w:ascii="GHEA Grapalat" w:hAnsi="GHEA Grapalat"/>
          <w:spacing w:val="-4"/>
          <w:sz w:val="24"/>
          <w:szCs w:val="24"/>
        </w:rPr>
        <w:t>o be acquired or the contract price. Artificial changes shall include the following:</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as long as the contract price remains unchanged, the reduction of volumes of the goods, works and services provided for by the contract or as long as the contract price is reduced — the disproportionate reduction of the volumes of the goods, works and services provided for by the contract which causes an increase of the acquisition price of the unit of the subject of procurement;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increase</w:t>
      </w:r>
      <w:proofErr w:type="gramEnd"/>
      <w:r w:rsidR="00E74CD8" w:rsidRPr="000A1ECF">
        <w:rPr>
          <w:rFonts w:ascii="GHEA Grapalat" w:hAnsi="GHEA Grapalat"/>
          <w:sz w:val="24"/>
          <w:szCs w:val="24"/>
        </w:rPr>
        <w:t xml:space="preserve"> of the volumes of the works or services provided for by the contract which exceeds the ten percent of the total price of the contract, except for the procurements mentioned in the list approved by subpoint 4 of point 23 of this Procedure. Volumes of the works or services provided for by the contract may increase only within the period for the performance of works or provision of services prescribed by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substitution of the goods, works or services provided for by the contract by goods, works or services having other specifications which in monetary expression exceed the fifteen percent of the contract price. Substitution within fifteen percent of the contract price may be carried out where there is an expert opinion issued by the responsible subdivision stating that the substitution will result in the effective implementation of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r w:rsidR="00E74CD8" w:rsidRPr="000A1ECF">
        <w:rPr>
          <w:rFonts w:ascii="GHEA Grapalat" w:hAnsi="GHEA Grapalat"/>
          <w:sz w:val="24"/>
          <w:szCs w:val="24"/>
        </w:rPr>
        <w:t xml:space="preserve">a single extension of the period prescribed by the contract for the supply of goods, performance of works or provision of services for a period of more than thirty calendar days but for no longer than the period prescribed by the contract, except for procurements prescribed by paragraph </w:t>
      </w:r>
      <w:r w:rsidR="005F719F">
        <w:rPr>
          <w:rFonts w:ascii="GHEA Grapalat" w:hAnsi="GHEA Grapalat"/>
          <w:sz w:val="24"/>
          <w:szCs w:val="24"/>
        </w:rPr>
        <w:t>“</w:t>
      </w:r>
      <w:r w:rsidR="00E74CD8" w:rsidRPr="000A1ECF">
        <w:rPr>
          <w:rFonts w:ascii="GHEA Grapalat" w:hAnsi="GHEA Grapalat"/>
          <w:sz w:val="24"/>
          <w:szCs w:val="24"/>
        </w:rPr>
        <w:t>c</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 or the procurement of scientific research and experimental design works for the purpose of meeting the military needs — containing state secret. Moreover, the time limit provided for by this subpoint may be extended until the expiry of the time limit initially prescribed by the contract at the suggestion of a party to the contract, provided that the demand of the contracting party for the use of the subject of procurement still exists;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increase of the contract price where the technical specifications of the goods, works or services or the design assignments provided for by the contract remain unchanged;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r w:rsidR="00E74CD8" w:rsidRPr="000A1ECF">
        <w:rPr>
          <w:rFonts w:ascii="GHEA Grapalat" w:hAnsi="GHEA Grapalat"/>
          <w:sz w:val="24"/>
          <w:szCs w:val="24"/>
        </w:rPr>
        <w:t>the provision by the contract for an advance payment where the invitation did not provide for the possibility of allocation of an advance payment, except for the procurements included in the list approved by subpoint 4 of point 23 of this Procedure, or where the implementation of the contract is carried forward to the budget year following the year of conclusion of the contract.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Each case of modification to the contract under the influence of factors not dependent on the parties to the contract shall be defined by the Government of the Republic of Armenia.</w:t>
      </w:r>
    </w:p>
    <w:p w:rsidR="005F719F" w:rsidRDefault="00E74CD8" w:rsidP="00111554">
      <w:pPr>
        <w:pStyle w:val="norm"/>
        <w:tabs>
          <w:tab w:val="left" w:pos="567"/>
        </w:tabs>
        <w:spacing w:after="160" w:line="355"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Where no contract is concluded as a result of the procurement procedure, the procedure shall be declared as not having taken place and a new procurement procedure shall be arranged as prescribed by law. The procurement procedure arranged for the needs of the state and communities based on point 2 of part 1 of Article 37 of the Law may be fully or partially declared as not having taken place upon the decision of the Government of the Republic of Armenia or the council of elders of the community respectively, or in case of other contracting authorities — upon the decision of the head of the authorised body carrying out general administration and in case of funds — that of the Board of Trustees.</w:t>
      </w:r>
    </w:p>
    <w:p w:rsidR="00111554" w:rsidRDefault="00111554" w:rsidP="00111554">
      <w:pPr>
        <w:pStyle w:val="norm"/>
        <w:tabs>
          <w:tab w:val="left" w:pos="567"/>
        </w:tabs>
        <w:spacing w:after="160" w:line="355" w:lineRule="auto"/>
        <w:ind w:firstLine="0"/>
        <w:rPr>
          <w:rFonts w:ascii="GHEA Grapalat" w:hAnsi="GHEA Grapalat"/>
          <w:sz w:val="24"/>
          <w:szCs w:val="24"/>
        </w:rPr>
      </w:pPr>
    </w:p>
    <w:p w:rsidR="00E74CD8" w:rsidRPr="000A1ECF" w:rsidRDefault="00E74CD8" w:rsidP="00111554">
      <w:pPr>
        <w:pStyle w:val="mechtex"/>
        <w:spacing w:after="160" w:line="355" w:lineRule="auto"/>
        <w:rPr>
          <w:rFonts w:ascii="GHEA Grapalat" w:hAnsi="GHEA Grapalat"/>
          <w:sz w:val="24"/>
          <w:szCs w:val="24"/>
        </w:rPr>
      </w:pPr>
      <w:r w:rsidRPr="000A1ECF">
        <w:rPr>
          <w:rFonts w:ascii="GHEA Grapalat" w:hAnsi="GHEA Grapalat"/>
          <w:sz w:val="24"/>
          <w:szCs w:val="24"/>
        </w:rPr>
        <w:t>VIII. CONDITIONS FOR EVALUATING ELIGIBILITY FOR PARTICIPATION IN PROCUREMENT AND QUALIFICATION CRITERIA</w:t>
      </w:r>
    </w:p>
    <w:p w:rsidR="00E74CD8" w:rsidRPr="000A1ECF" w:rsidRDefault="00E74CD8" w:rsidP="00111554">
      <w:pPr>
        <w:pStyle w:val="norm"/>
        <w:tabs>
          <w:tab w:val="left" w:pos="567"/>
        </w:tabs>
        <w:spacing w:after="160" w:line="355" w:lineRule="auto"/>
        <w:ind w:firstLine="0"/>
        <w:rPr>
          <w:rFonts w:ascii="GHEA Grapalat" w:hAnsi="GHEA Grapalat"/>
          <w:sz w:val="24"/>
          <w:szCs w:val="24"/>
        </w:rPr>
      </w:pPr>
      <w:r w:rsidRPr="000A1ECF">
        <w:rPr>
          <w:rFonts w:ascii="GHEA Grapalat" w:hAnsi="GHEA Grapalat"/>
          <w:sz w:val="24"/>
          <w:szCs w:val="24"/>
        </w:rPr>
        <w:t>5</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 xml:space="preserve">The criterion </w:t>
      </w:r>
      <w:r w:rsidR="005F719F">
        <w:rPr>
          <w:rFonts w:ascii="GHEA Grapalat" w:hAnsi="GHEA Grapalat"/>
          <w:sz w:val="24"/>
          <w:szCs w:val="24"/>
        </w:rPr>
        <w:t>“</w:t>
      </w:r>
      <w:r w:rsidRPr="000A1ECF">
        <w:rPr>
          <w:rFonts w:ascii="GHEA Grapalat" w:hAnsi="GHEA Grapalat"/>
          <w:sz w:val="24"/>
          <w:szCs w:val="24"/>
        </w:rPr>
        <w:t>eligibility for participation</w:t>
      </w:r>
      <w:r w:rsidR="005F719F">
        <w:rPr>
          <w:rFonts w:ascii="GHEA Grapalat" w:hAnsi="GHEA Grapalat"/>
          <w:sz w:val="24"/>
          <w:szCs w:val="24"/>
        </w:rPr>
        <w:t>”</w:t>
      </w:r>
      <w:r w:rsidRPr="000A1ECF">
        <w:rPr>
          <w:rFonts w:ascii="GHEA Grapalat" w:hAnsi="GHEA Grapalat"/>
          <w:sz w:val="24"/>
          <w:szCs w:val="24"/>
        </w:rPr>
        <w:t xml:space="preserve"> for bidders, provided for by part 1 of Article 6 of the Law, shall be evaluated in the following manner:</w:t>
      </w:r>
    </w:p>
    <w:p w:rsidR="00E74CD8" w:rsidRPr="000A1ECF" w:rsidRDefault="00E03F7D" w:rsidP="00111554">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 xml:space="preserve">where the bidder has submitted in the bid a written statement on compliance of his or her data with the requirements provided for by part 1 of Article 6 of the Law, the given bidder shall be granted a right to participate in the procurement </w:t>
      </w:r>
      <w:r w:rsidR="00F762FE" w:rsidRPr="000A1ECF">
        <w:rPr>
          <w:rFonts w:ascii="GHEA Grapalat" w:hAnsi="GHEA Grapalat"/>
          <w:sz w:val="24"/>
          <w:szCs w:val="24"/>
        </w:rPr>
        <w:t>procedure</w:t>
      </w:r>
      <w:r w:rsidR="00E74CD8" w:rsidRPr="000A1ECF">
        <w:rPr>
          <w:rFonts w:ascii="GHEA Grapalat" w:hAnsi="GHEA Grapalat"/>
          <w:sz w:val="24"/>
          <w:szCs w:val="24"/>
        </w:rPr>
        <w:t>;</w:t>
      </w:r>
    </w:p>
    <w:p w:rsidR="00E74CD8" w:rsidRPr="000A1ECF" w:rsidRDefault="00E03F7D" w:rsidP="00111554">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apart</w:t>
      </w:r>
      <w:proofErr w:type="gramEnd"/>
      <w:r w:rsidR="00E74CD8" w:rsidRPr="000A1ECF">
        <w:rPr>
          <w:rFonts w:ascii="GHEA Grapalat" w:hAnsi="GHEA Grapalat"/>
          <w:sz w:val="24"/>
          <w:szCs w:val="24"/>
        </w:rPr>
        <w:t xml:space="preserve"> from the statement, no other documents may be required from the bidder, including the selected bidder, for the purpose of substantiation of the requirements provided for by part 1 of Article 6 of the Law.</w:t>
      </w:r>
    </w:p>
    <w:p w:rsidR="00E74CD8" w:rsidRPr="000A1ECF" w:rsidRDefault="00E74CD8" w:rsidP="00111554">
      <w:pPr>
        <w:pStyle w:val="norm"/>
        <w:tabs>
          <w:tab w:val="left" w:pos="567"/>
        </w:tabs>
        <w:spacing w:after="160" w:line="355"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 xml:space="preserve">The criterion </w:t>
      </w:r>
      <w:r w:rsidR="005F719F">
        <w:rPr>
          <w:rFonts w:ascii="GHEA Grapalat" w:hAnsi="GHEA Grapalat"/>
          <w:sz w:val="24"/>
          <w:szCs w:val="24"/>
        </w:rPr>
        <w:t>“</w:t>
      </w:r>
      <w:r w:rsidRPr="000A1ECF">
        <w:rPr>
          <w:rFonts w:ascii="GHEA Grapalat" w:hAnsi="GHEA Grapalat"/>
          <w:sz w:val="24"/>
          <w:szCs w:val="24"/>
        </w:rPr>
        <w:t>Compliance of professional activities with activities provided for by the contract</w:t>
      </w:r>
      <w:r w:rsidR="005F719F">
        <w:rPr>
          <w:rFonts w:ascii="GHEA Grapalat" w:hAnsi="GHEA Grapalat"/>
          <w:sz w:val="24"/>
          <w:szCs w:val="24"/>
        </w:rPr>
        <w:t>”</w:t>
      </w:r>
      <w:r w:rsidRPr="000A1ECF">
        <w:rPr>
          <w:rFonts w:ascii="GHEA Grapalat" w:hAnsi="GHEA Grapalat"/>
          <w:sz w:val="24"/>
          <w:szCs w:val="24"/>
        </w:rPr>
        <w:t xml:space="preserve"> for the bidders, provided for by point 1 of part 3 of Article 6 of the Law, shall be defined and evaluated in case of </w:t>
      </w:r>
      <w:r w:rsidR="00F762FE" w:rsidRPr="000A1ECF">
        <w:rPr>
          <w:rFonts w:ascii="GHEA Grapalat" w:hAnsi="GHEA Grapalat"/>
          <w:sz w:val="24"/>
          <w:szCs w:val="24"/>
        </w:rPr>
        <w:t>arrangement of prequalification procedure</w:t>
      </w:r>
      <w:r w:rsidRPr="000A1ECF">
        <w:rPr>
          <w:rFonts w:ascii="GHEA Grapalat" w:hAnsi="GHEA Grapalat"/>
          <w:sz w:val="24"/>
          <w:szCs w:val="24"/>
        </w:rPr>
        <w:t xml:space="preserve"> in the following manner:</w:t>
      </w:r>
    </w:p>
    <w:p w:rsidR="00E74CD8" w:rsidRPr="000A1ECF" w:rsidRDefault="00E03F7D" w:rsidP="00111554">
      <w:pPr>
        <w:pStyle w:val="norm"/>
        <w:tabs>
          <w:tab w:val="left" w:pos="567"/>
        </w:tabs>
        <w:spacing w:after="160" w:line="355"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 shall submit in the bid the following information:</w:t>
      </w:r>
    </w:p>
    <w:tbl>
      <w:tblPr>
        <w:tblW w:w="9173"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59"/>
        <w:gridCol w:w="288"/>
        <w:gridCol w:w="7226"/>
      </w:tblGrid>
      <w:tr w:rsidR="00E74CD8" w:rsidRPr="000A1ECF" w:rsidTr="00111554">
        <w:trPr>
          <w:tblCellSpacing w:w="0" w:type="dxa"/>
          <w:jc w:val="center"/>
        </w:trPr>
        <w:tc>
          <w:tcPr>
            <w:tcW w:w="9173" w:type="dxa"/>
            <w:gridSpan w:val="3"/>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jc w:val="both"/>
              <w:rPr>
                <w:rFonts w:ascii="GHEA Grapalat" w:hAnsi="GHEA Grapalat"/>
                <w:sz w:val="24"/>
                <w:szCs w:val="24"/>
              </w:rPr>
            </w:pPr>
            <w:r w:rsidRPr="000A1ECF">
              <w:rPr>
                <w:rFonts w:ascii="GHEA Grapalat" w:hAnsi="GHEA Grapalat"/>
                <w:sz w:val="24"/>
                <w:szCs w:val="24"/>
              </w:rPr>
              <w:t xml:space="preserve">With regard to contracts properly performed within the year of submission of the bid and three years prior </w:t>
            </w:r>
            <w:r w:rsidR="00111554">
              <w:rPr>
                <w:rFonts w:ascii="GHEA Grapalat" w:hAnsi="GHEA Grapalat"/>
                <w:sz w:val="24"/>
                <w:szCs w:val="24"/>
              </w:rPr>
              <w:t>to it:</w:t>
            </w: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jc w:val="center"/>
              <w:rPr>
                <w:rFonts w:ascii="GHEA Grapalat" w:hAnsi="GHEA Grapalat"/>
                <w:sz w:val="24"/>
                <w:szCs w:val="24"/>
              </w:rPr>
            </w:pPr>
            <w:r w:rsidRPr="000A1ECF">
              <w:rPr>
                <w:rFonts w:ascii="GHEA Grapalat" w:hAnsi="GHEA Grapalat"/>
                <w:sz w:val="24"/>
                <w:szCs w:val="24"/>
              </w:rPr>
              <w:t>subject</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jc w:val="center"/>
              <w:rPr>
                <w:rFonts w:ascii="GHEA Grapalat" w:hAnsi="GHEA Grapalat"/>
                <w:sz w:val="24"/>
                <w:szCs w:val="24"/>
              </w:rPr>
            </w:pPr>
            <w:r w:rsidRPr="000A1ECF">
              <w:rPr>
                <w:rFonts w:ascii="GHEA Grapalat" w:hAnsi="GHEA Grapalat"/>
                <w:sz w:val="24"/>
                <w:szCs w:val="24"/>
              </w:rPr>
              <w:t xml:space="preserve">data on the contracting authority and data for </w:t>
            </w:r>
            <w:r w:rsidR="00F762FE" w:rsidRPr="000A1ECF">
              <w:rPr>
                <w:rFonts w:ascii="GHEA Grapalat" w:hAnsi="GHEA Grapalat"/>
                <w:sz w:val="24"/>
                <w:szCs w:val="24"/>
              </w:rPr>
              <w:t>contacting</w:t>
            </w:r>
            <w:r w:rsidRPr="000A1ECF">
              <w:rPr>
                <w:rFonts w:ascii="GHEA Grapalat" w:hAnsi="GHEA Grapalat"/>
                <w:sz w:val="24"/>
                <w:szCs w:val="24"/>
              </w:rPr>
              <w:t xml:space="preserve"> it;</w:t>
            </w: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r w:rsidRPr="000A1ECF">
              <w:rPr>
                <w:rFonts w:ascii="GHEA Grapalat" w:hAnsi="GHEA Grapalat"/>
                <w:sz w:val="24"/>
                <w:szCs w:val="24"/>
              </w:rPr>
              <w:t>1</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r w:rsidRPr="000A1ECF">
              <w:rPr>
                <w:rFonts w:ascii="GHEA Grapalat" w:hAnsi="GHEA Grapalat"/>
                <w:sz w:val="24"/>
                <w:szCs w:val="24"/>
              </w:rPr>
              <w:t>2</w:t>
            </w:r>
          </w:p>
        </w:tc>
      </w:tr>
      <w:tr w:rsidR="00E74CD8" w:rsidRPr="000A1ECF" w:rsidTr="00111554">
        <w:trPr>
          <w:tblCellSpacing w:w="0" w:type="dxa"/>
          <w:jc w:val="center"/>
        </w:trPr>
        <w:tc>
          <w:tcPr>
            <w:tcW w:w="9173" w:type="dxa"/>
            <w:gridSpan w:val="3"/>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r w:rsidRPr="000A1ECF">
              <w:rPr>
                <w:rFonts w:ascii="GHEA Grapalat" w:hAnsi="GHEA Grapalat"/>
                <w:sz w:val="24"/>
                <w:szCs w:val="24"/>
              </w:rPr>
              <w:t>Date: ...........</w:t>
            </w: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7571E5" w:rsidP="00111554">
            <w:pPr>
              <w:spacing w:after="160" w:line="355" w:lineRule="auto"/>
              <w:ind w:left="23"/>
              <w:jc w:val="both"/>
              <w:rPr>
                <w:rFonts w:ascii="GHEA Grapalat" w:hAnsi="GHEA Grapalat"/>
                <w:sz w:val="24"/>
                <w:szCs w:val="24"/>
              </w:rPr>
            </w:pPr>
            <w:r>
              <w:rPr>
                <w:rFonts w:ascii="GHEA Grapalat" w:hAnsi="GHEA Grapalat"/>
                <w:sz w:val="24"/>
                <w:szCs w:val="24"/>
              </w:rPr>
              <w:t>1.</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7571E5" w:rsidP="00111554">
            <w:pPr>
              <w:spacing w:after="160" w:line="355" w:lineRule="auto"/>
              <w:ind w:left="23"/>
              <w:jc w:val="both"/>
              <w:rPr>
                <w:rFonts w:ascii="GHEA Grapalat" w:hAnsi="GHEA Grapalat"/>
                <w:sz w:val="24"/>
                <w:szCs w:val="24"/>
              </w:rPr>
            </w:pPr>
            <w:r>
              <w:rPr>
                <w:rFonts w:ascii="GHEA Grapalat" w:hAnsi="GHEA Grapalat"/>
                <w:sz w:val="24"/>
                <w:szCs w:val="24"/>
              </w:rPr>
              <w:t>2.</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55" w:lineRule="auto"/>
              <w:ind w:left="23"/>
              <w:jc w:val="both"/>
              <w:rPr>
                <w:rFonts w:ascii="GHEA Grapalat" w:hAnsi="GHEA Grapalat"/>
                <w:sz w:val="24"/>
                <w:szCs w:val="24"/>
              </w:rPr>
            </w:pP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r w:rsidRPr="000A1ECF">
              <w:rPr>
                <w:rFonts w:ascii="GHEA Grapalat" w:hAnsi="GHEA Grapalat"/>
                <w:sz w:val="24"/>
                <w:szCs w:val="24"/>
              </w:rPr>
              <w:t xml:space="preserve">… </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r>
      <w:tr w:rsidR="00E74CD8" w:rsidRPr="000A1ECF" w:rsidTr="00111554">
        <w:trPr>
          <w:tblCellSpacing w:w="0" w:type="dxa"/>
          <w:jc w:val="center"/>
        </w:trPr>
        <w:tc>
          <w:tcPr>
            <w:tcW w:w="9173" w:type="dxa"/>
            <w:gridSpan w:val="3"/>
            <w:tcBorders>
              <w:top w:val="outset" w:sz="6" w:space="0" w:color="auto"/>
              <w:left w:val="outset" w:sz="6" w:space="0" w:color="auto"/>
              <w:bottom w:val="outset" w:sz="6" w:space="0" w:color="auto"/>
              <w:right w:val="outset" w:sz="6" w:space="0" w:color="auto"/>
            </w:tcBorders>
          </w:tcPr>
          <w:p w:rsidR="00E74CD8" w:rsidRPr="000A1ECF" w:rsidRDefault="00111554" w:rsidP="00111554">
            <w:pPr>
              <w:spacing w:after="160" w:line="360" w:lineRule="auto"/>
              <w:ind w:left="23"/>
              <w:jc w:val="both"/>
              <w:rPr>
                <w:rFonts w:ascii="GHEA Grapalat" w:hAnsi="GHEA Grapalat"/>
                <w:sz w:val="24"/>
                <w:szCs w:val="24"/>
              </w:rPr>
            </w:pPr>
            <w:r>
              <w:rPr>
                <w:rFonts w:ascii="GHEA Grapalat" w:hAnsi="GHEA Grapalat"/>
                <w:sz w:val="24"/>
                <w:szCs w:val="24"/>
              </w:rPr>
              <w:t>Date: ...........</w:t>
            </w: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7571E5" w:rsidP="00111554">
            <w:pPr>
              <w:spacing w:after="160" w:line="360" w:lineRule="auto"/>
              <w:ind w:left="23"/>
              <w:jc w:val="both"/>
              <w:rPr>
                <w:rFonts w:ascii="GHEA Grapalat" w:hAnsi="GHEA Grapalat"/>
                <w:sz w:val="24"/>
                <w:szCs w:val="24"/>
              </w:rPr>
            </w:pPr>
            <w:r>
              <w:rPr>
                <w:rFonts w:ascii="GHEA Grapalat" w:hAnsi="GHEA Grapalat"/>
                <w:sz w:val="24"/>
                <w:szCs w:val="24"/>
              </w:rPr>
              <w:t>1.</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7571E5" w:rsidP="00111554">
            <w:pPr>
              <w:spacing w:after="160" w:line="360" w:lineRule="auto"/>
              <w:ind w:left="23"/>
              <w:jc w:val="both"/>
              <w:rPr>
                <w:rFonts w:ascii="GHEA Grapalat" w:hAnsi="GHEA Grapalat"/>
                <w:sz w:val="24"/>
                <w:szCs w:val="24"/>
              </w:rPr>
            </w:pPr>
            <w:r>
              <w:rPr>
                <w:rFonts w:ascii="GHEA Grapalat" w:hAnsi="GHEA Grapalat"/>
                <w:sz w:val="24"/>
                <w:szCs w:val="24"/>
              </w:rPr>
              <w:t>2.</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r w:rsidRPr="000A1ECF">
              <w:rPr>
                <w:rFonts w:ascii="GHEA Grapalat" w:hAnsi="GHEA Grapalat"/>
                <w:sz w:val="24"/>
                <w:szCs w:val="24"/>
              </w:rPr>
              <w:t xml:space="preserve">… </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r>
      <w:tr w:rsidR="00E74CD8" w:rsidRPr="000A1ECF" w:rsidTr="00111554">
        <w:trPr>
          <w:tblCellSpacing w:w="0" w:type="dxa"/>
          <w:jc w:val="center"/>
        </w:trPr>
        <w:tc>
          <w:tcPr>
            <w:tcW w:w="9173" w:type="dxa"/>
            <w:gridSpan w:val="3"/>
            <w:tcBorders>
              <w:top w:val="outset" w:sz="6" w:space="0" w:color="auto"/>
              <w:left w:val="outset" w:sz="6" w:space="0" w:color="auto"/>
              <w:bottom w:val="outset" w:sz="6" w:space="0" w:color="auto"/>
              <w:right w:val="outset" w:sz="6" w:space="0" w:color="auto"/>
            </w:tcBorders>
          </w:tcPr>
          <w:p w:rsidR="00E74CD8" w:rsidRPr="000A1ECF" w:rsidRDefault="00111554" w:rsidP="00111554">
            <w:pPr>
              <w:spacing w:after="160" w:line="360" w:lineRule="auto"/>
              <w:ind w:left="23"/>
              <w:jc w:val="both"/>
              <w:rPr>
                <w:rFonts w:ascii="GHEA Grapalat" w:hAnsi="GHEA Grapalat"/>
                <w:sz w:val="24"/>
                <w:szCs w:val="24"/>
              </w:rPr>
            </w:pPr>
            <w:r>
              <w:rPr>
                <w:rFonts w:ascii="GHEA Grapalat" w:hAnsi="GHEA Grapalat"/>
                <w:sz w:val="24"/>
                <w:szCs w:val="24"/>
              </w:rPr>
              <w:t>Date: ...........</w:t>
            </w: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7571E5" w:rsidP="00111554">
            <w:pPr>
              <w:spacing w:after="160" w:line="360" w:lineRule="auto"/>
              <w:ind w:left="23"/>
              <w:jc w:val="both"/>
              <w:rPr>
                <w:rFonts w:ascii="GHEA Grapalat" w:hAnsi="GHEA Grapalat"/>
                <w:sz w:val="24"/>
                <w:szCs w:val="24"/>
              </w:rPr>
            </w:pPr>
            <w:r>
              <w:rPr>
                <w:rFonts w:ascii="GHEA Grapalat" w:hAnsi="GHEA Grapalat"/>
                <w:sz w:val="24"/>
                <w:szCs w:val="24"/>
              </w:rPr>
              <w:t>1.</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7571E5" w:rsidP="00111554">
            <w:pPr>
              <w:spacing w:after="160" w:line="360" w:lineRule="auto"/>
              <w:ind w:left="23"/>
              <w:jc w:val="both"/>
              <w:rPr>
                <w:rFonts w:ascii="GHEA Grapalat" w:hAnsi="GHEA Grapalat"/>
                <w:sz w:val="24"/>
                <w:szCs w:val="24"/>
              </w:rPr>
            </w:pPr>
            <w:r>
              <w:rPr>
                <w:rFonts w:ascii="GHEA Grapalat" w:hAnsi="GHEA Grapalat"/>
                <w:sz w:val="24"/>
                <w:szCs w:val="24"/>
              </w:rPr>
              <w:t>2.</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r>
      <w:tr w:rsidR="00E74CD8" w:rsidRPr="000A1ECF" w:rsidTr="00111554">
        <w:trPr>
          <w:tblCellSpacing w:w="0" w:type="dxa"/>
          <w:jc w:val="center"/>
        </w:trPr>
        <w:tc>
          <w:tcPr>
            <w:tcW w:w="1659"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r w:rsidRPr="000A1ECF">
              <w:rPr>
                <w:rFonts w:ascii="GHEA Grapalat" w:hAnsi="GHEA Grapalat"/>
                <w:sz w:val="24"/>
                <w:szCs w:val="24"/>
              </w:rPr>
              <w:t xml:space="preserve">… </w:t>
            </w:r>
          </w:p>
        </w:tc>
        <w:tc>
          <w:tcPr>
            <w:tcW w:w="288"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c>
          <w:tcPr>
            <w:tcW w:w="7226" w:type="dxa"/>
            <w:tcBorders>
              <w:top w:val="outset" w:sz="6" w:space="0" w:color="auto"/>
              <w:left w:val="outset" w:sz="6" w:space="0" w:color="auto"/>
              <w:bottom w:val="outset" w:sz="6" w:space="0" w:color="auto"/>
              <w:right w:val="outset" w:sz="6" w:space="0" w:color="auto"/>
            </w:tcBorders>
          </w:tcPr>
          <w:p w:rsidR="00E74CD8" w:rsidRPr="000A1ECF" w:rsidRDefault="00E74CD8" w:rsidP="00111554">
            <w:pPr>
              <w:spacing w:after="160" w:line="360" w:lineRule="auto"/>
              <w:ind w:left="23"/>
              <w:jc w:val="both"/>
              <w:rPr>
                <w:rFonts w:ascii="GHEA Grapalat" w:hAnsi="GHEA Grapalat"/>
                <w:sz w:val="24"/>
                <w:szCs w:val="24"/>
              </w:rPr>
            </w:pPr>
          </w:p>
        </w:tc>
      </w:tr>
    </w:tbl>
    <w:p w:rsidR="00045E14" w:rsidRDefault="00045E14" w:rsidP="00E03F7D">
      <w:pPr>
        <w:pStyle w:val="norm"/>
        <w:tabs>
          <w:tab w:val="left" w:pos="567"/>
        </w:tabs>
        <w:spacing w:after="160" w:line="360" w:lineRule="auto"/>
        <w:ind w:firstLine="0"/>
        <w:rPr>
          <w:rFonts w:ascii="GHEA Grapalat" w:hAnsi="GHEA Grapalat"/>
          <w:sz w:val="24"/>
          <w:szCs w:val="24"/>
        </w:rPr>
      </w:pP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 shall be considered to meet the requirement provided for by this point, where he or she has submitted in the bid the required information.</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 xml:space="preserve">The criterion </w:t>
      </w:r>
      <w:r w:rsidR="005F719F">
        <w:rPr>
          <w:rFonts w:ascii="GHEA Grapalat" w:hAnsi="GHEA Grapalat"/>
          <w:sz w:val="24"/>
          <w:szCs w:val="24"/>
        </w:rPr>
        <w:t>“</w:t>
      </w:r>
      <w:r w:rsidRPr="000A1ECF">
        <w:rPr>
          <w:rFonts w:ascii="GHEA Grapalat" w:hAnsi="GHEA Grapalat"/>
          <w:sz w:val="24"/>
          <w:szCs w:val="24"/>
        </w:rPr>
        <w:t>Professional experience</w:t>
      </w:r>
      <w:r w:rsidR="005F719F">
        <w:rPr>
          <w:rFonts w:ascii="GHEA Grapalat" w:hAnsi="GHEA Grapalat"/>
          <w:sz w:val="24"/>
          <w:szCs w:val="24"/>
        </w:rPr>
        <w:t>”</w:t>
      </w:r>
      <w:r w:rsidRPr="000A1ECF">
        <w:rPr>
          <w:rFonts w:ascii="GHEA Grapalat" w:hAnsi="GHEA Grapalat"/>
          <w:sz w:val="24"/>
          <w:szCs w:val="24"/>
        </w:rPr>
        <w:t xml:space="preserve"> for bidders, provided for by point 2 of part 3 of Article 6 of the Law, shall be evaluated in the following manner: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it</w:t>
      </w:r>
      <w:proofErr w:type="gramEnd"/>
      <w:r w:rsidR="00E74CD8" w:rsidRPr="000A1ECF">
        <w:rPr>
          <w:rFonts w:ascii="GHEA Grapalat" w:hAnsi="GHEA Grapalat"/>
          <w:sz w:val="24"/>
          <w:szCs w:val="24"/>
        </w:rPr>
        <w:t xml:space="preserve"> shall be required by the invitation that the bidder submits in the bid a statement that he or she has properly performed at least one analogous (similar) contract within the year of submission of the bid and three years prior to it. A previously performed contract (or contracts) shall be evaluated as similar, where the volume (or aggregate volume) of goods supplied, services provided and activities performed within the scope thereof, in monetary terms, is not less than 50 percent of the price proposal submitted by the bidder within the scope of the given procurement procedure, of which the volume of goods supplied, services provided and activities performed within the scope of at least one contract, in monetary terms, is not less than 20 percent of the price proposal submitted by the bidder within the scope of the given procurement procedure;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the first ranked bidder shall submit — as a document substantiating the qualification criterion prescribed by subpoint 1 of this point — the copies of the previously performed contract (contracts) and the invoices thereof, and for the evaluation of proper performance of that (those) contract (contracts), the copy of the act (protocol of delivery and acceptance, etc.) attesting to the performance of the contract within the prescribed time limit and confirmed by the parties to the given contract, or written confirmation by the party having accepted the performance of the given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 xml:space="preserve">if the estimated price of the subject of procurement does not exceed — within the scope of the given procedure — five-fold of the procurement base unit, or immovable property is the subject of procurement, or the procurement procedure is arranged on the ground provided for by paragraph </w:t>
      </w:r>
      <w:r w:rsidR="005F719F">
        <w:rPr>
          <w:rFonts w:ascii="GHEA Grapalat" w:hAnsi="GHEA Grapalat"/>
          <w:sz w:val="24"/>
          <w:szCs w:val="24"/>
        </w:rPr>
        <w:t>“</w:t>
      </w:r>
      <w:r w:rsidR="00E74CD8" w:rsidRPr="000A1ECF">
        <w:rPr>
          <w:rFonts w:ascii="GHEA Grapalat" w:hAnsi="GHEA Grapalat"/>
          <w:sz w:val="24"/>
          <w:szCs w:val="24"/>
        </w:rPr>
        <w:t>c</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 then the requirements provided for by subpoints 1 and 2 of this point shall not be prescribed by the invitation, and the bidder shall only submit in the bid a statement on having experience in the performance of an analogous (similar)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qualification of the bidder shall be evaluated as satisfactory, where he or she meets the requirements provided for by this point.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 xml:space="preserve">The criterion </w:t>
      </w:r>
      <w:r w:rsidR="005F719F">
        <w:rPr>
          <w:rFonts w:ascii="GHEA Grapalat" w:hAnsi="GHEA Grapalat"/>
          <w:sz w:val="24"/>
          <w:szCs w:val="24"/>
        </w:rPr>
        <w:t>“</w:t>
      </w:r>
      <w:r w:rsidRPr="000A1ECF">
        <w:rPr>
          <w:rFonts w:ascii="GHEA Grapalat" w:hAnsi="GHEA Grapalat"/>
          <w:sz w:val="24"/>
          <w:szCs w:val="24"/>
        </w:rPr>
        <w:t>Technical resources</w:t>
      </w:r>
      <w:r w:rsidR="005F719F">
        <w:rPr>
          <w:rFonts w:ascii="GHEA Grapalat" w:hAnsi="GHEA Grapalat"/>
          <w:sz w:val="24"/>
          <w:szCs w:val="24"/>
        </w:rPr>
        <w:t>”</w:t>
      </w:r>
      <w:r w:rsidRPr="000A1ECF">
        <w:rPr>
          <w:rFonts w:ascii="GHEA Grapalat" w:hAnsi="GHEA Grapalat"/>
          <w:sz w:val="24"/>
          <w:szCs w:val="24"/>
        </w:rPr>
        <w:t xml:space="preserve"> for bidders, provided for by point 3 of part 3 of Article 6 of the Law, shall be evaluated in the following manner:</w:t>
      </w:r>
    </w:p>
    <w:p w:rsidR="00E74CD8" w:rsidRPr="000A1ECF" w:rsidRDefault="00E03F7D" w:rsidP="0036606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it</w:t>
      </w:r>
      <w:proofErr w:type="gramEnd"/>
      <w:r w:rsidR="00E74CD8" w:rsidRPr="000A1ECF">
        <w:rPr>
          <w:rFonts w:ascii="GHEA Grapalat" w:hAnsi="GHEA Grapalat"/>
          <w:sz w:val="24"/>
          <w:szCs w:val="24"/>
        </w:rPr>
        <w:t xml:space="preserve"> shall be required by the invitation that the bidder submits in the bid a statement on availability of technical resources necessary for the performance of the contract;</w:t>
      </w:r>
    </w:p>
    <w:p w:rsidR="00E74CD8" w:rsidRPr="000A1ECF" w:rsidRDefault="00E03F7D" w:rsidP="0036606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relevant requirements with regard to the qualification criterion </w:t>
      </w:r>
      <w:r w:rsidR="005F719F">
        <w:rPr>
          <w:rFonts w:ascii="GHEA Grapalat" w:hAnsi="GHEA Grapalat"/>
          <w:sz w:val="24"/>
          <w:szCs w:val="24"/>
        </w:rPr>
        <w:t>“</w:t>
      </w:r>
      <w:r w:rsidR="00E74CD8" w:rsidRPr="000A1ECF">
        <w:rPr>
          <w:rFonts w:ascii="GHEA Grapalat" w:hAnsi="GHEA Grapalat"/>
          <w:sz w:val="24"/>
          <w:szCs w:val="24"/>
        </w:rPr>
        <w:t>Technical resources</w:t>
      </w:r>
      <w:r w:rsidR="005F719F">
        <w:rPr>
          <w:rFonts w:ascii="GHEA Grapalat" w:hAnsi="GHEA Grapalat"/>
          <w:sz w:val="24"/>
          <w:szCs w:val="24"/>
        </w:rPr>
        <w:t>”</w:t>
      </w:r>
      <w:r w:rsidR="00E74CD8" w:rsidRPr="000A1ECF">
        <w:rPr>
          <w:rFonts w:ascii="GHEA Grapalat" w:hAnsi="GHEA Grapalat"/>
          <w:sz w:val="24"/>
          <w:szCs w:val="24"/>
        </w:rPr>
        <w:t xml:space="preserve"> are prescribed by the invitation, the first ranked bidder shall submit — as a document substantiating the qualification criterion prescribed by subpoint 1 of this point — the data of technical resources that he or she intends to use during the performance of the contract. Moreover, in order to substantiate the availability of technical resources, the first ranked bidder shall submit the copies of technical passports thereof and of documents attesting to the right of ownership or temporary use of the bidder over such resources;</w:t>
      </w:r>
    </w:p>
    <w:p w:rsidR="00E74CD8" w:rsidRPr="000A1ECF" w:rsidRDefault="00E03F7D" w:rsidP="0036606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 xml:space="preserve">if the estimated price of the subject of procurement does not exceed — within the scope of the given procedure — five-fold of the procurement base unit, or immovable property is the subject of procurement, or the procurement procedure is arranged on the ground provided for by paragraph </w:t>
      </w:r>
      <w:r w:rsidR="005F719F">
        <w:rPr>
          <w:rFonts w:ascii="GHEA Grapalat" w:hAnsi="GHEA Grapalat"/>
          <w:sz w:val="24"/>
          <w:szCs w:val="24"/>
        </w:rPr>
        <w:t>“</w:t>
      </w:r>
      <w:r w:rsidR="00E74CD8" w:rsidRPr="000A1ECF">
        <w:rPr>
          <w:rFonts w:ascii="GHEA Grapalat" w:hAnsi="GHEA Grapalat"/>
          <w:sz w:val="24"/>
          <w:szCs w:val="24"/>
        </w:rPr>
        <w:t>c</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 then the requirements provided for by subpoints 1 and 2 of this point shall not be prescribed by the invitation, and the bidder shall only submit in the bid a statement on availability of technical resources necessary for the performance of the contract;</w:t>
      </w:r>
    </w:p>
    <w:p w:rsidR="00E74CD8" w:rsidRPr="000A1ECF" w:rsidRDefault="00E03F7D" w:rsidP="0036606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qualification of the bidder shall be evaluated as satisfactory, where he or she meets the requirements provided for by this point.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 xml:space="preserve">The criterion </w:t>
      </w:r>
      <w:r w:rsidR="005F719F">
        <w:rPr>
          <w:rFonts w:ascii="GHEA Grapalat" w:hAnsi="GHEA Grapalat"/>
          <w:sz w:val="24"/>
          <w:szCs w:val="24"/>
        </w:rPr>
        <w:t>“</w:t>
      </w:r>
      <w:r w:rsidRPr="000A1ECF">
        <w:rPr>
          <w:rFonts w:ascii="GHEA Grapalat" w:hAnsi="GHEA Grapalat"/>
          <w:sz w:val="24"/>
          <w:szCs w:val="24"/>
        </w:rPr>
        <w:t>Financial resources</w:t>
      </w:r>
      <w:r w:rsidR="005F719F">
        <w:rPr>
          <w:rFonts w:ascii="GHEA Grapalat" w:hAnsi="GHEA Grapalat"/>
          <w:sz w:val="24"/>
          <w:szCs w:val="24"/>
        </w:rPr>
        <w:t>”</w:t>
      </w:r>
      <w:r w:rsidRPr="000A1ECF">
        <w:rPr>
          <w:rFonts w:ascii="GHEA Grapalat" w:hAnsi="GHEA Grapalat"/>
          <w:sz w:val="24"/>
          <w:szCs w:val="24"/>
        </w:rPr>
        <w:t xml:space="preserve"> for bidders, provided for by point 4 of part 3 of Article 6 of the Law, shall be evaluated in the following manner:</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it shall be required by the invitation that the bidder, who is a resident of the Republic of Armenia, except for a natural person not being an individual entrepreneur, submits in the bid a statement that:</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the total sum of the gross income of the three reporting years prior to his or her submission of the bid is not less than the submitted price proposal;</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balance sheet value of liabilities within the reporting year prior to his or her submission of the bid has not exceeded the balance sheet value of assets;</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 xml:space="preserve">if the bidder is not a resident of the Republic of Armenia or the estimated price of the subject of procurement does not — within the scope of the given procurement procedure — exceed five-fold of the procurement base unit, or acquisition of immovable property is the subject of procurement, or the bidder is a natural person not being an individual entrepreneur, or the procurement procedure is arranged on the ground provided for by paragraph </w:t>
      </w:r>
      <w:r w:rsidR="005F719F">
        <w:rPr>
          <w:rFonts w:ascii="GHEA Grapalat" w:hAnsi="GHEA Grapalat"/>
          <w:sz w:val="24"/>
          <w:szCs w:val="24"/>
        </w:rPr>
        <w:t>“</w:t>
      </w:r>
      <w:r w:rsidR="00E74CD8" w:rsidRPr="000A1ECF">
        <w:rPr>
          <w:rFonts w:ascii="GHEA Grapalat" w:hAnsi="GHEA Grapalat"/>
          <w:sz w:val="24"/>
          <w:szCs w:val="24"/>
        </w:rPr>
        <w:t>c</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 then the requirement provided for by subpoint 1 of this point shall not be prescribed by the invitation, and the bidder shall only submit in the bid a statement on availability of financial resources necessary for the performance of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qualification of the bidder shall be evaluated as satisfactory, where he or she meets the requirements provided for by this point.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 xml:space="preserve">The criterion </w:t>
      </w:r>
      <w:r w:rsidR="005F719F">
        <w:rPr>
          <w:rFonts w:ascii="GHEA Grapalat" w:hAnsi="GHEA Grapalat"/>
          <w:sz w:val="24"/>
          <w:szCs w:val="24"/>
        </w:rPr>
        <w:t>“</w:t>
      </w:r>
      <w:r w:rsidRPr="000A1ECF">
        <w:rPr>
          <w:rFonts w:ascii="GHEA Grapalat" w:hAnsi="GHEA Grapalat"/>
          <w:sz w:val="24"/>
          <w:szCs w:val="24"/>
        </w:rPr>
        <w:t>Labour resources</w:t>
      </w:r>
      <w:r w:rsidR="005F719F">
        <w:rPr>
          <w:rFonts w:ascii="GHEA Grapalat" w:hAnsi="GHEA Grapalat"/>
          <w:sz w:val="24"/>
          <w:szCs w:val="24"/>
        </w:rPr>
        <w:t>”</w:t>
      </w:r>
      <w:r w:rsidRPr="000A1ECF">
        <w:rPr>
          <w:rFonts w:ascii="GHEA Grapalat" w:hAnsi="GHEA Grapalat"/>
          <w:sz w:val="24"/>
          <w:szCs w:val="24"/>
        </w:rPr>
        <w:t xml:space="preserve"> for bidders, provided for by point 5 of part 3 of Article 6 of the Law, shall be evaluated in the following manner: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it</w:t>
      </w:r>
      <w:proofErr w:type="gramEnd"/>
      <w:r w:rsidR="00E74CD8" w:rsidRPr="000A1ECF">
        <w:rPr>
          <w:rFonts w:ascii="GHEA Grapalat" w:hAnsi="GHEA Grapalat"/>
          <w:sz w:val="24"/>
          <w:szCs w:val="24"/>
        </w:rPr>
        <w:t xml:space="preserve"> shall be required by the invitation that the bidder submits in the bid a statement on availability of labour resources necessary for the performance of the contract;</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relevant requirements with regard to the qualification criterion </w:t>
      </w:r>
      <w:r w:rsidR="005F719F">
        <w:rPr>
          <w:rFonts w:ascii="GHEA Grapalat" w:hAnsi="GHEA Grapalat"/>
          <w:sz w:val="24"/>
          <w:szCs w:val="24"/>
        </w:rPr>
        <w:t>“</w:t>
      </w:r>
      <w:r w:rsidR="00E74CD8" w:rsidRPr="000A1ECF">
        <w:rPr>
          <w:rFonts w:ascii="GHEA Grapalat" w:hAnsi="GHEA Grapalat"/>
          <w:sz w:val="24"/>
          <w:szCs w:val="24"/>
        </w:rPr>
        <w:t>Labour resources</w:t>
      </w:r>
      <w:r w:rsidR="005F719F">
        <w:rPr>
          <w:rFonts w:ascii="GHEA Grapalat" w:hAnsi="GHEA Grapalat"/>
          <w:sz w:val="24"/>
          <w:szCs w:val="24"/>
        </w:rPr>
        <w:t>”</w:t>
      </w:r>
      <w:r w:rsidR="00E74CD8" w:rsidRPr="000A1ECF">
        <w:rPr>
          <w:rFonts w:ascii="GHEA Grapalat" w:hAnsi="GHEA Grapalat"/>
          <w:sz w:val="24"/>
          <w:szCs w:val="24"/>
        </w:rPr>
        <w:t xml:space="preserve"> are prescribed by the invitation:</w:t>
      </w:r>
    </w:p>
    <w:p w:rsidR="00E74CD8" w:rsidRPr="000A1ECF" w:rsidRDefault="007571E5" w:rsidP="000A1ECF">
      <w:pPr>
        <w:pStyle w:val="norm"/>
        <w:spacing w:after="160" w:line="360" w:lineRule="auto"/>
        <w:ind w:firstLine="0"/>
        <w:rPr>
          <w:rFonts w:ascii="GHEA Grapalat" w:hAnsi="GHEA Grapalat" w:cs="Arial"/>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the first ranked bidder shall be required by the invitation to submit — as a document substantiating the qualification criterion prescribed by subpoint 1 of this point — data on the staff proposed by the bidder for the purpose of performance of the contract in the following manner:</w:t>
      </w:r>
    </w:p>
    <w:tbl>
      <w:tblPr>
        <w:tblW w:w="927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36"/>
        <w:gridCol w:w="1330"/>
        <w:gridCol w:w="724"/>
        <w:gridCol w:w="4171"/>
        <w:gridCol w:w="1410"/>
      </w:tblGrid>
      <w:tr w:rsidR="00E74CD8" w:rsidRPr="000A1ECF" w:rsidTr="00045E14">
        <w:trPr>
          <w:tblCellSpacing w:w="0" w:type="dxa"/>
          <w:jc w:val="center"/>
        </w:trPr>
        <w:tc>
          <w:tcPr>
            <w:tcW w:w="9271" w:type="dxa"/>
            <w:gridSpan w:val="5"/>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Specialists included in the key staff</w:t>
            </w:r>
          </w:p>
        </w:tc>
      </w:tr>
      <w:tr w:rsidR="00E74CD8" w:rsidRPr="000A1ECF" w:rsidTr="00045E14">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Name, surname</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Qualification</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Work experience</w:t>
            </w:r>
          </w:p>
        </w:tc>
        <w:tc>
          <w:tcPr>
            <w:tcW w:w="1410" w:type="dxa"/>
            <w:vMerge w:val="restart"/>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Name of employer</w:t>
            </w:r>
          </w:p>
        </w:tc>
      </w:tr>
      <w:tr w:rsidR="00E74CD8" w:rsidRPr="000A1ECF" w:rsidTr="00045E14">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Period</w:t>
            </w:r>
          </w:p>
        </w:tc>
        <w:tc>
          <w:tcPr>
            <w:tcW w:w="0" w:type="auto"/>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Field of activities and activities performed</w:t>
            </w:r>
          </w:p>
        </w:tc>
        <w:tc>
          <w:tcPr>
            <w:tcW w:w="1410" w:type="dxa"/>
            <w:vMerge/>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p>
        </w:tc>
      </w:tr>
      <w:tr w:rsidR="00E74CD8" w:rsidRPr="000A1ECF" w:rsidTr="00045E1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4</w:t>
            </w:r>
          </w:p>
        </w:tc>
        <w:tc>
          <w:tcPr>
            <w:tcW w:w="1410" w:type="dxa"/>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5</w:t>
            </w:r>
          </w:p>
        </w:tc>
      </w:tr>
      <w:tr w:rsidR="00E74CD8" w:rsidRPr="000A1ECF" w:rsidTr="00045E1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r w:rsidRPr="000A1ECF">
              <w:rPr>
                <w:rFonts w:ascii="GHEA Grapalat" w:hAnsi="GHEA Grapalat"/>
                <w:sz w:val="24"/>
                <w:szCs w:val="24"/>
              </w:rPr>
              <w:t>1.</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1410" w:type="dxa"/>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r>
      <w:tr w:rsidR="00E74CD8" w:rsidRPr="000A1ECF" w:rsidTr="00045E1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r w:rsidRPr="000A1ECF">
              <w:rPr>
                <w:rFonts w:ascii="GHEA Grapalat" w:hAnsi="GHEA Grapalat"/>
                <w:sz w:val="24"/>
                <w:szCs w:val="24"/>
              </w:rPr>
              <w:t>2.</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1410" w:type="dxa"/>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r>
      <w:tr w:rsidR="00E74CD8" w:rsidRPr="000A1ECF" w:rsidTr="00045E14">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c>
          <w:tcPr>
            <w:tcW w:w="1410" w:type="dxa"/>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both"/>
              <w:rPr>
                <w:rFonts w:ascii="GHEA Grapalat" w:hAnsi="GHEA Grapalat"/>
                <w:sz w:val="24"/>
                <w:szCs w:val="24"/>
              </w:rPr>
            </w:pPr>
          </w:p>
        </w:tc>
      </w:tr>
    </w:tbl>
    <w:p w:rsidR="007571E5" w:rsidRDefault="007571E5" w:rsidP="007571E5">
      <w:pPr>
        <w:pStyle w:val="norm"/>
        <w:tabs>
          <w:tab w:val="left" w:pos="425"/>
        </w:tabs>
        <w:spacing w:after="160" w:line="360" w:lineRule="auto"/>
        <w:ind w:firstLine="0"/>
        <w:rPr>
          <w:rFonts w:ascii="GHEA Grapalat" w:hAnsi="GHEA Grapalat" w:cs="Courier New"/>
          <w:sz w:val="24"/>
          <w:szCs w:val="24"/>
        </w:rPr>
      </w:pP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cs="Courier New"/>
          <w:sz w:val="24"/>
          <w:szCs w:val="24"/>
        </w:rPr>
        <w:t>b.</w:t>
      </w:r>
      <w:r>
        <w:rPr>
          <w:rFonts w:ascii="GHEA Grapalat" w:hAnsi="GHEA Grapalat" w:cs="Courier New"/>
          <w:sz w:val="24"/>
          <w:szCs w:val="24"/>
        </w:rPr>
        <w:tab/>
      </w:r>
      <w:r w:rsidR="00E74CD8" w:rsidRPr="000A1ECF">
        <w:rPr>
          <w:rFonts w:ascii="GHEA Grapalat" w:hAnsi="GHEA Grapalat"/>
          <w:sz w:val="24"/>
          <w:szCs w:val="24"/>
        </w:rPr>
        <w:t>in order to substantiate the availability of labour resources, the first ranked bidder shall submit the copies of written consents, confirmed by the specialists involved in the nominated staff, to involving them in the activities to be performed, as well as of passports and documents (diploma, attestation, certificate, etc.) attesting to the qualification of the specialists;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 xml:space="preserve">if the estimated price of the subject of procurement does not exceed five-fold of the procurement base unit, or immovable property is the subject of procurement, or the procurement procedure is arranged on the ground provided for by paragraph </w:t>
      </w:r>
      <w:r w:rsidR="005F719F">
        <w:rPr>
          <w:rFonts w:ascii="GHEA Grapalat" w:hAnsi="GHEA Grapalat"/>
          <w:sz w:val="24"/>
          <w:szCs w:val="24"/>
        </w:rPr>
        <w:t>“</w:t>
      </w:r>
      <w:r w:rsidR="00E74CD8" w:rsidRPr="000A1ECF">
        <w:rPr>
          <w:rFonts w:ascii="GHEA Grapalat" w:hAnsi="GHEA Grapalat"/>
          <w:sz w:val="24"/>
          <w:szCs w:val="24"/>
        </w:rPr>
        <w:t>c</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 then the requirement provided for by subpoint 1 of this point shall not be prescribed by the invitation, and the bidder shall only submit in the bid a statement on availability of labour resources necessary for the performance of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qualification of the bidder shall be evaluated as satisfactory, where he or she meets the requirements provided for by this point.</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Transactions shall be considered to be analogous (similar), where they are classified under the same groups of economic activity considered to be analogous and are provided for by the invitation or prequalification notice. Types of economic activity which are considered to be analogous and the procedure for evaluation thereof shall be prescribed in an exhaustive manner and without the possibility of ambiguous interpretation. In case of construction projects, the same groups of economic activity shall be prescribed taking account of the type of activity subject to licensing in the field of urban development and the transcripts. In case of possibility of multiple (ambiguous) interpretations of the types of economic activity considered to be analogous and prescribed by the invitation, the existing difference shall be interpreted in favour of the bidder.</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The bidder may submit other additional documents, information and materials for the purpose of substantiating the compliance with the requirements to the bidder.</w:t>
      </w:r>
    </w:p>
    <w:p w:rsidR="00E74CD8" w:rsidRPr="000A1ECF" w:rsidRDefault="00E74CD8" w:rsidP="0036606D">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The evaluation commission may verify the authenticity of the data submitted by the bidder, using data received from official sources or receiving a written opinion thereon by competent bodies. In case such enquiry is sent, the relevant state and local self-government bodies shall provide a written opinion within two working days following the day of receipt of the enquiry. If, as a result of verification of the authenticity of the data submitted by the bidder, the data are qualified as not corresponding to reality, then the bid of the given bidder shall be rejected.</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IX. PROCEDURE FOR APPLYING THE PREQUALIFICATION PROCEDURE</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The contracting authority shall arrange a prequalification procedure, where the procurement is carried out through:</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tender</w:t>
      </w:r>
      <w:proofErr w:type="gramEnd"/>
      <w:r w:rsidR="00E74CD8" w:rsidRPr="000A1ECF">
        <w:rPr>
          <w:rFonts w:ascii="GHEA Grapalat" w:hAnsi="GHEA Grapalat"/>
          <w:sz w:val="24"/>
          <w:szCs w:val="24"/>
        </w:rPr>
        <w:t xml:space="preserve"> in two stages;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closed targeted tender;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closed periodic tender;</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price</w:t>
      </w:r>
      <w:proofErr w:type="gramEnd"/>
      <w:r w:rsidR="00E74CD8" w:rsidRPr="000A1ECF">
        <w:rPr>
          <w:rFonts w:ascii="GHEA Grapalat" w:hAnsi="GHEA Grapalat"/>
          <w:sz w:val="24"/>
          <w:szCs w:val="24"/>
        </w:rPr>
        <w:t xml:space="preserve"> quotation containing state secret;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E74CD8" w:rsidRPr="000A1ECF">
        <w:rPr>
          <w:rFonts w:ascii="GHEA Grapalat" w:hAnsi="GHEA Grapalat"/>
          <w:sz w:val="24"/>
          <w:szCs w:val="24"/>
        </w:rPr>
        <w:t>open</w:t>
      </w:r>
      <w:proofErr w:type="gramEnd"/>
      <w:r w:rsidR="00E74CD8" w:rsidRPr="000A1ECF">
        <w:rPr>
          <w:rFonts w:ascii="GHEA Grapalat" w:hAnsi="GHEA Grapalat"/>
          <w:sz w:val="24"/>
          <w:szCs w:val="24"/>
        </w:rPr>
        <w:t xml:space="preserve"> tender or closed targeted tender for the purpose of proc</w:t>
      </w:r>
      <w:r w:rsidR="008B6684">
        <w:rPr>
          <w:rFonts w:ascii="GHEA Grapalat" w:hAnsi="GHEA Grapalat"/>
          <w:sz w:val="24"/>
          <w:szCs w:val="24"/>
        </w:rPr>
        <w:t>urement of consultancy services.</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6</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The prequalification procedure shall be arranged under the conditions provided for by Article 24 of the Law and pursuant to the following procedure for applying them:</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procurement is carried out based on point 3 of part 1 of Article 24 of the Law, the time limits envisaged for the submission of prequalification bids shall be at least 7 and maximum 15 calendar days;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the license required for the performance of the contract and the requirements prescribed by point 1 of part 3 of Article 6 of the Law for the qualification of the bidder shall be prescribed by prequalification notice, except for the case of carrying out procurement through closed periodic tender;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in case of carrying out procurement through closed targeted or closed periodic tenders, the conditions, prescribed by the legislation of the Republic of Armenia for providing an invitation containing state secret to the prequalified bidder, shall be envisaged;</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 shall submit the bid as prescribed by the invitation.</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Prequalification bid shall include the following documents confirmed by the bidder: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written</w:t>
      </w:r>
      <w:proofErr w:type="gramEnd"/>
      <w:r w:rsidR="00E74CD8" w:rsidRPr="000A1ECF">
        <w:rPr>
          <w:rFonts w:ascii="GHEA Grapalat" w:hAnsi="GHEA Grapalat"/>
          <w:sz w:val="24"/>
          <w:szCs w:val="24"/>
        </w:rPr>
        <w:t xml:space="preserve"> application for participation in prequalification procedure;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written</w:t>
      </w:r>
      <w:proofErr w:type="gramEnd"/>
      <w:r w:rsidR="00E74CD8" w:rsidRPr="000A1ECF">
        <w:rPr>
          <w:rFonts w:ascii="GHEA Grapalat" w:hAnsi="GHEA Grapalat"/>
          <w:sz w:val="24"/>
          <w:szCs w:val="24"/>
        </w:rPr>
        <w:t xml:space="preserve"> statement, confirmed by the bidder, on compliance of his or her data with the requirements envisaged for qualification criterion prescribed by the prequalification notice;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copy</w:t>
      </w:r>
      <w:proofErr w:type="gramEnd"/>
      <w:r w:rsidR="00E74CD8" w:rsidRPr="000A1ECF">
        <w:rPr>
          <w:rFonts w:ascii="GHEA Grapalat" w:hAnsi="GHEA Grapalat"/>
          <w:sz w:val="24"/>
          <w:szCs w:val="24"/>
        </w:rPr>
        <w:t xml:space="preserve"> of the license provided for by the notice;</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joint</w:t>
      </w:r>
      <w:proofErr w:type="gramEnd"/>
      <w:r w:rsidR="00E74CD8" w:rsidRPr="000A1ECF">
        <w:rPr>
          <w:rFonts w:ascii="GHEA Grapalat" w:hAnsi="GHEA Grapalat"/>
          <w:sz w:val="24"/>
          <w:szCs w:val="24"/>
        </w:rPr>
        <w:t xml:space="preserve"> venture contract, where bidders participate in the prequalification procedure as a consortium;</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E74CD8" w:rsidRPr="000A1ECF">
        <w:rPr>
          <w:rFonts w:ascii="GHEA Grapalat" w:hAnsi="GHEA Grapalat"/>
          <w:sz w:val="24"/>
          <w:szCs w:val="24"/>
        </w:rPr>
        <w:t>prequalification</w:t>
      </w:r>
      <w:proofErr w:type="gramEnd"/>
      <w:r w:rsidR="00E74CD8" w:rsidRPr="000A1ECF">
        <w:rPr>
          <w:rFonts w:ascii="GHEA Grapalat" w:hAnsi="GHEA Grapalat"/>
          <w:sz w:val="24"/>
          <w:szCs w:val="24"/>
        </w:rPr>
        <w:t xml:space="preserve"> bid may be submitted electronically, through an electronic letter addressed to the secretary of the evaluation commission;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proofErr w:type="gramStart"/>
      <w:r w:rsidR="00E74CD8" w:rsidRPr="000A1ECF">
        <w:rPr>
          <w:rFonts w:ascii="GHEA Grapalat" w:hAnsi="GHEA Grapalat"/>
          <w:sz w:val="24"/>
          <w:szCs w:val="24"/>
        </w:rPr>
        <w:t>prequalification</w:t>
      </w:r>
      <w:proofErr w:type="gramEnd"/>
      <w:r w:rsidR="00E74CD8" w:rsidRPr="000A1ECF">
        <w:rPr>
          <w:rFonts w:ascii="GHEA Grapalat" w:hAnsi="GHEA Grapalat"/>
          <w:sz w:val="24"/>
          <w:szCs w:val="24"/>
        </w:rPr>
        <w:t xml:space="preserve"> bid of the bidder shall be evaluated as prescribed by the prequalification notice;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proofErr w:type="gramStart"/>
      <w:r w:rsidR="00E74CD8" w:rsidRPr="000A1ECF">
        <w:rPr>
          <w:rFonts w:ascii="GHEA Grapalat" w:hAnsi="GHEA Grapalat"/>
          <w:sz w:val="24"/>
          <w:szCs w:val="24"/>
        </w:rPr>
        <w:t>bidders</w:t>
      </w:r>
      <w:proofErr w:type="gramEnd"/>
      <w:r w:rsidR="00E74CD8" w:rsidRPr="000A1ECF">
        <w:rPr>
          <w:rFonts w:ascii="GHEA Grapalat" w:hAnsi="GHEA Grapalat"/>
          <w:sz w:val="24"/>
          <w:szCs w:val="24"/>
        </w:rPr>
        <w:t xml:space="preserve"> included in the list of prequalified bidders shall be granted the right to further participation in the procurement process, and the invitation, together with the protocol on summarising the results of their prequalification procedure drawn up by the evaluation commission, shall be provided electronically or in hard copy. In case of carrying out procurement through closed targeted and closed periodic tenders, the provision of the invitation to the bidders shall be carried out under the conditions prescribed by the prequalification notice.</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 PROCEDURE FOR APPLYING SINGLE SOURCE PROCUREMENT</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In case of carrying out single source procurement, the requirements prescribed by Section 7 of this Procedure shall apply, taking account of the following peculiarities:</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procurement is carried out on the grounds provided for by paragraphs </w:t>
      </w:r>
      <w:r w:rsidR="005F719F">
        <w:rPr>
          <w:rFonts w:ascii="GHEA Grapalat" w:hAnsi="GHEA Grapalat"/>
          <w:sz w:val="24"/>
          <w:szCs w:val="24"/>
        </w:rPr>
        <w:t>“</w:t>
      </w:r>
      <w:r w:rsidR="00E74CD8" w:rsidRPr="000A1ECF">
        <w:rPr>
          <w:rFonts w:ascii="GHEA Grapalat" w:hAnsi="GHEA Grapalat"/>
          <w:sz w:val="24"/>
          <w:szCs w:val="24"/>
        </w:rPr>
        <w:t>b</w:t>
      </w:r>
      <w:r w:rsidR="005F719F">
        <w:rPr>
          <w:rFonts w:ascii="GHEA Grapalat" w:hAnsi="GHEA Grapalat"/>
          <w:sz w:val="24"/>
          <w:szCs w:val="24"/>
        </w:rPr>
        <w:t>”</w:t>
      </w:r>
      <w:r w:rsidR="00E74CD8" w:rsidRPr="000A1ECF">
        <w:rPr>
          <w:rFonts w:ascii="GHEA Grapalat" w:hAnsi="GHEA Grapalat"/>
          <w:sz w:val="24"/>
          <w:szCs w:val="24"/>
        </w:rPr>
        <w:t xml:space="preserve">, </w:t>
      </w:r>
      <w:r w:rsidR="005F719F">
        <w:rPr>
          <w:rFonts w:ascii="GHEA Grapalat" w:hAnsi="GHEA Grapalat"/>
          <w:sz w:val="24"/>
          <w:szCs w:val="24"/>
        </w:rPr>
        <w:t>“</w:t>
      </w:r>
      <w:r w:rsidR="00E74CD8" w:rsidRPr="000A1ECF">
        <w:rPr>
          <w:rFonts w:ascii="GHEA Grapalat" w:hAnsi="GHEA Grapalat"/>
          <w:sz w:val="24"/>
          <w:szCs w:val="24"/>
        </w:rPr>
        <w:t>c</w:t>
      </w:r>
      <w:r w:rsidR="005F719F">
        <w:rPr>
          <w:rFonts w:ascii="GHEA Grapalat" w:hAnsi="GHEA Grapalat"/>
          <w:sz w:val="24"/>
          <w:szCs w:val="24"/>
        </w:rPr>
        <w:t>”</w:t>
      </w:r>
      <w:r w:rsidR="00E74CD8" w:rsidRPr="000A1ECF">
        <w:rPr>
          <w:rFonts w:ascii="GHEA Grapalat" w:hAnsi="GHEA Grapalat"/>
          <w:sz w:val="24"/>
          <w:szCs w:val="24"/>
        </w:rPr>
        <w:t xml:space="preserve"> and </w:t>
      </w:r>
      <w:r w:rsidR="005F719F">
        <w:rPr>
          <w:rFonts w:ascii="GHEA Grapalat" w:hAnsi="GHEA Grapalat"/>
          <w:sz w:val="24"/>
          <w:szCs w:val="24"/>
        </w:rPr>
        <w:t>“</w:t>
      </w:r>
      <w:r w:rsidR="00E74CD8" w:rsidRPr="000A1ECF">
        <w:rPr>
          <w:rFonts w:ascii="GHEA Grapalat" w:hAnsi="GHEA Grapalat"/>
          <w:sz w:val="24"/>
          <w:szCs w:val="24"/>
        </w:rPr>
        <w:t>d</w:t>
      </w:r>
      <w:r w:rsidR="005F719F">
        <w:rPr>
          <w:rFonts w:ascii="GHEA Grapalat" w:hAnsi="GHEA Grapalat"/>
          <w:sz w:val="24"/>
          <w:szCs w:val="24"/>
        </w:rPr>
        <w:t>”</w:t>
      </w:r>
      <w:r w:rsidR="00BA67E4">
        <w:rPr>
          <w:rFonts w:ascii="GHEA Grapalat" w:hAnsi="GHEA Grapalat"/>
          <w:sz w:val="24"/>
          <w:szCs w:val="24"/>
        </w:rPr>
        <w:t xml:space="preserve"> </w:t>
      </w:r>
      <w:r w:rsidR="00E74CD8" w:rsidRPr="000A1ECF">
        <w:rPr>
          <w:rFonts w:ascii="GHEA Grapalat" w:hAnsi="GHEA Grapalat"/>
          <w:sz w:val="24"/>
          <w:szCs w:val="24"/>
        </w:rPr>
        <w:t xml:space="preserve">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invitation shall be sent to the bidders referred to in the procurement bid through simultaneous notification, also through publication thereof in the bulletin on the same day;</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time limits for submission of bids shall be prescribed not earlier than two and not later than five working days following the day of sending the invitation;</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c.</w:t>
      </w:r>
      <w:r>
        <w:rPr>
          <w:rFonts w:ascii="GHEA Grapalat" w:hAnsi="GHEA Grapalat"/>
          <w:sz w:val="24"/>
          <w:szCs w:val="24"/>
        </w:rPr>
        <w:tab/>
      </w:r>
      <w:r w:rsidR="00E74CD8" w:rsidRPr="000A1ECF">
        <w:rPr>
          <w:rFonts w:ascii="GHEA Grapalat" w:hAnsi="GHEA Grapalat"/>
          <w:sz w:val="24"/>
          <w:szCs w:val="24"/>
        </w:rPr>
        <w:t>the bidder shall submit, in the bid, an application for participating in the procurement procedure, a joint venture contract if the bidders participate in the procurement procedure as a consortium, a price proposal, documents, provided for by the invitation, supporting the eligibility for participation and the qualification, full description of goods in case of procurement of goods, a bid security in the form of a unilateral statement</w:t>
      </w:r>
      <w:r w:rsidR="00BA67E4">
        <w:rPr>
          <w:rFonts w:ascii="GHEA Grapalat" w:hAnsi="GHEA Grapalat"/>
          <w:sz w:val="24"/>
          <w:szCs w:val="24"/>
        </w:rPr>
        <w:t xml:space="preserve"> </w:t>
      </w:r>
      <w:r w:rsidR="00E74CD8" w:rsidRPr="000A1ECF">
        <w:rPr>
          <w:rFonts w:ascii="GHEA Grapalat" w:hAnsi="GHEA Grapalat"/>
          <w:sz w:val="24"/>
          <w:szCs w:val="24"/>
        </w:rPr>
        <w:t>— penalty or cash;</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 xml:space="preserve">the bidder shall submit the bid to the secretary (procurement co-ordinator) as prescribed by the invitation </w:t>
      </w:r>
      <w:r w:rsidR="00BA67E4">
        <w:rPr>
          <w:rFonts w:ascii="GHEA Grapalat" w:hAnsi="GHEA Grapalat"/>
          <w:sz w:val="24"/>
          <w:szCs w:val="24"/>
          <w:lang w:val="ru-RU"/>
        </w:rPr>
        <w:t>—</w:t>
      </w:r>
      <w:r w:rsidR="00E74CD8" w:rsidRPr="000A1ECF">
        <w:rPr>
          <w:rFonts w:ascii="GHEA Grapalat" w:hAnsi="GHEA Grapalat"/>
          <w:sz w:val="24"/>
          <w:szCs w:val="24"/>
        </w:rPr>
        <w:t xml:space="preserve"> in a closed envelope, where the procurement process is paper-based;</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e</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in case of procurement containing state secret, the invitation shall not be published in the bulletin;</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f</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selected bidder shall submit a contract (advance payment) security;</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procurement is carried out based on point 3 of part 1 of Article 23 of the Law or paragraph </w:t>
      </w:r>
      <w:r w:rsidR="005F719F">
        <w:rPr>
          <w:rFonts w:ascii="GHEA Grapalat" w:hAnsi="GHEA Grapalat"/>
          <w:sz w:val="24"/>
          <w:szCs w:val="24"/>
        </w:rPr>
        <w:t>“</w:t>
      </w:r>
      <w:r w:rsidR="00E74CD8" w:rsidRPr="000A1ECF">
        <w:rPr>
          <w:rFonts w:ascii="GHEA Grapalat" w:hAnsi="GHEA Grapalat"/>
          <w:sz w:val="24"/>
          <w:szCs w:val="24"/>
        </w:rPr>
        <w:t>a</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bidder shall not submit a bid security;</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the bidder shall submit a contract (advance payment) security, where the procurement is carried out based on point 3 of part 1 of Article 23 of the Law;</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c.</w:t>
      </w:r>
      <w:r>
        <w:rPr>
          <w:rFonts w:ascii="GHEA Grapalat" w:hAnsi="GHEA Grapalat"/>
          <w:sz w:val="24"/>
          <w:szCs w:val="24"/>
        </w:rPr>
        <w:tab/>
      </w:r>
      <w:r w:rsidR="00E74CD8" w:rsidRPr="000A1ECF">
        <w:rPr>
          <w:rFonts w:ascii="GHEA Grapalat" w:hAnsi="GHEA Grapalat"/>
          <w:sz w:val="24"/>
          <w:szCs w:val="24"/>
        </w:rPr>
        <w:t xml:space="preserve">the bid of the bidder shall include a price proposal, a full description of goods in case of procurement of goods, a statement on compliance of his or her data with the qualification requirements provided for by part 3 of Article 6 of the Law, and, in case the procurement is carried out based on paragraph </w:t>
      </w:r>
      <w:r w:rsidR="005F719F">
        <w:rPr>
          <w:rFonts w:ascii="GHEA Grapalat" w:hAnsi="GHEA Grapalat"/>
          <w:sz w:val="24"/>
          <w:szCs w:val="24"/>
        </w:rPr>
        <w:t>“</w:t>
      </w:r>
      <w:r w:rsidR="00E74CD8" w:rsidRPr="000A1ECF">
        <w:rPr>
          <w:rFonts w:ascii="GHEA Grapalat" w:hAnsi="GHEA Grapalat"/>
          <w:sz w:val="24"/>
          <w:szCs w:val="24"/>
        </w:rPr>
        <w:t>a</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5 of point 23 of this Procedure, also a statement confirmed thereby on compliance with the eligibility for participation prescribed by the invitation;</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procurement is carried out based on point 4 of part 1 of Article 23 of the Law or subpoint 4 of point 23 of this Procedure, the bidder shall:</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not submit a bid security or a contract (advance payment) security;</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submit only a price proposal.</w:t>
      </w:r>
    </w:p>
    <w:p w:rsidR="005F719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If the procurement is carried out based on point 4 of part 1 of Article 23 of the Law or subpoint 4 of point 23 of this Procedure, in case the price of the contract to be concluded does not exceed half of the procurement base unit and is subject to performance at the point of conclusion of the contract, then the conclusion of a written contract shall not be mandatory, and the transaction may be carried out based on other documents (invoice, etc.) provided for by the legislation of the Republic of Armenia.</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In the cases provided for by subpoints 2 and 3 of point 71 of this Procedure, the bid shall be submitted to the secretary (procurement co-ordinator) as prescribed by the invitation, with a letter confirmed by the bidder. The bid may also be submitted electronically, through a letter addressed to the secretary.</w:t>
      </w:r>
    </w:p>
    <w:p w:rsidR="00645ADC" w:rsidRDefault="00645ADC">
      <w:pPr>
        <w:spacing w:after="200" w:line="276" w:lineRule="auto"/>
        <w:rPr>
          <w:rFonts w:ascii="GHEA Grapalat" w:hAnsi="GHEA Grapalat"/>
          <w:sz w:val="24"/>
          <w:szCs w:val="24"/>
        </w:rPr>
      </w:pPr>
      <w:r>
        <w:rPr>
          <w:rFonts w:ascii="GHEA Grapalat" w:hAnsi="GHEA Grapalat"/>
          <w:sz w:val="24"/>
          <w:szCs w:val="24"/>
        </w:rPr>
        <w:br w:type="page"/>
      </w: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XI. PROCEDURE FOR APPLYING PROCUREMENT PROCEDURE THROUGH CLOSED PERIODIC TENDER</w:t>
      </w:r>
    </w:p>
    <w:p w:rsidR="00E74CD8" w:rsidRPr="008B0FFD" w:rsidRDefault="00E74CD8" w:rsidP="00AB4188">
      <w:pPr>
        <w:pStyle w:val="norm"/>
        <w:tabs>
          <w:tab w:val="left" w:pos="567"/>
        </w:tabs>
        <w:spacing w:after="160" w:line="360" w:lineRule="auto"/>
        <w:ind w:firstLine="0"/>
        <w:rPr>
          <w:rFonts w:ascii="GHEA Grapalat" w:hAnsi="GHEA Grapalat"/>
          <w:sz w:val="24"/>
          <w:szCs w:val="24"/>
          <w:lang w:val="ru-RU"/>
        </w:rPr>
      </w:pPr>
      <w:r w:rsidRPr="000A1ECF">
        <w:rPr>
          <w:rFonts w:ascii="GHEA Grapalat" w:hAnsi="GHEA Grapalat"/>
          <w:sz w:val="24"/>
          <w:szCs w:val="24"/>
        </w:rPr>
        <w:t>7</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The head of the contracting authority shall — within three working days following the day of including the subject of procurement in the list of goods, works and services acquired through closed period</w:t>
      </w:r>
      <w:r w:rsidR="008B0FFD">
        <w:rPr>
          <w:rFonts w:ascii="GHEA Grapalat" w:hAnsi="GHEA Grapalat"/>
          <w:sz w:val="24"/>
          <w:szCs w:val="24"/>
        </w:rPr>
        <w:t>ic tender</w:t>
      </w:r>
      <w:r w:rsidR="008B0FFD">
        <w:rPr>
          <w:rFonts w:ascii="GHEA Grapalat" w:hAnsi="GHEA Grapalat"/>
          <w:sz w:val="24"/>
          <w:szCs w:val="24"/>
          <w:lang w:val="ru-RU"/>
        </w:rPr>
        <w: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appoint</w:t>
      </w:r>
      <w:proofErr w:type="gramEnd"/>
      <w:r w:rsidR="00E74CD8" w:rsidRPr="000A1ECF">
        <w:rPr>
          <w:rFonts w:ascii="GHEA Grapalat" w:hAnsi="GHEA Grapalat"/>
          <w:sz w:val="24"/>
          <w:szCs w:val="24"/>
        </w:rPr>
        <w:t xml:space="preserve"> the secretary of the given procurement process;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approve the text of the prequalification notice submitted by the secretary;</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publish</w:t>
      </w:r>
      <w:proofErr w:type="gramEnd"/>
      <w:r w:rsidR="00E74CD8" w:rsidRPr="000A1ECF">
        <w:rPr>
          <w:rFonts w:ascii="GHEA Grapalat" w:hAnsi="GHEA Grapalat"/>
          <w:sz w:val="24"/>
          <w:szCs w:val="24"/>
        </w:rPr>
        <w:t xml:space="preserve"> the text of the prequalification notice in the bulletin on the day following the day of approval thereof. The prequalified notice published in the bulletin shall have effect for an unlimited term. Moreover, the conditions prescribed by the legislation of the Republic of Armenia for providing an invitation to the prequalified bidder shall be prescribed by the prequalification notice.</w:t>
      </w:r>
    </w:p>
    <w:p w:rsidR="005F719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The prequalification notice shall not include descriptions of procurement, and the subject of procurement shall be described in the invitation according to its definition referred to in the list of goods, works and services acquired through closed periodic tender.</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Following the publication of the prequalification notice, the person willing to participate in the procurement process shall submit to the contracting authority a written application in hard copy or electronically for the purpose of being registered as a potential bidder. The application and the documents attached thereto shall be evaluated by the secretary of the procurement process.</w:t>
      </w:r>
    </w:p>
    <w:p w:rsidR="005F719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Within three working days following the day when the application drawn up in the prescribed manner was filed with the contracting authority or received electronically, if the bidder meets the conditions for provision of the invitation, prescribed by the prequalification notice and the legislation of the Republic of Armenia, then the head of the contracting authority shall conclude an initial contract with the bidder. The contracting authority shall publish the initial contract in the bulletin on the working day following the conclusion thereof.</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The initial contract shall also stipulate that:</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submission of a bid by the bidder having concluded it shall not be mandatory;</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 shall be submitted within seven calendar days following the day of notification;</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bidder may terminate the initial contract by notifying the contracting authority thereof in writing or electronically. The termination of the initial contract shall not automatically terminate the contracts concluded previously based thereon. The initial contract shall terminate on the third working day following the day of filing the application related thereto with the contracting authority. Meanwhile, the contracting authority shall remove from the bulletin the initial contract concluded with the given bidder.</w:t>
      </w:r>
    </w:p>
    <w:p w:rsidR="005F719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7</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The following conditions shall apply when carrying out procurement through closed periodic tender:</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process of submission, evaluation of bids, determination of the selected bidder and conclusion of the contract shall be carried out under the conditions prescribed by this Procedure;</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645ADC">
        <w:rPr>
          <w:rFonts w:ascii="GHEA Grapalat" w:hAnsi="GHEA Grapalat"/>
          <w:spacing w:val="-2"/>
          <w:sz w:val="24"/>
          <w:szCs w:val="24"/>
        </w:rPr>
        <w:t>in case of procurement of goods, the contract (draft) shall define that the contracting authority shall — before the expiry of each sixth month of the period from the day of entry into force of the contract until the end of the time limit for the supply of the goods in full volume — organise a new procedure for the acquisition of such goods according to the requirements prescribed for carrying out procurement through closed periodic tenders. If, as a result of that procedure, the minimum unit price formed in the prescribed manner is lower, in respect of a certain commodity, than the price prescribed by the contract, then the contracting authority shall conclude a new contract with regard thereto with the selected bidder, prescribing the circumstance of receiving a relevant notification thereon from the contracting authority as a condition for the entry into force of the rights and obligations of the parties. As a result of the new procedure, the contracting authority shall — on the working day following the day of conclusion of the contract — submit to the party to the valid contract a requirement for supplying goods at a price lower than the formed price and the draft on the modification of the contract to be concluded. Where a party to the valid contract does not sign and submit to the contracting authority the modification of the contract within two working days, the contracting authority shall unilaterally rescind, in that respect, the valid contract without applying the measures of liability provided for by the contract against the party thereto, and shall notify the party to the new contract of the entry into effect of the rights and obligations of the parties.</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XII. PROCEDURE FOR APPLYING PROCUREMENT THROUGH PRICE QUOTATION</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0.</w:t>
      </w:r>
      <w:r w:rsidR="007571E5">
        <w:rPr>
          <w:rFonts w:ascii="GHEA Grapalat" w:hAnsi="GHEA Grapalat"/>
          <w:sz w:val="24"/>
          <w:szCs w:val="24"/>
        </w:rPr>
        <w:tab/>
      </w:r>
      <w:r w:rsidRPr="00645ADC">
        <w:rPr>
          <w:rFonts w:ascii="GHEA Grapalat" w:hAnsi="GHEA Grapalat"/>
          <w:spacing w:val="-4"/>
          <w:sz w:val="24"/>
          <w:szCs w:val="24"/>
        </w:rPr>
        <w:t>In case of carrying out procurement through price quotation, the conditions prescribed by Section 7 of this Procedure shall apply, taking account of the fact that the time limit envisaged for the submission of the bids must not be less than seven and more than fifteen calendar days, which shall be calculated from the day of publishing of the procurement notice and invitation in the bulletin, and in case of procurement containing state secret, from the day of provision of the prequalified bidders with the invitation.</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XIII. PROCEDURE FOR APPLYING TENDER IN TWO STAGES</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In case of arrangement of a tender in two stages:</w:t>
      </w:r>
    </w:p>
    <w:p w:rsidR="005F719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the secretary of the commission shall simultaneously provide (send) the invitation to all the bidders electronically within three working days following the day of approval of the protocol on the summarisation of the results of the prequalification procedure by the evaluation commission;</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under</w:t>
      </w:r>
      <w:proofErr w:type="gramEnd"/>
      <w:r w:rsidR="00E74CD8" w:rsidRPr="000A1ECF">
        <w:rPr>
          <w:rFonts w:ascii="GHEA Grapalat" w:hAnsi="GHEA Grapalat"/>
          <w:sz w:val="24"/>
          <w:szCs w:val="24"/>
        </w:rPr>
        <w:t xml:space="preserve"> the invitation, characteristics of the subject of procurement shall be defined as initial versions of performance-related or functional descriptions.</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Bids shall be submitted in two stages. The time limit envisaged for the submission of the first stage bids must not be less than fifteen calendar days calculated from the day of the provision of the invitation. The first stage bid not containing the price proposal shall include the proposals of the bidder on performance-related or functional descriptions of the subject of procurement submitted in the invitation (proposal on descriptions). With the view to substantiating the proposal on descriptions, the bidder may, through the first stage bid, submit supporting documents, information, opinions, and other materials.</w:t>
      </w:r>
    </w:p>
    <w:p w:rsidR="005F719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The bidder shall submit the first stage bid in a letter addressed to the secretary of the evaluation commission in hard copy or electronically, before the expiry of the time limit for the submission of the first stage bids, provided for by the invitation.</w:t>
      </w:r>
    </w:p>
    <w:p w:rsidR="00E74CD8" w:rsidRPr="000A1ECF" w:rsidRDefault="00E74CD8" w:rsidP="00AB4188">
      <w:pPr>
        <w:pStyle w:val="norm"/>
        <w:tabs>
          <w:tab w:val="left" w:pos="567"/>
        </w:tabs>
        <w:spacing w:after="160" w:line="360" w:lineRule="auto"/>
        <w:ind w:firstLine="0"/>
        <w:rPr>
          <w:rFonts w:ascii="GHEA Grapalat" w:hAnsi="GHEA Grapalat" w:cs="Sylfaen"/>
          <w:sz w:val="24"/>
          <w:szCs w:val="24"/>
        </w:rPr>
      </w:pPr>
      <w:r w:rsidRPr="000A1ECF">
        <w:rPr>
          <w:rFonts w:ascii="GHEA Grapalat" w:hAnsi="GHEA Grapalat"/>
          <w:sz w:val="24"/>
          <w:szCs w:val="24"/>
        </w:rPr>
        <w:t>8</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The secretary of the evaluation commission shall:</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within</w:t>
      </w:r>
      <w:proofErr w:type="gramEnd"/>
      <w:r w:rsidR="00E74CD8" w:rsidRPr="000A1ECF">
        <w:rPr>
          <w:rFonts w:ascii="GHEA Grapalat" w:hAnsi="GHEA Grapalat"/>
          <w:sz w:val="24"/>
          <w:szCs w:val="24"/>
        </w:rPr>
        <w:t xml:space="preserve"> three working days following the day of expiry of the time limit for the submission of first stage bids, refer the copies of the bids to the responsible subdivision;</w:t>
      </w:r>
    </w:p>
    <w:p w:rsidR="005F719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not later than within ten days following the day of expiry of the time limit for the submission of first stage bids, invite all the qualified bidders for concurrent negotiations. The secretary of the evaluation commission shall send to the bidders the notification on arranging negotiations electronically, indicating the venue, date and time of holding the negotiations, not later than three working days before the day of holding the negotiations. Other persons may also be invited for negotiations in the capacity of advisors. Separate negotiations with the bidder having submitted a proposal on descriptions shall be prohibited. As a result of negotiations, a written protocol shall be drawn up, which shall be signed by the participants of the negotiations. The protocol shall be part of the protocol of the procurement procedure.</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As a result of negotiations, the responsible subdivision shall approve and submit — within three working days following the day of approval — to the secretary of the evaluation commission the revised procurement bid which shall include:</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the final performance-related or functional descriptions of the subject of the procurement which must be submitted with sufficient accuracy, allowing bidders and the contracting authority to have a precise understanding of the subject of the contract;</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requirements for evaluation of qualification criteria for bidders, submitted in this Procedure;</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list of licenses required for supply of goods, performance of works or provision of services being the subject of procurement, where the performance of the contract to be concluded is deemed to be activity subject to licensing in accordance with law.</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The secretary of the evaluation commission shall:</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evaluate</w:t>
      </w:r>
      <w:proofErr w:type="gramEnd"/>
      <w:r w:rsidR="00E74CD8" w:rsidRPr="000A1ECF">
        <w:rPr>
          <w:rFonts w:ascii="GHEA Grapalat" w:hAnsi="GHEA Grapalat"/>
          <w:sz w:val="24"/>
          <w:szCs w:val="24"/>
        </w:rPr>
        <w:t xml:space="preserve"> and ensure, according to this Procedure, the compliance of the revised procurement bid with the requirements prescribed by the legislation of the Republic of Armenia on procurement;</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within</w:t>
      </w:r>
      <w:proofErr w:type="gramEnd"/>
      <w:r w:rsidR="00E74CD8" w:rsidRPr="000A1ECF">
        <w:rPr>
          <w:rFonts w:ascii="GHEA Grapalat" w:hAnsi="GHEA Grapalat"/>
          <w:sz w:val="24"/>
          <w:szCs w:val="24"/>
        </w:rPr>
        <w:t xml:space="preserve"> five working days following the day of receipt of the revised procurement bid, simultaneously send the second stage invitation (the final invitation) electronically, together with a letter attached thereto, to all the prequalified bidders, offering to submit the second stage bid.</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The time limit envisaged for the submission of the second stage bids must not be less than twenty calendar days calculated from the day of sending the final invitation to the prequalified bidders.</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 xml:space="preserve">The bidder shall submit the second stage bid in an envelope drawn up in accordance with parts 2 and 3 of Article 30 of the Law. Moreover, the price proposal which must be enclosed in the mentioned </w:t>
      </w:r>
      <w:proofErr w:type="gramStart"/>
      <w:r w:rsidRPr="000A1ECF">
        <w:rPr>
          <w:rFonts w:ascii="GHEA Grapalat" w:hAnsi="GHEA Grapalat"/>
          <w:sz w:val="24"/>
          <w:szCs w:val="24"/>
        </w:rPr>
        <w:t>envelope,</w:t>
      </w:r>
      <w:proofErr w:type="gramEnd"/>
      <w:r w:rsidRPr="000A1ECF">
        <w:rPr>
          <w:rFonts w:ascii="GHEA Grapalat" w:hAnsi="GHEA Grapalat"/>
          <w:sz w:val="24"/>
          <w:szCs w:val="24"/>
        </w:rPr>
        <w:t xml:space="preserve"> shall be submitted in a separate closed, glued envelope, on which the following marks shall be made:</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words </w:t>
      </w:r>
      <w:r w:rsidR="005F719F">
        <w:rPr>
          <w:rFonts w:ascii="GHEA Grapalat" w:hAnsi="GHEA Grapalat"/>
          <w:sz w:val="24"/>
          <w:szCs w:val="24"/>
        </w:rPr>
        <w:t>“</w:t>
      </w:r>
      <w:r w:rsidR="00E74CD8" w:rsidRPr="000A1ECF">
        <w:rPr>
          <w:rFonts w:ascii="GHEA Grapalat" w:hAnsi="GHEA Grapalat"/>
          <w:sz w:val="24"/>
          <w:szCs w:val="24"/>
        </w:rPr>
        <w:t>Price proposal</w:t>
      </w:r>
      <w:r w:rsidR="005F719F">
        <w:rPr>
          <w:rFonts w:ascii="GHEA Grapalat" w:hAnsi="GHEA Grapalat"/>
          <w:sz w:val="24"/>
          <w:szCs w:val="24"/>
        </w:rPr>
        <w:t>”</w:t>
      </w:r>
      <w:r w:rsidR="00E74CD8" w:rsidRPr="000A1ECF">
        <w:rPr>
          <w:rFonts w:ascii="GHEA Grapalat" w:hAnsi="GHEA Grapalat"/>
          <w:sz w:val="24"/>
          <w:szCs w:val="24"/>
        </w:rPr>
        <w:t>;</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code of the procedure;</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words </w:t>
      </w:r>
      <w:r w:rsidR="005F719F">
        <w:rPr>
          <w:rFonts w:ascii="GHEA Grapalat" w:hAnsi="GHEA Grapalat"/>
          <w:sz w:val="24"/>
          <w:szCs w:val="24"/>
        </w:rPr>
        <w:t>“</w:t>
      </w:r>
      <w:r w:rsidR="00E74CD8" w:rsidRPr="000A1ECF">
        <w:rPr>
          <w:rFonts w:ascii="GHEA Grapalat" w:hAnsi="GHEA Grapalat"/>
          <w:sz w:val="24"/>
          <w:szCs w:val="24"/>
        </w:rPr>
        <w:t>Do not open until the session for the opening of price proposals</w:t>
      </w:r>
      <w:r w:rsidR="005F719F">
        <w:rPr>
          <w:rFonts w:ascii="GHEA Grapalat" w:hAnsi="GHEA Grapalat"/>
          <w:sz w:val="24"/>
          <w:szCs w:val="24"/>
        </w:rPr>
        <w:t>”</w:t>
      </w:r>
      <w:r w:rsidR="00E74CD8" w:rsidRPr="000A1ECF">
        <w:rPr>
          <w:rFonts w:ascii="GHEA Grapalat" w:hAnsi="GHEA Grapalat"/>
          <w:sz w:val="24"/>
          <w:szCs w:val="24"/>
        </w:rPr>
        <w:t>;</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name</w:t>
      </w:r>
      <w:proofErr w:type="gramEnd"/>
      <w:r w:rsidR="00E74CD8" w:rsidRPr="000A1ECF">
        <w:rPr>
          <w:rFonts w:ascii="GHEA Grapalat" w:hAnsi="GHEA Grapalat"/>
          <w:sz w:val="24"/>
          <w:szCs w:val="24"/>
        </w:rPr>
        <w:t>, registered office, and telephone number of the bidder.</w:t>
      </w:r>
    </w:p>
    <w:p w:rsidR="005F719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The second stage bid shall include the following as confirmed by the bidder:</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application</w:t>
      </w:r>
      <w:proofErr w:type="gramEnd"/>
      <w:r w:rsidR="00E74CD8" w:rsidRPr="000A1ECF">
        <w:rPr>
          <w:rFonts w:ascii="GHEA Grapalat" w:hAnsi="GHEA Grapalat"/>
          <w:sz w:val="24"/>
          <w:szCs w:val="24"/>
        </w:rPr>
        <w:t xml:space="preserve"> for participation in the procurement procedure;</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price</w:t>
      </w:r>
      <w:proofErr w:type="gramEnd"/>
      <w:r w:rsidR="00E74CD8" w:rsidRPr="000A1ECF">
        <w:rPr>
          <w:rFonts w:ascii="GHEA Grapalat" w:hAnsi="GHEA Grapalat"/>
          <w:sz w:val="24"/>
          <w:szCs w:val="24"/>
        </w:rPr>
        <w:t xml:space="preserve"> proposal: one original document;</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documents</w:t>
      </w:r>
      <w:proofErr w:type="gramEnd"/>
      <w:r w:rsidR="00E74CD8" w:rsidRPr="000A1ECF">
        <w:rPr>
          <w:rFonts w:ascii="GHEA Grapalat" w:hAnsi="GHEA Grapalat"/>
          <w:sz w:val="24"/>
          <w:szCs w:val="24"/>
        </w:rPr>
        <w:t>, substantiating the compliance of the bidder with the qualification criteria: one original document and the copies in number provided for by the invitation;</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technical</w:t>
      </w:r>
      <w:proofErr w:type="gramEnd"/>
      <w:r w:rsidR="00E74CD8" w:rsidRPr="000A1ECF">
        <w:rPr>
          <w:rFonts w:ascii="GHEA Grapalat" w:hAnsi="GHEA Grapalat"/>
          <w:sz w:val="24"/>
          <w:szCs w:val="24"/>
        </w:rPr>
        <w:t xml:space="preserve"> proposal: one original document and the copies in number provided for by the invitation. The technical proposal shall, to the extent possible, comply with the requirements of parts 1, 2, 3 and 5 of Article 13 of the Law;</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proofErr w:type="gramStart"/>
      <w:r w:rsidR="00E74CD8" w:rsidRPr="000A1ECF">
        <w:rPr>
          <w:rFonts w:ascii="GHEA Grapalat" w:hAnsi="GHEA Grapalat"/>
          <w:sz w:val="24"/>
          <w:szCs w:val="24"/>
        </w:rPr>
        <w:t>bid</w:t>
      </w:r>
      <w:proofErr w:type="gramEnd"/>
      <w:r w:rsidR="00E74CD8" w:rsidRPr="000A1ECF">
        <w:rPr>
          <w:rFonts w:ascii="GHEA Grapalat" w:hAnsi="GHEA Grapalat"/>
          <w:sz w:val="24"/>
          <w:szCs w:val="24"/>
        </w:rPr>
        <w:t xml:space="preserve"> security: one original document.</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The second stage bids shall be opened in accordance with Article 33 of the Law, taking into consideration that:</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envelopes</w:t>
      </w:r>
      <w:proofErr w:type="gramEnd"/>
      <w:r w:rsidR="00E74CD8" w:rsidRPr="000A1ECF">
        <w:rPr>
          <w:rFonts w:ascii="GHEA Grapalat" w:hAnsi="GHEA Grapalat"/>
          <w:sz w:val="24"/>
          <w:szCs w:val="24"/>
        </w:rPr>
        <w:t xml:space="preserve"> containing price proposals compliant with the invitation shall not be opened, but shall be enclosed in a separate envelope (box) to be glued and closed;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members</w:t>
      </w:r>
      <w:proofErr w:type="gramEnd"/>
      <w:r w:rsidR="00E74CD8" w:rsidRPr="000A1ECF">
        <w:rPr>
          <w:rFonts w:ascii="GHEA Grapalat" w:hAnsi="GHEA Grapalat"/>
          <w:sz w:val="24"/>
          <w:szCs w:val="24"/>
        </w:rPr>
        <w:t xml:space="preserve"> of the evaluation commission present at the session and the secretary of the evaluation commission shall sign on the envelope (box), and the Secretary shall </w:t>
      </w:r>
      <w:r w:rsidR="00F762FE" w:rsidRPr="000A1ECF">
        <w:rPr>
          <w:rFonts w:ascii="GHEA Grapalat" w:hAnsi="GHEA Grapalat"/>
          <w:sz w:val="24"/>
          <w:szCs w:val="24"/>
        </w:rPr>
        <w:t>deposit it</w:t>
      </w:r>
      <w:r w:rsidR="00E74CD8" w:rsidRPr="000A1ECF">
        <w:rPr>
          <w:rFonts w:ascii="GHEA Grapalat" w:hAnsi="GHEA Grapalat"/>
          <w:sz w:val="24"/>
          <w:szCs w:val="24"/>
        </w:rPr>
        <w:t xml:space="preserve"> and ensure individual keeping thereof in a special depository;</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opening</w:t>
      </w:r>
      <w:proofErr w:type="gramEnd"/>
      <w:r w:rsidR="00E74CD8" w:rsidRPr="000A1ECF">
        <w:rPr>
          <w:rFonts w:ascii="GHEA Grapalat" w:hAnsi="GHEA Grapalat"/>
          <w:sz w:val="24"/>
          <w:szCs w:val="24"/>
        </w:rPr>
        <w:t xml:space="preserve"> of the box or of the envelopes therein, or actions aimed at becoming familiar, in any other way, with the price proposals of bidders shall be prohibited.</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Bids shall be evaluated based on the following criteria:</w:t>
      </w:r>
    </w:p>
    <w:tbl>
      <w:tblPr>
        <w:tblW w:w="9313" w:type="dxa"/>
        <w:jc w:val="center"/>
        <w:tblCellSpacing w:w="0" w:type="dxa"/>
        <w:tblInd w:w="76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5"/>
        <w:gridCol w:w="2171"/>
        <w:gridCol w:w="3797"/>
      </w:tblGrid>
      <w:tr w:rsidR="00E74CD8" w:rsidRPr="000A1ECF" w:rsidTr="002526CE">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Evaluation criterion</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Minimum points</w:t>
            </w:r>
          </w:p>
        </w:tc>
        <w:tc>
          <w:tcPr>
            <w:tcW w:w="3172"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Maximum points</w:t>
            </w:r>
          </w:p>
        </w:tc>
      </w:tr>
      <w:tr w:rsidR="00E74CD8" w:rsidRPr="000A1ECF" w:rsidTr="002526CE">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Professional experience</w:t>
            </w:r>
          </w:p>
        </w:tc>
        <w:tc>
          <w:tcPr>
            <w:tcW w:w="5968" w:type="dxa"/>
            <w:gridSpan w:val="2"/>
            <w:vMerge w:val="restart"/>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Available or not available</w:t>
            </w:r>
          </w:p>
        </w:tc>
      </w:tr>
      <w:tr w:rsidR="00E74CD8" w:rsidRPr="000A1ECF" w:rsidTr="002526CE">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Technical resources</w:t>
            </w:r>
          </w:p>
        </w:tc>
        <w:tc>
          <w:tcPr>
            <w:tcW w:w="5968" w:type="dxa"/>
            <w:gridSpan w:val="2"/>
            <w:vMerge/>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both"/>
              <w:rPr>
                <w:rFonts w:ascii="GHEA Grapalat" w:hAnsi="GHEA Grapalat"/>
                <w:sz w:val="24"/>
                <w:szCs w:val="24"/>
              </w:rPr>
            </w:pPr>
          </w:p>
        </w:tc>
      </w:tr>
      <w:tr w:rsidR="00E74CD8" w:rsidRPr="000A1ECF" w:rsidTr="002526CE">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Financial resources</w:t>
            </w:r>
          </w:p>
        </w:tc>
        <w:tc>
          <w:tcPr>
            <w:tcW w:w="5968" w:type="dxa"/>
            <w:gridSpan w:val="2"/>
            <w:vMerge/>
            <w:tcBorders>
              <w:top w:val="outset" w:sz="6" w:space="0" w:color="auto"/>
              <w:left w:val="outset" w:sz="6" w:space="0" w:color="auto"/>
              <w:bottom w:val="outset" w:sz="6" w:space="0" w:color="auto"/>
              <w:right w:val="outset" w:sz="6" w:space="0" w:color="auto"/>
            </w:tcBorders>
            <w:vAlign w:val="center"/>
          </w:tcPr>
          <w:p w:rsidR="00E74CD8" w:rsidRPr="000A1ECF" w:rsidRDefault="00E74CD8" w:rsidP="000A1ECF">
            <w:pPr>
              <w:spacing w:after="160" w:line="360" w:lineRule="auto"/>
              <w:jc w:val="both"/>
              <w:rPr>
                <w:rFonts w:ascii="GHEA Grapalat" w:hAnsi="GHEA Grapalat"/>
                <w:sz w:val="24"/>
                <w:szCs w:val="24"/>
              </w:rPr>
            </w:pPr>
          </w:p>
        </w:tc>
      </w:tr>
      <w:tr w:rsidR="00E74CD8" w:rsidRPr="000A1ECF" w:rsidTr="002526CE">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Labour resources</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15</w:t>
            </w:r>
          </w:p>
        </w:tc>
        <w:tc>
          <w:tcPr>
            <w:tcW w:w="3172" w:type="dxa"/>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25</w:t>
            </w:r>
          </w:p>
        </w:tc>
      </w:tr>
      <w:tr w:rsidR="00E74CD8" w:rsidRPr="000A1ECF" w:rsidTr="002526CE">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sz w:val="24"/>
                <w:szCs w:val="24"/>
              </w:rPr>
              <w:t>Technical proposal</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55</w:t>
            </w:r>
          </w:p>
        </w:tc>
        <w:tc>
          <w:tcPr>
            <w:tcW w:w="3172" w:type="dxa"/>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sz w:val="24"/>
                <w:szCs w:val="24"/>
              </w:rPr>
              <w:t>75</w:t>
            </w:r>
          </w:p>
        </w:tc>
      </w:tr>
      <w:tr w:rsidR="00E74CD8" w:rsidRPr="000A1ECF" w:rsidTr="002526CE">
        <w:trPr>
          <w:tblCellSpacing w:w="0" w:type="dxa"/>
          <w:jc w:val="center"/>
        </w:trPr>
        <w:tc>
          <w:tcPr>
            <w:tcW w:w="3345" w:type="dxa"/>
            <w:tcBorders>
              <w:top w:val="outset" w:sz="6" w:space="0" w:color="auto"/>
              <w:left w:val="outset" w:sz="6" w:space="0" w:color="auto"/>
              <w:bottom w:val="outset" w:sz="6" w:space="0" w:color="auto"/>
              <w:right w:val="outset" w:sz="6" w:space="0" w:color="auto"/>
            </w:tcBorders>
          </w:tcPr>
          <w:p w:rsidR="00E74CD8" w:rsidRPr="000A1ECF" w:rsidRDefault="00E74CD8" w:rsidP="00CE38C4">
            <w:pPr>
              <w:spacing w:after="160" w:line="360" w:lineRule="auto"/>
              <w:ind w:left="107"/>
              <w:jc w:val="both"/>
              <w:rPr>
                <w:rFonts w:ascii="GHEA Grapalat" w:hAnsi="GHEA Grapalat"/>
                <w:sz w:val="24"/>
                <w:szCs w:val="24"/>
              </w:rPr>
            </w:pPr>
            <w:r w:rsidRPr="000A1ECF">
              <w:rPr>
                <w:rFonts w:ascii="GHEA Grapalat" w:hAnsi="GHEA Grapalat"/>
                <w:i/>
                <w:sz w:val="24"/>
                <w:szCs w:val="24"/>
              </w:rPr>
              <w:t>Total</w:t>
            </w:r>
          </w:p>
        </w:tc>
        <w:tc>
          <w:tcPr>
            <w:tcW w:w="0" w:type="auto"/>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i/>
                <w:sz w:val="24"/>
                <w:szCs w:val="24"/>
              </w:rPr>
              <w:t>70</w:t>
            </w:r>
          </w:p>
        </w:tc>
        <w:tc>
          <w:tcPr>
            <w:tcW w:w="3172" w:type="dxa"/>
            <w:tcBorders>
              <w:top w:val="outset" w:sz="6" w:space="0" w:color="auto"/>
              <w:left w:val="outset" w:sz="6" w:space="0" w:color="auto"/>
              <w:bottom w:val="outset" w:sz="6" w:space="0" w:color="auto"/>
              <w:right w:val="outset" w:sz="6" w:space="0" w:color="auto"/>
            </w:tcBorders>
          </w:tcPr>
          <w:p w:rsidR="00E74CD8" w:rsidRPr="000A1ECF" w:rsidRDefault="00E74CD8" w:rsidP="000A1ECF">
            <w:pPr>
              <w:spacing w:after="160" w:line="360" w:lineRule="auto"/>
              <w:jc w:val="center"/>
              <w:rPr>
                <w:rFonts w:ascii="GHEA Grapalat" w:hAnsi="GHEA Grapalat"/>
                <w:sz w:val="24"/>
                <w:szCs w:val="24"/>
              </w:rPr>
            </w:pPr>
            <w:r w:rsidRPr="000A1ECF">
              <w:rPr>
                <w:rFonts w:ascii="GHEA Grapalat" w:hAnsi="GHEA Grapalat"/>
                <w:i/>
                <w:sz w:val="24"/>
                <w:szCs w:val="24"/>
              </w:rPr>
              <w:t>100</w:t>
            </w:r>
          </w:p>
        </w:tc>
      </w:tr>
    </w:tbl>
    <w:p w:rsidR="00E74CD8" w:rsidRPr="000A1ECF" w:rsidRDefault="00E74CD8" w:rsidP="000A1ECF">
      <w:pPr>
        <w:spacing w:after="160" w:line="360" w:lineRule="auto"/>
        <w:jc w:val="both"/>
        <w:rPr>
          <w:rFonts w:ascii="GHEA Grapalat" w:hAnsi="GHEA Grapalat"/>
          <w:sz w:val="24"/>
          <w:szCs w:val="24"/>
        </w:rPr>
      </w:pP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 xml:space="preserve">the qualification of the bidder with regard to the criteria </w:t>
      </w:r>
      <w:r w:rsidR="005F719F">
        <w:rPr>
          <w:rFonts w:ascii="GHEA Grapalat" w:hAnsi="GHEA Grapalat"/>
          <w:sz w:val="24"/>
          <w:szCs w:val="24"/>
        </w:rPr>
        <w:t>“</w:t>
      </w:r>
      <w:r w:rsidR="00E74CD8" w:rsidRPr="000A1ECF">
        <w:rPr>
          <w:rFonts w:ascii="GHEA Grapalat" w:hAnsi="GHEA Grapalat"/>
          <w:sz w:val="24"/>
          <w:szCs w:val="24"/>
        </w:rPr>
        <w:t>Professional experience</w:t>
      </w:r>
      <w:r w:rsidR="005F719F">
        <w:rPr>
          <w:rFonts w:ascii="GHEA Grapalat" w:hAnsi="GHEA Grapalat"/>
          <w:sz w:val="24"/>
          <w:szCs w:val="24"/>
        </w:rPr>
        <w:t>”</w:t>
      </w:r>
      <w:r w:rsidR="00E74CD8" w:rsidRPr="000A1ECF">
        <w:rPr>
          <w:rFonts w:ascii="GHEA Grapalat" w:hAnsi="GHEA Grapalat"/>
          <w:sz w:val="24"/>
          <w:szCs w:val="24"/>
        </w:rPr>
        <w:t xml:space="preserve">, </w:t>
      </w:r>
      <w:r w:rsidR="005F719F">
        <w:rPr>
          <w:rFonts w:ascii="GHEA Grapalat" w:hAnsi="GHEA Grapalat"/>
          <w:sz w:val="24"/>
          <w:szCs w:val="24"/>
        </w:rPr>
        <w:t>“</w:t>
      </w:r>
      <w:r w:rsidR="00E74CD8" w:rsidRPr="000A1ECF">
        <w:rPr>
          <w:rFonts w:ascii="GHEA Grapalat" w:hAnsi="GHEA Grapalat"/>
          <w:sz w:val="24"/>
          <w:szCs w:val="24"/>
        </w:rPr>
        <w:t>Technical resources</w:t>
      </w:r>
      <w:r w:rsidR="005F719F">
        <w:rPr>
          <w:rFonts w:ascii="GHEA Grapalat" w:hAnsi="GHEA Grapalat"/>
          <w:sz w:val="24"/>
          <w:szCs w:val="24"/>
        </w:rPr>
        <w:t>”</w:t>
      </w:r>
      <w:r w:rsidR="00E74CD8" w:rsidRPr="000A1ECF">
        <w:rPr>
          <w:rFonts w:ascii="GHEA Grapalat" w:hAnsi="GHEA Grapalat"/>
          <w:sz w:val="24"/>
          <w:szCs w:val="24"/>
        </w:rPr>
        <w:t xml:space="preserve"> and </w:t>
      </w:r>
      <w:r w:rsidR="005F719F">
        <w:rPr>
          <w:rFonts w:ascii="GHEA Grapalat" w:hAnsi="GHEA Grapalat"/>
          <w:sz w:val="24"/>
          <w:szCs w:val="24"/>
        </w:rPr>
        <w:t>“</w:t>
      </w:r>
      <w:r w:rsidR="00E74CD8" w:rsidRPr="000A1ECF">
        <w:rPr>
          <w:rFonts w:ascii="GHEA Grapalat" w:hAnsi="GHEA Grapalat"/>
          <w:sz w:val="24"/>
          <w:szCs w:val="24"/>
        </w:rPr>
        <w:t>Financial resources</w:t>
      </w:r>
      <w:r w:rsidR="005F719F">
        <w:rPr>
          <w:rFonts w:ascii="GHEA Grapalat" w:hAnsi="GHEA Grapalat"/>
          <w:sz w:val="24"/>
          <w:szCs w:val="24"/>
        </w:rPr>
        <w:t>”</w:t>
      </w:r>
      <w:r w:rsidR="00E74CD8" w:rsidRPr="000A1ECF">
        <w:rPr>
          <w:rFonts w:ascii="GHEA Grapalat" w:hAnsi="GHEA Grapalat"/>
          <w:sz w:val="24"/>
          <w:szCs w:val="24"/>
        </w:rPr>
        <w:t xml:space="preserve"> shall be evaluated as </w:t>
      </w:r>
      <w:r w:rsidR="005F719F">
        <w:rPr>
          <w:rFonts w:ascii="GHEA Grapalat" w:hAnsi="GHEA Grapalat"/>
          <w:sz w:val="24"/>
          <w:szCs w:val="24"/>
        </w:rPr>
        <w:t>“</w:t>
      </w:r>
      <w:r w:rsidR="00E74CD8" w:rsidRPr="000A1ECF">
        <w:rPr>
          <w:rFonts w:ascii="GHEA Grapalat" w:hAnsi="GHEA Grapalat"/>
          <w:sz w:val="24"/>
          <w:szCs w:val="24"/>
        </w:rPr>
        <w:t>Available</w:t>
      </w:r>
      <w:r w:rsidR="005F719F">
        <w:rPr>
          <w:rFonts w:ascii="GHEA Grapalat" w:hAnsi="GHEA Grapalat"/>
          <w:sz w:val="24"/>
          <w:szCs w:val="24"/>
        </w:rPr>
        <w:t>”</w:t>
      </w:r>
      <w:r w:rsidR="00E74CD8" w:rsidRPr="000A1ECF">
        <w:rPr>
          <w:rFonts w:ascii="GHEA Grapalat" w:hAnsi="GHEA Grapalat"/>
          <w:sz w:val="24"/>
          <w:szCs w:val="24"/>
        </w:rPr>
        <w:t>, where the bidder complies, in respect of such criteria, with the minimum requirements provided for by the invitation in accordance with this Procedure;</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 xml:space="preserve">the qualification of the bidder having the maximum compliance with the invitation requirements in respect of the criterion </w:t>
      </w:r>
      <w:r w:rsidR="005F719F">
        <w:rPr>
          <w:rFonts w:ascii="GHEA Grapalat" w:hAnsi="GHEA Grapalat"/>
          <w:sz w:val="24"/>
          <w:szCs w:val="24"/>
        </w:rPr>
        <w:t>“</w:t>
      </w:r>
      <w:r w:rsidR="00E74CD8" w:rsidRPr="000A1ECF">
        <w:rPr>
          <w:rFonts w:ascii="GHEA Grapalat" w:hAnsi="GHEA Grapalat"/>
          <w:sz w:val="24"/>
          <w:szCs w:val="24"/>
        </w:rPr>
        <w:t>Labour resources</w:t>
      </w:r>
      <w:r w:rsidR="005F719F">
        <w:rPr>
          <w:rFonts w:ascii="GHEA Grapalat" w:hAnsi="GHEA Grapalat"/>
          <w:sz w:val="24"/>
          <w:szCs w:val="24"/>
        </w:rPr>
        <w:t>”</w:t>
      </w:r>
      <w:r w:rsidR="00E74CD8" w:rsidRPr="000A1ECF">
        <w:rPr>
          <w:rFonts w:ascii="GHEA Grapalat" w:hAnsi="GHEA Grapalat"/>
          <w:sz w:val="24"/>
          <w:szCs w:val="24"/>
        </w:rPr>
        <w:t xml:space="preserve"> shall be </w:t>
      </w:r>
      <w:r w:rsidR="00F762FE" w:rsidRPr="000A1ECF">
        <w:rPr>
          <w:rFonts w:ascii="GHEA Grapalat" w:hAnsi="GHEA Grapalat"/>
          <w:sz w:val="24"/>
          <w:szCs w:val="24"/>
        </w:rPr>
        <w:t>given</w:t>
      </w:r>
      <w:r w:rsidR="00E74CD8" w:rsidRPr="000A1ECF">
        <w:rPr>
          <w:rFonts w:ascii="GHEA Grapalat" w:hAnsi="GHEA Grapalat"/>
          <w:sz w:val="24"/>
          <w:szCs w:val="24"/>
        </w:rPr>
        <w:t xml:space="preserve"> </w:t>
      </w:r>
      <w:r w:rsidR="005F719F">
        <w:rPr>
          <w:rFonts w:ascii="GHEA Grapalat" w:hAnsi="GHEA Grapalat"/>
          <w:sz w:val="24"/>
          <w:szCs w:val="24"/>
        </w:rPr>
        <w:t>“</w:t>
      </w:r>
      <w:r w:rsidR="00E74CD8" w:rsidRPr="000A1ECF">
        <w:rPr>
          <w:rFonts w:ascii="GHEA Grapalat" w:hAnsi="GHEA Grapalat"/>
          <w:sz w:val="24"/>
          <w:szCs w:val="24"/>
        </w:rPr>
        <w:t>25</w:t>
      </w:r>
      <w:r w:rsidR="005F719F">
        <w:rPr>
          <w:rFonts w:ascii="GHEA Grapalat" w:hAnsi="GHEA Grapalat"/>
          <w:sz w:val="24"/>
          <w:szCs w:val="24"/>
        </w:rPr>
        <w:t>”</w:t>
      </w:r>
      <w:r w:rsidR="00E74CD8" w:rsidRPr="000A1ECF">
        <w:rPr>
          <w:rFonts w:ascii="GHEA Grapalat" w:hAnsi="GHEA Grapalat"/>
          <w:sz w:val="24"/>
          <w:szCs w:val="24"/>
        </w:rPr>
        <w:t xml:space="preserve"> points, being the best proposal. The qualifications of all the remaining bidders shall be evaluated in comparison with the best proposal;</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 xml:space="preserve">the proposal of the bidder (bidders) having submitted the best technical proposal shall be given maximum </w:t>
      </w:r>
      <w:r w:rsidR="005F719F">
        <w:rPr>
          <w:rFonts w:ascii="GHEA Grapalat" w:hAnsi="GHEA Grapalat"/>
          <w:sz w:val="24"/>
          <w:szCs w:val="24"/>
        </w:rPr>
        <w:t>“</w:t>
      </w:r>
      <w:r w:rsidR="00E74CD8" w:rsidRPr="000A1ECF">
        <w:rPr>
          <w:rFonts w:ascii="GHEA Grapalat" w:hAnsi="GHEA Grapalat"/>
          <w:sz w:val="24"/>
          <w:szCs w:val="24"/>
        </w:rPr>
        <w:t>75</w:t>
      </w:r>
      <w:r w:rsidR="005F719F">
        <w:rPr>
          <w:rFonts w:ascii="GHEA Grapalat" w:hAnsi="GHEA Grapalat"/>
          <w:sz w:val="24"/>
          <w:szCs w:val="24"/>
        </w:rPr>
        <w:t>”</w:t>
      </w:r>
      <w:r w:rsidR="00E74CD8" w:rsidRPr="000A1ECF">
        <w:rPr>
          <w:rFonts w:ascii="GHEA Grapalat" w:hAnsi="GHEA Grapalat"/>
          <w:sz w:val="24"/>
          <w:szCs w:val="24"/>
        </w:rPr>
        <w:t xml:space="preserve"> points, envisaged in respect of evaluation of the criterion </w:t>
      </w:r>
      <w:r w:rsidR="005F719F">
        <w:rPr>
          <w:rFonts w:ascii="GHEA Grapalat" w:hAnsi="GHEA Grapalat"/>
          <w:sz w:val="24"/>
          <w:szCs w:val="24"/>
        </w:rPr>
        <w:t>“</w:t>
      </w:r>
      <w:r w:rsidR="00E74CD8" w:rsidRPr="000A1ECF">
        <w:rPr>
          <w:rFonts w:ascii="GHEA Grapalat" w:hAnsi="GHEA Grapalat"/>
          <w:sz w:val="24"/>
          <w:szCs w:val="24"/>
        </w:rPr>
        <w:t>Technical proposal</w:t>
      </w:r>
      <w:r w:rsidR="005F719F">
        <w:rPr>
          <w:rFonts w:ascii="GHEA Grapalat" w:hAnsi="GHEA Grapalat"/>
          <w:sz w:val="24"/>
          <w:szCs w:val="24"/>
        </w:rPr>
        <w:t>”</w:t>
      </w:r>
      <w:r w:rsidR="00E74CD8" w:rsidRPr="000A1ECF">
        <w:rPr>
          <w:rFonts w:ascii="GHEA Grapalat" w:hAnsi="GHEA Grapalat"/>
          <w:sz w:val="24"/>
          <w:szCs w:val="24"/>
        </w:rPr>
        <w:t>. All the remaining technical proposals shall be evaluated in comparison with the technical proposal evaluated as the best.</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Bids not complying with the minimum requirements of the invitation shall be considered unsatisfactory and shall be rejected.</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The members of the commission shall sign a protocol on the results of the evaluation of the bids. The secretary of the evaluation commission shall, within three working days, simultaneously send the protocol, through written notification, electronically, to all the bidders having submitted bids. The notification shall also set the day, venue, and time of the session for the opening of price proposals, but not earlier than within five working days following the day of sending the notification.</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The bidders having submitted bids evaluated as satisfactory or the representatives thereof may be present at the session for the opening of price proposals. At the session for the opening of price proposals, the secretary of the evaluation commission shall:</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publish</w:t>
      </w:r>
      <w:proofErr w:type="gramEnd"/>
      <w:r w:rsidR="00E74CD8" w:rsidRPr="000A1ECF">
        <w:rPr>
          <w:rFonts w:ascii="GHEA Grapalat" w:hAnsi="GHEA Grapalat"/>
          <w:sz w:val="24"/>
          <w:szCs w:val="24"/>
        </w:rPr>
        <w:t xml:space="preserve"> the results of evaluation of the qualification criteria and technical proposals of the bidders, according to the protocol on evaluation;</w:t>
      </w:r>
    </w:p>
    <w:p w:rsidR="00E74CD8" w:rsidRPr="000A1ECF" w:rsidRDefault="00E03F7D" w:rsidP="00AB4188">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open</w:t>
      </w:r>
      <w:proofErr w:type="gramEnd"/>
      <w:r w:rsidR="00E74CD8" w:rsidRPr="000A1ECF">
        <w:rPr>
          <w:rFonts w:ascii="GHEA Grapalat" w:hAnsi="GHEA Grapalat"/>
          <w:sz w:val="24"/>
          <w:szCs w:val="24"/>
        </w:rPr>
        <w:t xml:space="preserve"> the envelopes containing price proposals of the bidders evaluated as satisfactory and announce the price proposal, </w:t>
      </w:r>
      <w:r w:rsidR="00F762FE" w:rsidRPr="000A1ECF">
        <w:rPr>
          <w:rFonts w:ascii="GHEA Grapalat" w:hAnsi="GHEA Grapalat"/>
          <w:sz w:val="24"/>
          <w:szCs w:val="24"/>
        </w:rPr>
        <w:t xml:space="preserve">in its </w:t>
      </w:r>
      <w:r w:rsidR="00E74CD8" w:rsidRPr="000A1ECF">
        <w:rPr>
          <w:rFonts w:ascii="GHEA Grapalat" w:hAnsi="GHEA Grapalat"/>
          <w:sz w:val="24"/>
          <w:szCs w:val="24"/>
        </w:rPr>
        <w:t>total amount, of each bidder, taking as a basis the amount in letters.</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Minutes shall be taken during the session for the opening of price proposals. The minutes shall be signed by the members of the commission present at the session and the secretary of the commission. The secretary of the evaluation commission shall — within the working day following the session — simultaneously send the minutes electronically, together with a written notification, to all the bidders having submitted bids evaluated as satisfactory.</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The bids of the bidders shall be evaluated in the following manner: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financial proposal of the bidder having submitted the lowest price proposal from among the qualified bidders shall be </w:t>
      </w:r>
      <w:r w:rsidR="00F762FE" w:rsidRPr="000A1ECF">
        <w:rPr>
          <w:rFonts w:ascii="GHEA Grapalat" w:hAnsi="GHEA Grapalat"/>
          <w:sz w:val="24"/>
          <w:szCs w:val="24"/>
        </w:rPr>
        <w:t>given</w:t>
      </w:r>
      <w:r w:rsidR="00E74CD8" w:rsidRPr="000A1ECF">
        <w:rPr>
          <w:rFonts w:ascii="GHEA Grapalat" w:hAnsi="GHEA Grapalat"/>
          <w:sz w:val="24"/>
          <w:szCs w:val="24"/>
        </w:rPr>
        <w:t xml:space="preserve"> </w:t>
      </w:r>
      <w:r w:rsidR="00F762FE" w:rsidRPr="000A1ECF">
        <w:rPr>
          <w:rFonts w:ascii="GHEA Grapalat" w:hAnsi="GHEA Grapalat"/>
          <w:sz w:val="24"/>
          <w:szCs w:val="24"/>
        </w:rPr>
        <w:t xml:space="preserve">one </w:t>
      </w:r>
      <w:r w:rsidR="00E74CD8" w:rsidRPr="000A1ECF">
        <w:rPr>
          <w:rFonts w:ascii="GHEA Grapalat" w:hAnsi="GHEA Grapalat"/>
          <w:sz w:val="24"/>
          <w:szCs w:val="24"/>
        </w:rPr>
        <w:t>hundred points, and the points given to the financial proposals of the rest of the bidders shall be calculated using the following formula:</w:t>
      </w:r>
    </w:p>
    <w:p w:rsidR="005F719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PP = LP X 100/EP,</w:t>
      </w:r>
    </w:p>
    <w:p w:rsidR="00E74CD8" w:rsidRPr="000A1ECF" w:rsidRDefault="00E74CD8" w:rsidP="000A1ECF">
      <w:pPr>
        <w:pStyle w:val="norm"/>
        <w:spacing w:after="160" w:line="360" w:lineRule="auto"/>
        <w:ind w:firstLine="0"/>
        <w:rPr>
          <w:rFonts w:ascii="GHEA Grapalat" w:hAnsi="GHEA Grapalat"/>
          <w:sz w:val="24"/>
          <w:szCs w:val="24"/>
        </w:rPr>
      </w:pPr>
      <w:proofErr w:type="gramStart"/>
      <w:r w:rsidRPr="000A1ECF">
        <w:rPr>
          <w:rFonts w:ascii="GHEA Grapalat" w:hAnsi="GHEA Grapalat"/>
          <w:sz w:val="24"/>
          <w:szCs w:val="24"/>
        </w:rPr>
        <w:t>where</w:t>
      </w:r>
      <w:proofErr w:type="gramEnd"/>
      <w:r w:rsidRPr="000A1ECF">
        <w:rPr>
          <w:rFonts w:ascii="GHEA Grapalat" w:hAnsi="GHEA Grapalat"/>
          <w:sz w:val="24"/>
          <w:szCs w:val="24"/>
        </w:rPr>
        <w:t>:</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PP is the point given to the price proposal;</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LP is the lowest price;</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EP is the price proposed by the bidder to be evaluated;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score given to each bidder whose technical proposal has been evaluated as satisfactory shall be calculated using the following formula:</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BS = (PP X 0.7) + (TP X 0.3),</w:t>
      </w:r>
    </w:p>
    <w:p w:rsidR="005F719F" w:rsidRDefault="00E74CD8" w:rsidP="000A1ECF">
      <w:pPr>
        <w:pStyle w:val="norm"/>
        <w:spacing w:after="160" w:line="360" w:lineRule="auto"/>
        <w:ind w:firstLine="0"/>
        <w:rPr>
          <w:rFonts w:ascii="GHEA Grapalat" w:hAnsi="GHEA Grapalat"/>
          <w:sz w:val="24"/>
          <w:szCs w:val="24"/>
        </w:rPr>
      </w:pPr>
      <w:proofErr w:type="gramStart"/>
      <w:r w:rsidRPr="000A1ECF">
        <w:rPr>
          <w:rFonts w:ascii="GHEA Grapalat" w:hAnsi="GHEA Grapalat"/>
          <w:sz w:val="24"/>
          <w:szCs w:val="24"/>
        </w:rPr>
        <w:t>where</w:t>
      </w:r>
      <w:proofErr w:type="gramEnd"/>
      <w:r w:rsidRPr="000A1ECF">
        <w:rPr>
          <w:rFonts w:ascii="GHEA Grapalat" w:hAnsi="GHEA Grapalat"/>
          <w:sz w:val="24"/>
          <w:szCs w:val="24"/>
        </w:rPr>
        <w:t>:</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BS is the score given to the bidder;</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PP is the point given to the price proposal of the bidder;</w:t>
      </w:r>
    </w:p>
    <w:p w:rsidR="00E74CD8" w:rsidRPr="000A1ECF" w:rsidRDefault="00E74CD8" w:rsidP="000A1ECF">
      <w:pPr>
        <w:pStyle w:val="norm"/>
        <w:spacing w:after="160" w:line="360" w:lineRule="auto"/>
        <w:ind w:firstLine="0"/>
        <w:rPr>
          <w:rFonts w:ascii="GHEA Grapalat" w:hAnsi="GHEA Grapalat"/>
          <w:sz w:val="24"/>
          <w:szCs w:val="24"/>
        </w:rPr>
      </w:pPr>
      <w:r w:rsidRPr="000A1ECF">
        <w:rPr>
          <w:rFonts w:ascii="GHEA Grapalat" w:hAnsi="GHEA Grapalat"/>
          <w:sz w:val="24"/>
          <w:szCs w:val="24"/>
        </w:rPr>
        <w:t>TP is the point given to the qualification characteristics and technical proposal of the bidder.</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The bidder having received the highest score (BS) shall be declared the selected bidder.</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Where the price proposal of the selected bidder exceeds the amount of the financial allocations envisaged for carrying out that procurement, the contracting authority may offer the selected bidder to reduce his or her price proposal. In case no agreement has been reached, the bid of the given bidder shall be rejected, and the contracting authority shall invite the bidder holding the next place for negotiations, and in case of disagreement thereof, the tender shall be declared not having taken place.</w:t>
      </w:r>
    </w:p>
    <w:p w:rsidR="00E74CD8" w:rsidRPr="000A1ECF" w:rsidRDefault="00E74CD8" w:rsidP="00AB4188">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A contract shall be concluded with the selected bidder as prescribed by Articles 10 and 36 of the Law.</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F1591D">
      <w:pPr>
        <w:pStyle w:val="mechtex"/>
        <w:spacing w:after="160" w:line="360" w:lineRule="auto"/>
        <w:ind w:left="1134" w:right="1132"/>
        <w:rPr>
          <w:rFonts w:ascii="GHEA Grapalat" w:hAnsi="GHEA Grapalat"/>
          <w:sz w:val="24"/>
          <w:szCs w:val="24"/>
        </w:rPr>
      </w:pPr>
      <w:r w:rsidRPr="000A1ECF">
        <w:rPr>
          <w:rFonts w:ascii="GHEA Grapalat" w:hAnsi="GHEA Grapalat"/>
          <w:sz w:val="24"/>
          <w:szCs w:val="24"/>
        </w:rPr>
        <w:t>XIV.</w:t>
      </w:r>
      <w:r w:rsidRPr="000A1ECF">
        <w:rPr>
          <w:rFonts w:ascii="GHEA Grapalat" w:hAnsi="GHEA Grapalat"/>
          <w:b/>
          <w:sz w:val="24"/>
          <w:szCs w:val="24"/>
        </w:rPr>
        <w:t xml:space="preserve"> </w:t>
      </w:r>
      <w:r w:rsidRPr="000A1ECF">
        <w:rPr>
          <w:rFonts w:ascii="GHEA Grapalat" w:hAnsi="GHEA Grapalat"/>
          <w:sz w:val="24"/>
          <w:szCs w:val="24"/>
        </w:rPr>
        <w:t>ARRANGEMENT OF CENTRALISED PROCUREMENT PROCESS FOR STATE NEEDS</w:t>
      </w:r>
    </w:p>
    <w:p w:rsidR="00E74CD8" w:rsidRPr="000A1ECF" w:rsidRDefault="00E74CD8" w:rsidP="00AB418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During the arrangement of centralised procurement for state needs, the requirements prescribed by Sections 6 and 7 of this Procedure shall have effect, taking account of the following peculiarities: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 xml:space="preserve">centralised procurement processes shall be arranged by the authorised body or the state institution or the legal person (hereinafter referred to as </w:t>
      </w:r>
      <w:r w:rsidR="005F719F">
        <w:rPr>
          <w:rFonts w:ascii="GHEA Grapalat" w:hAnsi="GHEA Grapalat"/>
          <w:sz w:val="24"/>
          <w:szCs w:val="24"/>
        </w:rPr>
        <w:t>“</w:t>
      </w:r>
      <w:r w:rsidR="00E74CD8" w:rsidRPr="000A1ECF">
        <w:rPr>
          <w:rFonts w:ascii="GHEA Grapalat" w:hAnsi="GHEA Grapalat"/>
          <w:sz w:val="24"/>
          <w:szCs w:val="24"/>
        </w:rPr>
        <w:t>the body</w:t>
      </w:r>
      <w:r w:rsidR="005F719F">
        <w:rPr>
          <w:rFonts w:ascii="GHEA Grapalat" w:hAnsi="GHEA Grapalat"/>
          <w:sz w:val="24"/>
          <w:szCs w:val="24"/>
        </w:rPr>
        <w:t>”</w:t>
      </w:r>
      <w:r w:rsidR="00E74CD8" w:rsidRPr="000A1ECF">
        <w:rPr>
          <w:rFonts w:ascii="GHEA Grapalat" w:hAnsi="GHEA Grapalat"/>
          <w:sz w:val="24"/>
          <w:szCs w:val="24"/>
        </w:rPr>
        <w:t>) authorised by the Minister of Finance of the Republic of Armenia, according to the procedure prescribed for carrying out procurement through electronic auctions;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list of goods and services to be procured through centralised procedure shall be approved by the Government of the Republic of Armenia;</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 xml:space="preserve">the procedure for the acquisition of goods or services included in the list provided for by subpoint 2 of this point shall be arranged by the Government of the Republic of Armenia in case the procedure for and conditions of splitting the lots of acquisition of the given subject of procurement are defined. Moreover, conditions other than the main requirements for applying the conditions provided for by this Procedure, as well as of the invitation and the contract may be defined by the decision of the Government of the Republic of Armenia provided for by this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head of the body shall, within 35 working days from the day of defining the conditions provided for by subpoint 3 of this point:</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approve the technical descriptions, conditions and time limits for supply of the subject of procurement subject to centralised acquisition, reaching prior agreement thereon with all the republican executive bodies;</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 xml:space="preserve">form an evaluation commission for the procurement procedure arranged for the purpose of acquisition of each subject of procurement. Moreover, the evaluation commission shall include representatives from among the five contracting authorities, referred to in paragraph </w:t>
      </w:r>
      <w:r w:rsidR="005F719F">
        <w:rPr>
          <w:rFonts w:ascii="GHEA Grapalat" w:hAnsi="GHEA Grapalat"/>
          <w:sz w:val="24"/>
          <w:szCs w:val="24"/>
        </w:rPr>
        <w:t>“</w:t>
      </w:r>
      <w:r w:rsidR="00E74CD8" w:rsidRPr="000A1ECF">
        <w:rPr>
          <w:rFonts w:ascii="GHEA Grapalat" w:hAnsi="GHEA Grapalat"/>
          <w:sz w:val="24"/>
          <w:szCs w:val="24"/>
        </w:rPr>
        <w:t>a</w:t>
      </w:r>
      <w:r w:rsidR="005F719F">
        <w:rPr>
          <w:rFonts w:ascii="GHEA Grapalat" w:hAnsi="GHEA Grapalat"/>
          <w:sz w:val="24"/>
          <w:szCs w:val="24"/>
        </w:rPr>
        <w:t>”</w:t>
      </w:r>
      <w:r w:rsidR="00E74CD8" w:rsidRPr="000A1ECF">
        <w:rPr>
          <w:rFonts w:ascii="GHEA Grapalat" w:hAnsi="GHEA Grapalat"/>
          <w:sz w:val="24"/>
          <w:szCs w:val="24"/>
        </w:rPr>
        <w:t xml:space="preserve"> of this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for the purpose of meeting whose needs the acquisition of the given subject of procurement and — where the procedure is arranged in lots — of goods and services included in a similar group of the subject of procurement, except for the procurement containing state secret, has a comparatively larger share according to the procurement plan approved for the year of declaring the procedure, and the powers of the procurement co-ordinator (secretary) shall be exercised by the employees of the body;</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E74CD8" w:rsidRPr="000A1ECF">
        <w:rPr>
          <w:rFonts w:ascii="GHEA Grapalat" w:hAnsi="GHEA Grapalat"/>
          <w:sz w:val="24"/>
          <w:szCs w:val="24"/>
        </w:rPr>
        <w:t>the validity of the principal contract concluded for the first time through centralised procedure shall be set at six months, and the validity of the subsequent contracts shall be set at one year;</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(6)</w:t>
      </w:r>
      <w:r>
        <w:rPr>
          <w:rFonts w:ascii="GHEA Grapalat" w:hAnsi="GHEA Grapalat"/>
          <w:sz w:val="24"/>
          <w:szCs w:val="24"/>
        </w:rPr>
        <w:tab/>
      </w:r>
      <w:proofErr w:type="gramStart"/>
      <w:r w:rsidR="00E74CD8" w:rsidRPr="000A1ECF">
        <w:rPr>
          <w:rFonts w:ascii="GHEA Grapalat" w:hAnsi="GHEA Grapalat"/>
          <w:sz w:val="24"/>
          <w:szCs w:val="24"/>
        </w:rPr>
        <w:t>when</w:t>
      </w:r>
      <w:proofErr w:type="gramEnd"/>
      <w:r w:rsidR="00E74CD8" w:rsidRPr="000A1ECF">
        <w:rPr>
          <w:rFonts w:ascii="GHEA Grapalat" w:hAnsi="GHEA Grapalat"/>
          <w:sz w:val="24"/>
          <w:szCs w:val="24"/>
        </w:rPr>
        <w:t xml:space="preserve"> approving the text of the invitation, the evaluation commission shall take into consideration that the following conditions must also be envisaged by the principal contract concluded with the selected bidder:</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based on the requirements prescribed by this Procedure, a new procurement procedure shall be arranged before the expiry of the sixth month of validity of the principal contract from the day of entry into force thereof. Where, as a result of that procedure, the minimum unit price, formed in the prescribed manner, is lower, in respect of the given goods or services, than the price prescribed by the contract, the body shall — on the working day following the day of concluding the new principal contract with the bidder selected as a result of the new procedure — submit an offer on supplying the goods or providing services at a price lower than the formed price to the party to the principal contract which has effect with regard thereto. Moreover, the body shall submit the offer, including the draft modification of the contract to be concluded, through forwarding them to the electronic mail thereof and also publishing such documents in the bulletin on the same day. If a party to the valid principal contract does not — within two working days following the publishing of the documents provided for by this paragraph in the bulletin — sign and submit to the body the modification of the contract, then the body shall unilaterally rescind the valid contract in that regard without applying the measures of liability provided for by the contract against the party thereto;</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the validity of the new contract to be concluded as a result of the procurement procedure arranged before the expiry of the sixth month of the validity of the principal contract from the day of entry into force thereof shall be set at one year, thus envisaging the notification of the party to the contract by the body as a condition for performance of obligations and exercise of rights of the parties provided thereby. Moreover, the body shall, within two working days following the conclusion of the contract provided for by this paragraph, publish it in the bulletin, indicating the condition for which it did not enter into force;</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c.</w:t>
      </w:r>
      <w:r>
        <w:rPr>
          <w:rFonts w:ascii="GHEA Grapalat" w:hAnsi="GHEA Grapalat"/>
          <w:sz w:val="24"/>
          <w:szCs w:val="24"/>
        </w:rPr>
        <w:tab/>
      </w:r>
      <w:r w:rsidR="00E74CD8" w:rsidRPr="000A1ECF">
        <w:rPr>
          <w:rFonts w:ascii="GHEA Grapalat" w:hAnsi="GHEA Grapalat"/>
          <w:sz w:val="24"/>
          <w:szCs w:val="24"/>
        </w:rPr>
        <w:t>the rights of the buyer shall be exercised and his or her obligations shall be performed by the contracting authority prescribed by th</w:t>
      </w:r>
      <w:bookmarkStart w:id="0" w:name="_GoBack"/>
      <w:bookmarkEnd w:id="0"/>
      <w:r w:rsidR="00E74CD8" w:rsidRPr="000A1ECF">
        <w:rPr>
          <w:rFonts w:ascii="GHEA Grapalat" w:hAnsi="GHEA Grapalat"/>
          <w:sz w:val="24"/>
          <w:szCs w:val="24"/>
        </w:rPr>
        <w:t>e agreement concluded based on the principal contract, except for the function of settlement of disputes through judicial procedure and the function of levying contract performance (advance payment) security, which shall be carried out by the body. Moreover, where the person having concluded the principal contract is included — during the validity of the contract — in the manner prescribed by law in the list of bidders not having the right to participate in the procurement process, the principal contract shall not be rescinded and shall terminate according to the conditions and (or) time limits provided thereby;</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contract performance (advance payment) security shall be submitted based on the agreement concluded each time;</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e.</w:t>
      </w:r>
      <w:r>
        <w:rPr>
          <w:rFonts w:ascii="GHEA Grapalat" w:hAnsi="GHEA Grapalat"/>
          <w:sz w:val="24"/>
          <w:szCs w:val="24"/>
        </w:rPr>
        <w:tab/>
      </w:r>
      <w:r w:rsidR="00E74CD8" w:rsidRPr="000A1ECF">
        <w:rPr>
          <w:rFonts w:ascii="GHEA Grapalat" w:hAnsi="GHEA Grapalat"/>
          <w:sz w:val="24"/>
          <w:szCs w:val="24"/>
        </w:rPr>
        <w:t>the agreement shall be concluded based on the principal contract within ten working days following the day of submission of such requirement by the body, and in case an advance payment is envisaged, within fifteen working days. Moreover, the body shall submit the requirement for concluding an agreement within two working days following the day of its submission by the contracting authority, attaching thereto the draft agreement to be concluded;</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(7)</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criterion </w:t>
      </w:r>
      <w:r w:rsidR="005F719F">
        <w:rPr>
          <w:rFonts w:ascii="GHEA Grapalat" w:hAnsi="GHEA Grapalat"/>
          <w:sz w:val="24"/>
          <w:szCs w:val="24"/>
        </w:rPr>
        <w:t>“</w:t>
      </w:r>
      <w:r w:rsidR="00E74CD8" w:rsidRPr="000A1ECF">
        <w:rPr>
          <w:rFonts w:ascii="GHEA Grapalat" w:hAnsi="GHEA Grapalat"/>
          <w:sz w:val="24"/>
          <w:szCs w:val="24"/>
        </w:rPr>
        <w:t>Professional experience</w:t>
      </w:r>
      <w:r w:rsidR="005F719F">
        <w:rPr>
          <w:rFonts w:ascii="GHEA Grapalat" w:hAnsi="GHEA Grapalat"/>
          <w:sz w:val="24"/>
          <w:szCs w:val="24"/>
        </w:rPr>
        <w:t>”</w:t>
      </w:r>
      <w:r w:rsidR="00E74CD8" w:rsidRPr="000A1ECF">
        <w:rPr>
          <w:rFonts w:ascii="GHEA Grapalat" w:hAnsi="GHEA Grapalat"/>
          <w:sz w:val="24"/>
          <w:szCs w:val="24"/>
        </w:rPr>
        <w:t xml:space="preserve"> of bidders, provided for by point 2 of part 3 of Article 6 of the Law, shall be evaluated in the following manner:</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the invitation shall require that the bidder submits a statement in the bid that he or she has properly performed at least one analogous (similar) contract within the year of submission of the bid and three years prior to it. A previously performed contract (or contracts) shall be evaluated as similar, where</w:t>
      </w:r>
      <w:r w:rsidR="00BA67E4">
        <w:rPr>
          <w:rFonts w:ascii="GHEA Grapalat" w:hAnsi="GHEA Grapalat"/>
          <w:sz w:val="24"/>
          <w:szCs w:val="24"/>
        </w:rPr>
        <w:t xml:space="preserve"> </w:t>
      </w:r>
      <w:r w:rsidR="00E74CD8" w:rsidRPr="000A1ECF">
        <w:rPr>
          <w:rFonts w:ascii="GHEA Grapalat" w:hAnsi="GHEA Grapalat"/>
          <w:sz w:val="24"/>
          <w:szCs w:val="24"/>
        </w:rPr>
        <w:t xml:space="preserve">the volume (or aggregate volume) of goods supplied and services provided within the scope thereof is not less, in monetary terms, than 30 percent of the total amount (hereinafter referred to as </w:t>
      </w:r>
      <w:r w:rsidR="005F719F">
        <w:rPr>
          <w:rFonts w:ascii="GHEA Grapalat" w:hAnsi="GHEA Grapalat"/>
          <w:sz w:val="24"/>
          <w:szCs w:val="24"/>
        </w:rPr>
        <w:t>“</w:t>
      </w:r>
      <w:r w:rsidR="00E74CD8" w:rsidRPr="000A1ECF">
        <w:rPr>
          <w:rFonts w:ascii="GHEA Grapalat" w:hAnsi="GHEA Grapalat"/>
          <w:sz w:val="24"/>
          <w:szCs w:val="24"/>
        </w:rPr>
        <w:t>the total amount</w:t>
      </w:r>
      <w:r w:rsidR="005F719F">
        <w:rPr>
          <w:rFonts w:ascii="GHEA Grapalat" w:hAnsi="GHEA Grapalat"/>
          <w:sz w:val="24"/>
          <w:szCs w:val="24"/>
        </w:rPr>
        <w:t>”</w:t>
      </w:r>
      <w:r w:rsidR="00E74CD8" w:rsidRPr="000A1ECF">
        <w:rPr>
          <w:rFonts w:ascii="GHEA Grapalat" w:hAnsi="GHEA Grapalat"/>
          <w:sz w:val="24"/>
          <w:szCs w:val="24"/>
        </w:rPr>
        <w:t>) provided for by the procurement plan of the contracting authority having the largest volume among republican executive bodies in respect of the given subject of procurement in the year of starting the procurement procedure, except for procurement containing state secret;</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 xml:space="preserve">the first ranked bidder shall submit — as a document substantiating the qualification criterion prescribed by paragraph </w:t>
      </w:r>
      <w:r w:rsidR="005F719F">
        <w:rPr>
          <w:rFonts w:ascii="GHEA Grapalat" w:hAnsi="GHEA Grapalat"/>
          <w:sz w:val="24"/>
          <w:szCs w:val="24"/>
        </w:rPr>
        <w:t>“</w:t>
      </w:r>
      <w:r w:rsidR="00E74CD8" w:rsidRPr="000A1ECF">
        <w:rPr>
          <w:rFonts w:ascii="GHEA Grapalat" w:hAnsi="GHEA Grapalat"/>
          <w:sz w:val="24"/>
          <w:szCs w:val="24"/>
        </w:rPr>
        <w:t>a</w:t>
      </w:r>
      <w:r w:rsidR="005F719F">
        <w:rPr>
          <w:rFonts w:ascii="GHEA Grapalat" w:hAnsi="GHEA Grapalat"/>
          <w:sz w:val="24"/>
          <w:szCs w:val="24"/>
        </w:rPr>
        <w:t>”</w:t>
      </w:r>
      <w:r w:rsidR="00E74CD8" w:rsidRPr="000A1ECF">
        <w:rPr>
          <w:rFonts w:ascii="GHEA Grapalat" w:hAnsi="GHEA Grapalat"/>
          <w:sz w:val="24"/>
          <w:szCs w:val="24"/>
        </w:rPr>
        <w:t xml:space="preserve"> of this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 the copies of the previously performed contract (contracts) and invoices thereof and, for the evaluation of the proper performance of that contract, the copy of the act (protocol of delivery and acceptance, etc.) attesting to the performance of the contract within the prescribed time limit, approved by the parties to the given contract, or written confirmation by the party having accepted the performance of the given contract;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qualification of the bidder shall be evaluated as satisfactory, where he or she meets the requirements provided for by this subpoint;</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(8)</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criterion </w:t>
      </w:r>
      <w:r w:rsidR="005F719F">
        <w:rPr>
          <w:rFonts w:ascii="GHEA Grapalat" w:hAnsi="GHEA Grapalat"/>
          <w:sz w:val="24"/>
          <w:szCs w:val="24"/>
        </w:rPr>
        <w:t>“</w:t>
      </w:r>
      <w:r w:rsidR="00E74CD8" w:rsidRPr="000A1ECF">
        <w:rPr>
          <w:rFonts w:ascii="GHEA Grapalat" w:hAnsi="GHEA Grapalat"/>
          <w:sz w:val="24"/>
          <w:szCs w:val="24"/>
        </w:rPr>
        <w:t>Technical resources</w:t>
      </w:r>
      <w:r w:rsidR="005F719F">
        <w:rPr>
          <w:rFonts w:ascii="GHEA Grapalat" w:hAnsi="GHEA Grapalat"/>
          <w:sz w:val="24"/>
          <w:szCs w:val="24"/>
        </w:rPr>
        <w:t>”</w:t>
      </w:r>
      <w:r w:rsidR="00E74CD8" w:rsidRPr="000A1ECF">
        <w:rPr>
          <w:rFonts w:ascii="GHEA Grapalat" w:hAnsi="GHEA Grapalat"/>
          <w:sz w:val="24"/>
          <w:szCs w:val="24"/>
        </w:rPr>
        <w:t xml:space="preserve"> of bidders, provided for by point 3 of part 3 of Article 6 of the Law, shall be evaluated in the following manner:</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invitation shall require that the bidder submits in the bid a statement on availability of the technical resources necessary for the performance of the contract;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qualification of the bidder shall be evaluated as satisfactory, where he or she meets the requirements provided for by this subpoint;</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(9)</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criterion </w:t>
      </w:r>
      <w:r w:rsidR="005F719F">
        <w:rPr>
          <w:rFonts w:ascii="GHEA Grapalat" w:hAnsi="GHEA Grapalat"/>
          <w:sz w:val="24"/>
          <w:szCs w:val="24"/>
        </w:rPr>
        <w:t>“</w:t>
      </w:r>
      <w:r w:rsidR="00E74CD8" w:rsidRPr="000A1ECF">
        <w:rPr>
          <w:rFonts w:ascii="GHEA Grapalat" w:hAnsi="GHEA Grapalat"/>
          <w:sz w:val="24"/>
          <w:szCs w:val="24"/>
        </w:rPr>
        <w:t>Financial resources</w:t>
      </w:r>
      <w:r w:rsidR="005F719F">
        <w:rPr>
          <w:rFonts w:ascii="GHEA Grapalat" w:hAnsi="GHEA Grapalat"/>
          <w:sz w:val="24"/>
          <w:szCs w:val="24"/>
        </w:rPr>
        <w:t>”</w:t>
      </w:r>
      <w:r w:rsidR="00E74CD8" w:rsidRPr="000A1ECF">
        <w:rPr>
          <w:rFonts w:ascii="GHEA Grapalat" w:hAnsi="GHEA Grapalat"/>
          <w:sz w:val="24"/>
          <w:szCs w:val="24"/>
        </w:rPr>
        <w:t xml:space="preserve"> of bidders, provided for by point 4 of part 3 of Article 6 of the Law, shall be evaluated in the following manner:</w:t>
      </w:r>
    </w:p>
    <w:p w:rsidR="005F719F" w:rsidRDefault="007571E5" w:rsidP="00AB4188">
      <w:pPr>
        <w:pStyle w:val="norm"/>
        <w:tabs>
          <w:tab w:val="left" w:pos="426"/>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the invitation shall require that the bidder who is a resident of the Republic of Armenia, except for natural persons not being individual entrepreneurs, submits in the bid a statement that:</w:t>
      </w:r>
    </w:p>
    <w:p w:rsidR="00E74CD8" w:rsidRPr="000A1ECF" w:rsidRDefault="00E74CD8" w:rsidP="00AB418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w:t>
      </w:r>
      <w:r w:rsidR="008B0FFD">
        <w:rPr>
          <w:rFonts w:ascii="GHEA Grapalat" w:hAnsi="GHEA Grapalat"/>
          <w:sz w:val="24"/>
          <w:szCs w:val="24"/>
          <w:lang w:val="ru-RU"/>
        </w:rPr>
        <w:tab/>
      </w:r>
      <w:r w:rsidRPr="000A1ECF">
        <w:rPr>
          <w:rFonts w:ascii="GHEA Grapalat" w:hAnsi="GHEA Grapalat"/>
          <w:sz w:val="24"/>
          <w:szCs w:val="24"/>
        </w:rPr>
        <w:t>the total sum of the gross income of the three reporting years prior to his or her submission of the bid is not less than the total amount;</w:t>
      </w:r>
    </w:p>
    <w:p w:rsidR="007571E5" w:rsidRDefault="00E74CD8" w:rsidP="007571E5">
      <w:pPr>
        <w:pStyle w:val="norm"/>
        <w:tabs>
          <w:tab w:val="left" w:pos="425"/>
        </w:tabs>
        <w:spacing w:after="160" w:line="360" w:lineRule="auto"/>
        <w:ind w:firstLine="0"/>
        <w:rPr>
          <w:rFonts w:ascii="GHEA Grapalat" w:hAnsi="GHEA Grapalat"/>
          <w:sz w:val="24"/>
          <w:szCs w:val="24"/>
        </w:rPr>
      </w:pPr>
      <w:r w:rsidRPr="000A1ECF">
        <w:rPr>
          <w:rFonts w:ascii="GHEA Grapalat" w:hAnsi="GHEA Grapalat"/>
          <w:sz w:val="24"/>
          <w:szCs w:val="24"/>
        </w:rPr>
        <w:t>-</w:t>
      </w:r>
      <w:r w:rsidR="008B0FFD">
        <w:rPr>
          <w:rFonts w:ascii="GHEA Grapalat" w:hAnsi="GHEA Grapalat"/>
          <w:sz w:val="24"/>
          <w:szCs w:val="24"/>
          <w:lang w:val="ru-RU"/>
        </w:rPr>
        <w:tab/>
      </w:r>
      <w:proofErr w:type="gramStart"/>
      <w:r w:rsidRPr="000A1ECF">
        <w:rPr>
          <w:rFonts w:ascii="GHEA Grapalat" w:hAnsi="GHEA Grapalat"/>
          <w:sz w:val="24"/>
          <w:szCs w:val="24"/>
        </w:rPr>
        <w:t>the</w:t>
      </w:r>
      <w:proofErr w:type="gramEnd"/>
      <w:r w:rsidRPr="000A1ECF">
        <w:rPr>
          <w:rFonts w:ascii="GHEA Grapalat" w:hAnsi="GHEA Grapalat"/>
          <w:sz w:val="24"/>
          <w:szCs w:val="24"/>
        </w:rPr>
        <w:t xml:space="preserve"> balance sheet value of liabilities within the reporting year prior to his or her submission of the bid has not exceeded the balance sheet value of assets;</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where the bidder is not a resident of the Republic of Armenia or the bidder is a natural person who is not an individual entrepreneur, the bidder shall only submit in the bid a statement on availability of financial resources necessary for the performance of the contract;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c</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qualification of the bidder shall be evaluated as satisfactory, where he or she meets the requirements provided for by this subpoint;</w:t>
      </w:r>
    </w:p>
    <w:p w:rsidR="007571E5"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(10)</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criterion </w:t>
      </w:r>
      <w:r w:rsidR="005F719F">
        <w:rPr>
          <w:rFonts w:ascii="GHEA Grapalat" w:hAnsi="GHEA Grapalat"/>
          <w:sz w:val="24"/>
          <w:szCs w:val="24"/>
        </w:rPr>
        <w:t>“</w:t>
      </w:r>
      <w:r w:rsidR="00E74CD8" w:rsidRPr="000A1ECF">
        <w:rPr>
          <w:rFonts w:ascii="GHEA Grapalat" w:hAnsi="GHEA Grapalat"/>
          <w:sz w:val="24"/>
          <w:szCs w:val="24"/>
        </w:rPr>
        <w:t>Labour resources</w:t>
      </w:r>
      <w:r w:rsidR="005F719F">
        <w:rPr>
          <w:rFonts w:ascii="GHEA Grapalat" w:hAnsi="GHEA Grapalat"/>
          <w:sz w:val="24"/>
          <w:szCs w:val="24"/>
        </w:rPr>
        <w:t>”</w:t>
      </w:r>
      <w:r w:rsidR="00E74CD8" w:rsidRPr="000A1ECF">
        <w:rPr>
          <w:rFonts w:ascii="GHEA Grapalat" w:hAnsi="GHEA Grapalat"/>
          <w:sz w:val="24"/>
          <w:szCs w:val="24"/>
        </w:rPr>
        <w:t xml:space="preserve"> of bidders, provided for by point 5 of part 3 of Article 6 of the Law, shall be evaluated in the following manner:</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invitation shall require that the bidder submit in the bid a statement on availability of labour resources necessary for the performance of the contract;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the qualification of the bidder shall be evaluated as satisfactory, where he or she meets the requirements provided for by this subpoint;</w:t>
      </w:r>
    </w:p>
    <w:p w:rsidR="00E74CD8" w:rsidRPr="000A1EC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body shall publish the principal contract concluded with the selected bidder in the bulletin on the first working day following the conclusion thereof;</w:t>
      </w:r>
    </w:p>
    <w:p w:rsidR="005F719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(12)</w:t>
      </w:r>
      <w:r>
        <w:rPr>
          <w:rFonts w:ascii="GHEA Grapalat" w:hAnsi="GHEA Grapalat"/>
          <w:sz w:val="24"/>
          <w:szCs w:val="24"/>
        </w:rPr>
        <w:tab/>
      </w:r>
      <w:r w:rsidR="00E74CD8" w:rsidRPr="000A1ECF">
        <w:rPr>
          <w:rFonts w:ascii="GHEA Grapalat" w:hAnsi="GHEA Grapalat"/>
          <w:sz w:val="24"/>
          <w:szCs w:val="24"/>
        </w:rPr>
        <w:t>for the purpose of carrying out procurement within the scope of the contract referred to in subpoint 11 of this point, the contracting authority shall submit a written request for carrying out procurement, also submitting the conditions and time limits of supply, as well as payment conditions;</w:t>
      </w:r>
    </w:p>
    <w:p w:rsidR="005F719F"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body shall provide the contracting authority with the concluded contract on the first working day following the conclusion thereof;</w:t>
      </w:r>
    </w:p>
    <w:p w:rsidR="007571E5" w:rsidRDefault="00E03F7D" w:rsidP="00E03F7D">
      <w:pPr>
        <w:pStyle w:val="norm"/>
        <w:tabs>
          <w:tab w:val="left" w:pos="709"/>
        </w:tabs>
        <w:spacing w:after="160" w:line="360" w:lineRule="auto"/>
        <w:ind w:firstLine="0"/>
        <w:rPr>
          <w:rFonts w:ascii="GHEA Grapalat" w:hAnsi="GHEA Grapalat"/>
          <w:sz w:val="24"/>
          <w:szCs w:val="24"/>
        </w:rPr>
      </w:pPr>
      <w:r>
        <w:rPr>
          <w:rFonts w:ascii="GHEA Grapalat" w:hAnsi="GHEA Grapalat"/>
          <w:sz w:val="24"/>
          <w:szCs w:val="24"/>
        </w:rPr>
        <w:t>(14)</w:t>
      </w:r>
      <w:r>
        <w:rPr>
          <w:rFonts w:ascii="GHEA Grapalat" w:hAnsi="GHEA Grapalat"/>
          <w:sz w:val="24"/>
          <w:szCs w:val="24"/>
        </w:rPr>
        <w:tab/>
      </w:r>
      <w:proofErr w:type="gramStart"/>
      <w:r w:rsidR="00E74CD8" w:rsidRPr="000A1ECF">
        <w:rPr>
          <w:rFonts w:ascii="GHEA Grapalat" w:hAnsi="GHEA Grapalat"/>
          <w:sz w:val="24"/>
          <w:szCs w:val="24"/>
        </w:rPr>
        <w:t>if</w:t>
      </w:r>
      <w:proofErr w:type="gramEnd"/>
      <w:r w:rsidR="00E74CD8" w:rsidRPr="000A1ECF">
        <w:rPr>
          <w:rFonts w:ascii="GHEA Grapalat" w:hAnsi="GHEA Grapalat"/>
          <w:sz w:val="24"/>
          <w:szCs w:val="24"/>
        </w:rPr>
        <w:t xml:space="preserve"> the person having concluded the contract refuses or is deprived of the right to conclude an agreement; and</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 xml:space="preserve">the contract provided for by paragraph </w:t>
      </w:r>
      <w:r w:rsidR="005F719F">
        <w:rPr>
          <w:rFonts w:ascii="GHEA Grapalat" w:hAnsi="GHEA Grapalat"/>
          <w:sz w:val="24"/>
          <w:szCs w:val="24"/>
        </w:rPr>
        <w:t>“</w:t>
      </w:r>
      <w:r w:rsidR="00E74CD8" w:rsidRPr="000A1ECF">
        <w:rPr>
          <w:rFonts w:ascii="GHEA Grapalat" w:hAnsi="GHEA Grapalat"/>
          <w:sz w:val="24"/>
          <w:szCs w:val="24"/>
        </w:rPr>
        <w:t>b</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6 of this point is available, then the request for concluding an agreement shall be submitted to the person having concluded the given contract;</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 xml:space="preserve">the contract provided for by paragraph </w:t>
      </w:r>
      <w:r w:rsidR="005F719F">
        <w:rPr>
          <w:rFonts w:ascii="GHEA Grapalat" w:hAnsi="GHEA Grapalat"/>
          <w:sz w:val="24"/>
          <w:szCs w:val="24"/>
        </w:rPr>
        <w:t>“</w:t>
      </w:r>
      <w:r w:rsidR="00E74CD8" w:rsidRPr="000A1ECF">
        <w:rPr>
          <w:rFonts w:ascii="GHEA Grapalat" w:hAnsi="GHEA Grapalat"/>
          <w:sz w:val="24"/>
          <w:szCs w:val="24"/>
        </w:rPr>
        <w:t>b</w:t>
      </w:r>
      <w:r w:rsidR="005F719F">
        <w:rPr>
          <w:rFonts w:ascii="GHEA Grapalat" w:hAnsi="GHEA Grapalat"/>
          <w:sz w:val="24"/>
          <w:szCs w:val="24"/>
        </w:rPr>
        <w:t>”</w:t>
      </w:r>
      <w:r w:rsidR="00E74CD8" w:rsidRPr="000A1ECF">
        <w:rPr>
          <w:rFonts w:ascii="GHEA Grapalat" w:hAnsi="GHEA Grapalat"/>
          <w:sz w:val="24"/>
          <w:szCs w:val="24"/>
        </w:rPr>
        <w:t xml:space="preserve"> of </w:t>
      </w:r>
      <w:proofErr w:type="spellStart"/>
      <w:r w:rsidR="00E74CD8" w:rsidRPr="000A1ECF">
        <w:rPr>
          <w:rFonts w:ascii="GHEA Grapalat" w:hAnsi="GHEA Grapalat"/>
          <w:sz w:val="24"/>
          <w:szCs w:val="24"/>
        </w:rPr>
        <w:t>subpoint</w:t>
      </w:r>
      <w:proofErr w:type="spellEnd"/>
      <w:r w:rsidR="00E74CD8" w:rsidRPr="000A1ECF">
        <w:rPr>
          <w:rFonts w:ascii="GHEA Grapalat" w:hAnsi="GHEA Grapalat"/>
          <w:sz w:val="24"/>
          <w:szCs w:val="24"/>
        </w:rPr>
        <w:t xml:space="preserve"> 6 of this point is not available, then the body shall — on the first working day following the day when it became known — notify the contracting authority thereof, and the contracting authority may acquire the goods or services, prescribed by the procurement request submitted to the body, based on subpoint 2 of part 1 of Article 23 of the Law through single source procurement, provided that the price of the subject of procurement according to the contract to be signed is not more than the price prescribed by the principal contract.</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XV. ARRANGEMENT OF CENTRALISED PROCUREMENT PROCESS FOR NEEDS OF STATE AND COMMUNITY NON-COMMERCIAL ORGANISATIONS</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 xml:space="preserve">The procurements, carried out for the needs of state (community) non-commercial organisations and organisations with more than 50% of state (community) shares operating within the administration system of the contracting authority provided for by paragraph </w:t>
      </w:r>
      <w:r w:rsidR="005F719F">
        <w:rPr>
          <w:rFonts w:ascii="GHEA Grapalat" w:hAnsi="GHEA Grapalat"/>
          <w:sz w:val="24"/>
          <w:szCs w:val="24"/>
        </w:rPr>
        <w:t>“</w:t>
      </w:r>
      <w:r w:rsidRPr="000A1ECF">
        <w:rPr>
          <w:rFonts w:ascii="GHEA Grapalat" w:hAnsi="GHEA Grapalat"/>
          <w:sz w:val="24"/>
          <w:szCs w:val="24"/>
        </w:rPr>
        <w:t>a</w:t>
      </w:r>
      <w:r w:rsidR="005F719F">
        <w:rPr>
          <w:rFonts w:ascii="GHEA Grapalat" w:hAnsi="GHEA Grapalat"/>
          <w:sz w:val="24"/>
          <w:szCs w:val="24"/>
        </w:rPr>
        <w:t>”</w:t>
      </w:r>
      <w:r w:rsidRPr="000A1ECF">
        <w:rPr>
          <w:rFonts w:ascii="GHEA Grapalat" w:hAnsi="GHEA Grapalat"/>
          <w:sz w:val="24"/>
          <w:szCs w:val="24"/>
        </w:rPr>
        <w:t xml:space="preserve"> of point 1 of part 1 of Article 2 of the Law, which are included in the plan on procurements carried out through centralised procedure prescribed by the head (minister, head of body, etc.) of the state administration body (community), may be carried out through centralised</w:t>
      </w:r>
      <w:r w:rsidR="00BA67E4">
        <w:rPr>
          <w:rFonts w:ascii="GHEA Grapalat" w:hAnsi="GHEA Grapalat"/>
          <w:sz w:val="24"/>
          <w:szCs w:val="24"/>
        </w:rPr>
        <w:t xml:space="preserve"> </w:t>
      </w:r>
      <w:r w:rsidRPr="000A1ECF">
        <w:rPr>
          <w:rFonts w:ascii="GHEA Grapalat" w:hAnsi="GHEA Grapalat"/>
          <w:sz w:val="24"/>
          <w:szCs w:val="24"/>
        </w:rPr>
        <w:t>procedure.</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 xml:space="preserve">Before 1 November of the year preceding each year, the head of the organisation shall draw up and submit to the authorised body, carrying out its general administration (hereinafter referred to as </w:t>
      </w:r>
      <w:r w:rsidR="005F719F">
        <w:rPr>
          <w:rFonts w:ascii="GHEA Grapalat" w:hAnsi="GHEA Grapalat"/>
          <w:sz w:val="24"/>
          <w:szCs w:val="24"/>
        </w:rPr>
        <w:t>“</w:t>
      </w:r>
      <w:r w:rsidRPr="000A1ECF">
        <w:rPr>
          <w:rFonts w:ascii="GHEA Grapalat" w:hAnsi="GHEA Grapalat"/>
          <w:sz w:val="24"/>
          <w:szCs w:val="24"/>
        </w:rPr>
        <w:t>the superior authority</w:t>
      </w:r>
      <w:r w:rsidR="005F719F">
        <w:rPr>
          <w:rFonts w:ascii="GHEA Grapalat" w:hAnsi="GHEA Grapalat"/>
          <w:sz w:val="24"/>
          <w:szCs w:val="24"/>
        </w:rPr>
        <w:t>”</w:t>
      </w:r>
      <w:r w:rsidRPr="000A1ECF">
        <w:rPr>
          <w:rFonts w:ascii="GHEA Grapalat" w:hAnsi="GHEA Grapalat"/>
          <w:sz w:val="24"/>
          <w:szCs w:val="24"/>
        </w:rPr>
        <w:t>), referred to in point 101 of this Procedure, the procurement bids approved as prescribed by this Procedure, according to the technical description, amount of the subject of procurement, maximum price of a single unit, venue of and time limits for supply, payment conditions, and, where necessary, according to the requirement for submitting an expert opinion for the purpose of evaluating the quality of the goods to be supplied, works to be performed or services to be provided, as well as a written consent on the conclusion of the contract by the superior contracting authority as a result of the procurement process. The candidacy of the evaluation commission shall also be submitted simultaneously with the procurement bid for the purpose of inclusion in the composition of the evaluation commission. Based on the received bids, the superior contracting authority shall draw up and publish in the bulletin — before 1</w:t>
      </w:r>
      <w:r w:rsidR="003C2724">
        <w:rPr>
          <w:rFonts w:ascii="Courier New" w:hAnsi="Courier New" w:cs="Courier New"/>
          <w:sz w:val="24"/>
          <w:szCs w:val="24"/>
        </w:rPr>
        <w:t> </w:t>
      </w:r>
      <w:r w:rsidRPr="000A1ECF">
        <w:rPr>
          <w:rFonts w:ascii="GHEA Grapalat" w:hAnsi="GHEA Grapalat"/>
          <w:sz w:val="24"/>
          <w:szCs w:val="24"/>
        </w:rPr>
        <w:t>December of the given year — the procurement plan carried out through centralised procedure. Where:</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five</w:t>
      </w:r>
      <w:proofErr w:type="gramEnd"/>
      <w:r w:rsidR="00E74CD8" w:rsidRPr="000A1ECF">
        <w:rPr>
          <w:rFonts w:ascii="GHEA Grapalat" w:hAnsi="GHEA Grapalat"/>
          <w:sz w:val="24"/>
          <w:szCs w:val="24"/>
        </w:rPr>
        <w:t xml:space="preserve"> and more organisations operate within the administration system of the superior contracting authority, each organisation shall nominate one candidacy, and the candidates of the five organisations the procurements whereof have a comparatively larger share within the scope of the given procedure shall be included in the composition of the evaluation commission;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less than five organisations operate within the administration system of the superior contracting authority, each organisation shall nominate three candidacies, and candidates from all the organisations shall be included in the composition of the commission, taking account of the restrictions with regard to the number of the members of the evaluation commission;</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representative of the organisation, for the purpose of meeting the needs whereof the procurement carried out has the largest share within the scope of the given procedure, shall be appointed as the chairperson of the commission.</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In compliance with the requirements of the legislation of the Republic of Armenia on procurement with regard to goods, works and services included in the plan on centralised procurements, procurement processes shall be organised by the superior contracting authority. Moreover, where possible, the goods, works and services procured for the needs of organisations located in the same administrative-territorial unit shall be united in a single lot or the lots shall be formed taking account of the needs of individual organisations. The selection of the procurement procedure shall be carried out by the superior contracting authority, taking account of the requirements of the Law and this Procedure, except for the process of single source procurement. Where the process in the form of the selected procurement — in case of carrying out procurements for the needs of the superior body — is carried out through e-procurement system, such procedure shall also be arranged through that system.</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Arrangement of centralised procurement, conclusion of contracts, acceptance of the results of contracts and making payments therefor shall be carried out in compliance with the requirements prescribed by this Procedure, taking into consideration that for the purpose of meeting the needs of each organisation, the superior contracting authority shall conclude a separate contract with the selected bidder, according to which the exercise of rights and performance of obligations of the contracting authority (buyer) shall be vested in the organisation.</w:t>
      </w:r>
    </w:p>
    <w:p w:rsidR="00E74CD8" w:rsidRPr="000A1ECF" w:rsidRDefault="00E74CD8" w:rsidP="000A1ECF">
      <w:pPr>
        <w:spacing w:after="160" w:line="360" w:lineRule="auto"/>
        <w:rPr>
          <w:rFonts w:ascii="GHEA Grapalat" w:hAnsi="GHEA Grapalat"/>
          <w:sz w:val="24"/>
          <w:szCs w:val="24"/>
        </w:rPr>
      </w:pPr>
    </w:p>
    <w:p w:rsidR="00E74CD8" w:rsidRPr="000A1ECF" w:rsidRDefault="00E74CD8" w:rsidP="00B70CCC">
      <w:pPr>
        <w:pStyle w:val="mechtex"/>
        <w:spacing w:after="160" w:line="360" w:lineRule="auto"/>
        <w:ind w:left="1134" w:right="1132"/>
        <w:rPr>
          <w:rFonts w:ascii="GHEA Grapalat" w:hAnsi="GHEA Grapalat"/>
          <w:sz w:val="24"/>
          <w:szCs w:val="24"/>
        </w:rPr>
      </w:pPr>
      <w:r w:rsidRPr="000A1ECF">
        <w:rPr>
          <w:rFonts w:ascii="GHEA Grapalat" w:hAnsi="GHEA Grapalat"/>
          <w:sz w:val="24"/>
          <w:szCs w:val="24"/>
        </w:rPr>
        <w:t>XVI. REGISTRATION OF PROCUREMENT TRANSACTIONS ENTAILING OBLIGATIONS FOR THE STATE</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 xml:space="preserve">For the purpose of registration of procurement transactions entailing obligations for the state, the head of the contracting authority shall — in the manner prescribed by part 2 of Article 9 of the Law — submit a report on the procurement process (hereinafter referred to as </w:t>
      </w:r>
      <w:r w:rsidR="005F719F">
        <w:rPr>
          <w:rFonts w:ascii="GHEA Grapalat" w:hAnsi="GHEA Grapalat"/>
          <w:sz w:val="24"/>
          <w:szCs w:val="24"/>
        </w:rPr>
        <w:t>“</w:t>
      </w:r>
      <w:r w:rsidRPr="000A1ECF">
        <w:rPr>
          <w:rFonts w:ascii="GHEA Grapalat" w:hAnsi="GHEA Grapalat"/>
          <w:sz w:val="24"/>
          <w:szCs w:val="24"/>
        </w:rPr>
        <w:t>the report</w:t>
      </w:r>
      <w:r w:rsidR="005F719F">
        <w:rPr>
          <w:rFonts w:ascii="GHEA Grapalat" w:hAnsi="GHEA Grapalat"/>
          <w:sz w:val="24"/>
          <w:szCs w:val="24"/>
        </w:rPr>
        <w:t>”</w:t>
      </w:r>
      <w:r w:rsidRPr="000A1ECF">
        <w:rPr>
          <w:rFonts w:ascii="GHEA Grapalat" w:hAnsi="GHEA Grapalat"/>
          <w:sz w:val="24"/>
          <w:szCs w:val="24"/>
        </w:rPr>
        <w:t>) to the authorised body, the form whereof, registration procedure of transactions based on the report, as well as the cases when the copy of the contract is an integral part of the report shall be prescribed by the Minister of Finance of the Republic of Armenia.</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Failure to submit a report to the authorised body or detection of non-compliance with the requirements of the legislation of the Republic of Armenia on procurements in the report submitted thereby or failure to accept the clarification on the detected non-compliance provided by the contracting authority shall lead to suspension of financing of the given procurement contract until submission of the protocol or an acceptable clarification or adoption of the relevant decision by the Government of the Republic of Armenia.</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 xml:space="preserve">In case of procurements entailing obligations for the state or communities the contracting authority shall — within ten days after the day of concluding a contract or making amendments thereto — submit an extract from the contract (hereinafter referred to as </w:t>
      </w:r>
      <w:r w:rsidR="005F719F">
        <w:rPr>
          <w:rFonts w:ascii="GHEA Grapalat" w:hAnsi="GHEA Grapalat"/>
          <w:sz w:val="24"/>
          <w:szCs w:val="24"/>
        </w:rPr>
        <w:t>“</w:t>
      </w:r>
      <w:r w:rsidRPr="000A1ECF">
        <w:rPr>
          <w:rFonts w:ascii="GHEA Grapalat" w:hAnsi="GHEA Grapalat"/>
          <w:sz w:val="24"/>
          <w:szCs w:val="24"/>
        </w:rPr>
        <w:t>the extract</w:t>
      </w:r>
      <w:r w:rsidR="005F719F">
        <w:rPr>
          <w:rFonts w:ascii="GHEA Grapalat" w:hAnsi="GHEA Grapalat"/>
          <w:sz w:val="24"/>
          <w:szCs w:val="24"/>
        </w:rPr>
        <w:t>”</w:t>
      </w:r>
      <w:r w:rsidRPr="000A1ECF">
        <w:rPr>
          <w:rFonts w:ascii="GHEA Grapalat" w:hAnsi="GHEA Grapalat"/>
          <w:sz w:val="24"/>
          <w:szCs w:val="24"/>
        </w:rPr>
        <w:t>) to the authorised body, the form whereof shall be prescribed by the Minister of Finance of the Republic of Armenia.</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XVII. ACCEPTANCE OF RESULTS OF IMPLEMENTATION OF CONTRACT</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 xml:space="preserve">Preliminary control over implementation of a contract shall be carried out by the responsible subdivision. The results of implementation of a contract or a part thereof shall be accepted by signing the delivery and acceptance protocol (hereinafter referred to as </w:t>
      </w:r>
      <w:r w:rsidR="005F719F">
        <w:rPr>
          <w:rFonts w:ascii="GHEA Grapalat" w:hAnsi="GHEA Grapalat"/>
          <w:sz w:val="24"/>
          <w:szCs w:val="24"/>
        </w:rPr>
        <w:t>“</w:t>
      </w:r>
      <w:r w:rsidRPr="000A1ECF">
        <w:rPr>
          <w:rFonts w:ascii="GHEA Grapalat" w:hAnsi="GHEA Grapalat"/>
          <w:sz w:val="24"/>
          <w:szCs w:val="24"/>
        </w:rPr>
        <w:t>the protocol</w:t>
      </w:r>
      <w:r w:rsidR="005F719F">
        <w:rPr>
          <w:rFonts w:ascii="GHEA Grapalat" w:hAnsi="GHEA Grapalat"/>
          <w:sz w:val="24"/>
          <w:szCs w:val="24"/>
        </w:rPr>
        <w:t>”</w:t>
      </w:r>
      <w:r w:rsidRPr="000A1ECF">
        <w:rPr>
          <w:rFonts w:ascii="GHEA Grapalat" w:hAnsi="GHEA Grapalat"/>
          <w:sz w:val="24"/>
          <w:szCs w:val="24"/>
        </w:rPr>
        <w:t xml:space="preserve">) </w:t>
      </w:r>
      <w:r w:rsidR="00BA67E4">
        <w:rPr>
          <w:rFonts w:ascii="GHEA Grapalat" w:hAnsi="GHEA Grapalat"/>
          <w:sz w:val="24"/>
          <w:szCs w:val="24"/>
          <w:lang w:val="ru-RU"/>
        </w:rPr>
        <w:t>—</w:t>
      </w:r>
      <w:r w:rsidRPr="000A1ECF">
        <w:rPr>
          <w:rFonts w:ascii="GHEA Grapalat" w:hAnsi="GHEA Grapalat"/>
          <w:sz w:val="24"/>
          <w:szCs w:val="24"/>
        </w:rPr>
        <w:t xml:space="preserve"> the form whereof shall be prescribed by the Minister of Finance of the Republic of Armenia </w:t>
      </w:r>
      <w:r w:rsidR="00BA67E4">
        <w:rPr>
          <w:rFonts w:ascii="GHEA Grapalat" w:hAnsi="GHEA Grapalat"/>
          <w:sz w:val="24"/>
          <w:szCs w:val="24"/>
          <w:lang w:val="ru-RU"/>
        </w:rPr>
        <w:t>—</w:t>
      </w:r>
      <w:r w:rsidRPr="000A1ECF">
        <w:rPr>
          <w:rFonts w:ascii="GHEA Grapalat" w:hAnsi="GHEA Grapalat"/>
          <w:sz w:val="24"/>
          <w:szCs w:val="24"/>
        </w:rPr>
        <w:t xml:space="preserve"> between the head of the responsible subdivision and the person having concluded the procurement contract.</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The protocol shall be signed where a written positive opinion of the representative (representatives), having designed the procurement bid, of the responsible subdivision is available. The person referred to in this point shall give a positive opinion on the results of the implementation of the contract or a part thereof, where the goods supplied, works performed or services provided are in compliance with the terms of the contract. In cases of violation of the time limits for supply of goods, performance of works or provision of services prescribed by the contract, a positive opinion shall be given unless a decision on rescission of the contract is adopted by the contracting authority. In case of a negative opinion the responsible subdivision shall, within two working days, inform about it to the head of the contracting authority in writing by making proposals on the measures to be taken in respect of the party to the contract. In such cases the head of the contracting authority shall take measures in compliance with the proposals made to settle the issue.</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0.</w:t>
      </w:r>
      <w:r w:rsidR="007571E5">
        <w:rPr>
          <w:rFonts w:ascii="GHEA Grapalat" w:hAnsi="GHEA Grapalat"/>
          <w:sz w:val="24"/>
          <w:szCs w:val="24"/>
        </w:rPr>
        <w:tab/>
      </w:r>
      <w:r w:rsidRPr="000A1ECF">
        <w:rPr>
          <w:rFonts w:ascii="GHEA Grapalat" w:hAnsi="GHEA Grapalat"/>
          <w:sz w:val="24"/>
          <w:szCs w:val="24"/>
        </w:rPr>
        <w:t>In case of procurements carried out electronically, the actions prescribed by this Section in relation to the acceptance of the result of implementation of the contract shall be carried out through the electronic procurement system by taking into account the following peculiarities:</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for</w:t>
      </w:r>
      <w:proofErr w:type="gramEnd"/>
      <w:r w:rsidR="00E74CD8" w:rsidRPr="000A1ECF">
        <w:rPr>
          <w:rFonts w:ascii="GHEA Grapalat" w:hAnsi="GHEA Grapalat"/>
          <w:sz w:val="24"/>
          <w:szCs w:val="24"/>
        </w:rPr>
        <w:t xml:space="preserve"> the purpose of acceptance of the contract or a part thereof, the person having concluded a contract shall, within the time limits prescribed thereby, provide — through the electronic procurement system — the delivery and acceptance protocol confirmed by himself or herself to the head of the contracting authority. The head of the contracting authority shall, on the working day following the receipt of the delivery and acceptance protocol, provide it to the relevant subdivision through the same system;</w:t>
      </w:r>
    </w:p>
    <w:p w:rsidR="005F719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the representative of the responsible subdivision having designed the procurement bid shall, upon receipt of the delivery and acceptance protocol referred to in subpoint 1 of this point, provide the head of the responsible subdivision — through the electronic procurement system — with an opinion on implementation of the contract or a part thereof confirmed by electronic signature;</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where</w:t>
      </w:r>
      <w:proofErr w:type="gramEnd"/>
      <w:r w:rsidR="00E74CD8" w:rsidRPr="000A1ECF">
        <w:rPr>
          <w:rFonts w:ascii="GHEA Grapalat" w:hAnsi="GHEA Grapalat"/>
          <w:sz w:val="24"/>
          <w:szCs w:val="24"/>
        </w:rPr>
        <w:t xml:space="preserve"> the representative, having designed the procurement bid, of the responsible subdivision has given:</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a.</w:t>
      </w:r>
      <w:r>
        <w:rPr>
          <w:rFonts w:ascii="GHEA Grapalat" w:hAnsi="GHEA Grapalat"/>
          <w:sz w:val="24"/>
          <w:szCs w:val="24"/>
        </w:rPr>
        <w:tab/>
      </w:r>
      <w:r w:rsidR="00E74CD8" w:rsidRPr="000A1ECF">
        <w:rPr>
          <w:rFonts w:ascii="GHEA Grapalat" w:hAnsi="GHEA Grapalat"/>
          <w:sz w:val="24"/>
          <w:szCs w:val="24"/>
        </w:rPr>
        <w:t>positive opinion, the head of the responsible subdivision shall — on the day of the receipt of the opinion — confirm, by electronic signature, the delivery and acceptance protocol and the opinion and send them through the electronic system to the head of the contracting authority, which shall provide them through the system to the person having concluded the contract, within 1 working day;</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sz w:val="24"/>
          <w:szCs w:val="24"/>
        </w:rPr>
        <w:t>b.</w:t>
      </w:r>
      <w:r>
        <w:rPr>
          <w:rFonts w:ascii="GHEA Grapalat" w:hAnsi="GHEA Grapalat"/>
          <w:sz w:val="24"/>
          <w:szCs w:val="24"/>
        </w:rPr>
        <w:tab/>
      </w:r>
      <w:r w:rsidR="00E74CD8" w:rsidRPr="000A1ECF">
        <w:rPr>
          <w:rFonts w:ascii="GHEA Grapalat" w:hAnsi="GHEA Grapalat"/>
          <w:sz w:val="24"/>
          <w:szCs w:val="24"/>
        </w:rPr>
        <w:t>negative opinion, the head of the responsible subdivision shall on the day of the receipt of the opinion provide — through the electronic procurement system — the opinion and the delivery and acceptance protocol, not confirmed thereby, to the head of the contracting authority, which shall provide them to the person having concluded the contract, within 1 worki</w:t>
      </w:r>
      <w:r w:rsidR="008B6684">
        <w:rPr>
          <w:rFonts w:ascii="GHEA Grapalat" w:hAnsi="GHEA Grapalat"/>
          <w:sz w:val="24"/>
          <w:szCs w:val="24"/>
        </w:rPr>
        <w:t>ng day.</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1.</w:t>
      </w:r>
      <w:r w:rsidR="007571E5">
        <w:rPr>
          <w:rFonts w:ascii="GHEA Grapalat" w:hAnsi="GHEA Grapalat"/>
          <w:sz w:val="24"/>
          <w:szCs w:val="24"/>
        </w:rPr>
        <w:tab/>
      </w:r>
      <w:r w:rsidRPr="000A1ECF">
        <w:rPr>
          <w:rFonts w:ascii="GHEA Grapalat" w:hAnsi="GHEA Grapalat"/>
          <w:sz w:val="24"/>
          <w:szCs w:val="24"/>
        </w:rPr>
        <w:t>The form of the written opinion provided for by point 109 of this Procedure shall be prescribed by the Minister of Finance the Republic of Armenia. Moreover:</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the availability of the protocol confirmed by the head of the responsible subdivision on the basis of the written opinion on compliance with the requirements provided for by the contract shall serve as a basis for the accounting of goods supplied, works performed or services provided within the framework of the contract, and the person responsible for the storage shall make the entry of supplied goods into storage based on the copy of the protocol (including the written opinion) confirmed by the responsible subdivision, and in case of purchase of goods — based on the document, the copy thereof containing full description of goods, which shall be provided to him or her on the day it has been drawn up;</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responsible subdivision shall provide the copies of the protocol, including the written opinion and in case of goods — of</w:t>
      </w:r>
      <w:r w:rsidR="00BA67E4">
        <w:rPr>
          <w:rFonts w:ascii="GHEA Grapalat" w:hAnsi="GHEA Grapalat"/>
          <w:sz w:val="24"/>
          <w:szCs w:val="24"/>
        </w:rPr>
        <w:t xml:space="preserve"> </w:t>
      </w:r>
      <w:r w:rsidR="00E74CD8" w:rsidRPr="000A1ECF">
        <w:rPr>
          <w:rFonts w:ascii="GHEA Grapalat" w:hAnsi="GHEA Grapalat"/>
          <w:sz w:val="24"/>
          <w:szCs w:val="24"/>
        </w:rPr>
        <w:t>the order of entry into storage, to the financial service of the contracting authority on the day they have been drawn up.</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2.</w:t>
      </w:r>
      <w:r w:rsidR="007571E5">
        <w:rPr>
          <w:rFonts w:ascii="GHEA Grapalat" w:hAnsi="GHEA Grapalat"/>
          <w:sz w:val="24"/>
          <w:szCs w:val="24"/>
        </w:rPr>
        <w:tab/>
      </w:r>
      <w:r w:rsidRPr="000A1ECF">
        <w:rPr>
          <w:rFonts w:ascii="GHEA Grapalat" w:hAnsi="GHEA Grapalat"/>
          <w:sz w:val="24"/>
          <w:szCs w:val="24"/>
        </w:rPr>
        <w:t>In case of procurement of construction projects the following conditions shall apply:</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head of the contracting authority shall, upon receipt of information on completion of the construction by the contractor, take measures for formation of the commission prescribed by Decision of the Government of the Republic of Armenia No 596-N of 19 March 2015 and for accepting the works performed;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r w:rsidR="00E74CD8" w:rsidRPr="000A1ECF">
        <w:rPr>
          <w:rFonts w:ascii="GHEA Grapalat" w:hAnsi="GHEA Grapalat"/>
          <w:sz w:val="24"/>
          <w:szCs w:val="24"/>
        </w:rPr>
        <w:t xml:space="preserve">the result of implementation of the contract shall be considered to be fully accepted where the commission (hereinafter referred to as </w:t>
      </w:r>
      <w:r w:rsidR="005F719F">
        <w:rPr>
          <w:rFonts w:ascii="GHEA Grapalat" w:hAnsi="GHEA Grapalat"/>
          <w:sz w:val="24"/>
          <w:szCs w:val="24"/>
        </w:rPr>
        <w:t>“</w:t>
      </w:r>
      <w:r w:rsidR="00E74CD8" w:rsidRPr="000A1ECF">
        <w:rPr>
          <w:rFonts w:ascii="GHEA Grapalat" w:hAnsi="GHEA Grapalat"/>
          <w:sz w:val="24"/>
          <w:szCs w:val="24"/>
        </w:rPr>
        <w:t>the accepting commission</w:t>
      </w:r>
      <w:r w:rsidR="005F719F">
        <w:rPr>
          <w:rFonts w:ascii="GHEA Grapalat" w:hAnsi="GHEA Grapalat"/>
          <w:sz w:val="24"/>
          <w:szCs w:val="24"/>
        </w:rPr>
        <w:t>”</w:t>
      </w:r>
      <w:r w:rsidR="00E74CD8" w:rsidRPr="000A1ECF">
        <w:rPr>
          <w:rFonts w:ascii="GHEA Grapalat" w:hAnsi="GHEA Grapalat"/>
          <w:sz w:val="24"/>
          <w:szCs w:val="24"/>
        </w:rPr>
        <w:t>) formed — as prescribed by Decision of the Government of the Republic of Armenia No 596-N of 19 March 2015 — by the head of a state administration body accepts the works performed;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(3)</w:t>
      </w:r>
      <w:r>
        <w:rPr>
          <w:rFonts w:ascii="GHEA Grapalat" w:hAnsi="GHEA Grapalat"/>
          <w:sz w:val="24"/>
          <w:szCs w:val="24"/>
        </w:rPr>
        <w:tab/>
      </w:r>
      <w:r w:rsidR="00E74CD8" w:rsidRPr="000A1ECF">
        <w:rPr>
          <w:rFonts w:ascii="GHEA Grapalat" w:hAnsi="GHEA Grapalat"/>
          <w:sz w:val="24"/>
          <w:szCs w:val="24"/>
        </w:rPr>
        <w:t>before the acceptance of the completed construction facility, the commission</w:t>
      </w:r>
      <w:r w:rsidR="00BA67E4">
        <w:rPr>
          <w:rFonts w:ascii="GHEA Grapalat" w:hAnsi="GHEA Grapalat"/>
          <w:sz w:val="24"/>
          <w:szCs w:val="24"/>
        </w:rPr>
        <w:t xml:space="preserve"> </w:t>
      </w:r>
      <w:r w:rsidR="00E74CD8" w:rsidRPr="000A1ECF">
        <w:rPr>
          <w:rFonts w:ascii="GHEA Grapalat" w:hAnsi="GHEA Grapalat"/>
          <w:sz w:val="24"/>
          <w:szCs w:val="24"/>
        </w:rPr>
        <w:t>established in compliance with Decision of the Government of the Republic of Armenia No 596-N of 19 March 2015 shall, as prescribed by the legislation of the Republic of Armenia, document the completed construction facility and draw up the act of the commission for acceptance of the facility for exploitation;</w:t>
      </w:r>
    </w:p>
    <w:p w:rsidR="007571E5"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(4)</w:t>
      </w:r>
      <w:r>
        <w:rPr>
          <w:rFonts w:ascii="GHEA Grapalat" w:hAnsi="GHEA Grapalat"/>
          <w:sz w:val="24"/>
          <w:szCs w:val="24"/>
        </w:rPr>
        <w:tab/>
      </w:r>
      <w:proofErr w:type="gramStart"/>
      <w:r w:rsidR="00E74CD8" w:rsidRPr="000A206F">
        <w:rPr>
          <w:rFonts w:ascii="GHEA Grapalat" w:hAnsi="GHEA Grapalat"/>
          <w:spacing w:val="4"/>
          <w:sz w:val="24"/>
          <w:szCs w:val="24"/>
        </w:rPr>
        <w:t>the</w:t>
      </w:r>
      <w:proofErr w:type="gramEnd"/>
      <w:r w:rsidR="00E74CD8" w:rsidRPr="000A206F">
        <w:rPr>
          <w:rFonts w:ascii="GHEA Grapalat" w:hAnsi="GHEA Grapalat"/>
          <w:spacing w:val="4"/>
          <w:sz w:val="24"/>
          <w:szCs w:val="24"/>
        </w:rPr>
        <w:t xml:space="preserve"> responsible subdivision shall, upon receipt of the act referred to in</w:t>
      </w:r>
      <w:r w:rsidR="00E74CD8" w:rsidRPr="000A1ECF">
        <w:rPr>
          <w:rFonts w:ascii="GHEA Grapalat" w:hAnsi="GHEA Grapalat"/>
          <w:sz w:val="24"/>
          <w:szCs w:val="24"/>
        </w:rPr>
        <w:t xml:space="preserve"> subpoint 3 of this point as prescribed, verify the compliance of the completed construction facility (the works performed) with the requirements of the contract and where the work performed:</w:t>
      </w:r>
    </w:p>
    <w:p w:rsidR="007571E5"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a</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complies with the terms of the contract, a final delivery and acceptance protocol on accepting the result of implementation of the contract shall be signed;</w:t>
      </w:r>
    </w:p>
    <w:p w:rsidR="00E74CD8" w:rsidRPr="000A1ECF" w:rsidRDefault="007571E5" w:rsidP="007571E5">
      <w:pPr>
        <w:pStyle w:val="norm"/>
        <w:tabs>
          <w:tab w:val="left" w:pos="425"/>
        </w:tabs>
        <w:spacing w:after="160" w:line="360" w:lineRule="auto"/>
        <w:ind w:firstLine="0"/>
        <w:rPr>
          <w:rFonts w:ascii="GHEA Grapalat" w:hAnsi="GHEA Grapalat"/>
          <w:sz w:val="24"/>
          <w:szCs w:val="24"/>
        </w:rPr>
      </w:pPr>
      <w:proofErr w:type="gramStart"/>
      <w:r>
        <w:rPr>
          <w:rFonts w:ascii="GHEA Grapalat" w:hAnsi="GHEA Grapalat"/>
          <w:sz w:val="24"/>
          <w:szCs w:val="24"/>
        </w:rPr>
        <w:t>b</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sz w:val="24"/>
          <w:szCs w:val="24"/>
        </w:rPr>
        <w:t>does not comply with the terms of the contract, the protocol shall not be signed;</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(5)</w:t>
      </w:r>
      <w:r>
        <w:rPr>
          <w:rFonts w:ascii="GHEA Grapalat" w:hAnsi="GHEA Grapalat"/>
          <w:sz w:val="24"/>
          <w:szCs w:val="24"/>
        </w:rPr>
        <w:tab/>
      </w:r>
      <w:r w:rsidR="00E74CD8" w:rsidRPr="000A1ECF">
        <w:rPr>
          <w:rFonts w:ascii="GHEA Grapalat" w:hAnsi="GHEA Grapalat"/>
          <w:sz w:val="24"/>
          <w:szCs w:val="24"/>
        </w:rPr>
        <w:t xml:space="preserve">before signing the final delivery and acceptance protocol on accepting the result of implementation of the contract provided for by this point, the contracting authority shall not pay five percent of total amount of the works performed for capital construction, and in case of payment on a time share basis — the amount of the last payment, that </w:t>
      </w:r>
      <w:r w:rsidR="00A60DA3" w:rsidRPr="000A1ECF">
        <w:rPr>
          <w:rFonts w:ascii="GHEA Grapalat" w:hAnsi="GHEA Grapalat"/>
          <w:sz w:val="24"/>
          <w:szCs w:val="24"/>
        </w:rPr>
        <w:t>cannot</w:t>
      </w:r>
      <w:r w:rsidR="00E74CD8" w:rsidRPr="000A1ECF">
        <w:rPr>
          <w:rFonts w:ascii="GHEA Grapalat" w:hAnsi="GHEA Grapalat"/>
          <w:sz w:val="24"/>
          <w:szCs w:val="24"/>
        </w:rPr>
        <w:t xml:space="preserve"> be less than five percent of the total amount of the works performed for capital construction.</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XVIII. FINANCING OF PROCUREMENT</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3.</w:t>
      </w:r>
      <w:r w:rsidR="007571E5">
        <w:rPr>
          <w:rFonts w:ascii="GHEA Grapalat" w:hAnsi="GHEA Grapalat"/>
          <w:sz w:val="24"/>
          <w:szCs w:val="24"/>
        </w:rPr>
        <w:tab/>
      </w:r>
      <w:r w:rsidRPr="000A1ECF">
        <w:rPr>
          <w:rFonts w:ascii="GHEA Grapalat" w:hAnsi="GHEA Grapalat"/>
          <w:sz w:val="24"/>
          <w:szCs w:val="24"/>
        </w:rPr>
        <w:t xml:space="preserve">For the purpose of effecting a payment for the procurement made for the needs of the state or the community, the contracting authority shall, within three working days following the day of signing the protocol, enter the payment order (hereinafter referred to as </w:t>
      </w:r>
      <w:r w:rsidR="005F719F">
        <w:rPr>
          <w:rFonts w:ascii="GHEA Grapalat" w:hAnsi="GHEA Grapalat"/>
          <w:sz w:val="24"/>
          <w:szCs w:val="24"/>
        </w:rPr>
        <w:t>“</w:t>
      </w:r>
      <w:r w:rsidRPr="000A1ECF">
        <w:rPr>
          <w:rFonts w:ascii="GHEA Grapalat" w:hAnsi="GHEA Grapalat"/>
          <w:sz w:val="24"/>
          <w:szCs w:val="24"/>
        </w:rPr>
        <w:t>the payment order</w:t>
      </w:r>
      <w:r w:rsidR="005F719F">
        <w:rPr>
          <w:rFonts w:ascii="GHEA Grapalat" w:hAnsi="GHEA Grapalat"/>
          <w:sz w:val="24"/>
          <w:szCs w:val="24"/>
        </w:rPr>
        <w:t>”</w:t>
      </w:r>
      <w:r w:rsidRPr="000A1ECF">
        <w:rPr>
          <w:rFonts w:ascii="GHEA Grapalat" w:hAnsi="GHEA Grapalat"/>
          <w:sz w:val="24"/>
          <w:szCs w:val="24"/>
        </w:rPr>
        <w:t>) and the copy of the protocol into the treasury system of the authorised body. The payment for the procurement not being carried out for the needs of the state or the community shall be made in the manner and within time limits provided for by the legislation of the Republic of Armenia and the contract.</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4.</w:t>
      </w:r>
      <w:r w:rsidR="007571E5">
        <w:rPr>
          <w:rFonts w:ascii="GHEA Grapalat" w:hAnsi="GHEA Grapalat"/>
          <w:sz w:val="24"/>
          <w:szCs w:val="24"/>
        </w:rPr>
        <w:tab/>
      </w:r>
      <w:r w:rsidRPr="000A1ECF">
        <w:rPr>
          <w:rFonts w:ascii="GHEA Grapalat" w:hAnsi="GHEA Grapalat"/>
          <w:sz w:val="24"/>
          <w:szCs w:val="24"/>
        </w:rPr>
        <w:t>Where an advance payment is provided for by the contract: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(1)</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payment order and the copy of the document certifying the availability of an advance payment security shall be entered into treasury system of the authorised body for allocating an advance payment;</w:t>
      </w:r>
    </w:p>
    <w:p w:rsidR="00E74CD8" w:rsidRPr="000A1ECF" w:rsidRDefault="00E03F7D" w:rsidP="00E03F7D">
      <w:pPr>
        <w:pStyle w:val="norm"/>
        <w:tabs>
          <w:tab w:val="left" w:pos="567"/>
        </w:tabs>
        <w:spacing w:after="160" w:line="360" w:lineRule="auto"/>
        <w:ind w:firstLine="0"/>
        <w:rPr>
          <w:rFonts w:ascii="GHEA Grapalat" w:hAnsi="GHEA Grapalat"/>
          <w:sz w:val="24"/>
          <w:szCs w:val="24"/>
        </w:rPr>
      </w:pPr>
      <w:r>
        <w:rPr>
          <w:rFonts w:ascii="GHEA Grapalat" w:hAnsi="GHEA Grapalat"/>
          <w:sz w:val="24"/>
          <w:szCs w:val="24"/>
        </w:rPr>
        <w:t>(2)</w:t>
      </w:r>
      <w:r>
        <w:rPr>
          <w:rFonts w:ascii="GHEA Grapalat" w:hAnsi="GHEA Grapalat"/>
          <w:sz w:val="24"/>
          <w:szCs w:val="24"/>
        </w:rPr>
        <w:tab/>
      </w:r>
      <w:proofErr w:type="gramStart"/>
      <w:r w:rsidR="00E74CD8" w:rsidRPr="000A1ECF">
        <w:rPr>
          <w:rFonts w:ascii="GHEA Grapalat" w:hAnsi="GHEA Grapalat"/>
          <w:sz w:val="24"/>
          <w:szCs w:val="24"/>
        </w:rPr>
        <w:t>redemption</w:t>
      </w:r>
      <w:proofErr w:type="gramEnd"/>
      <w:r w:rsidR="00E74CD8" w:rsidRPr="000A1ECF">
        <w:rPr>
          <w:rFonts w:ascii="GHEA Grapalat" w:hAnsi="GHEA Grapalat"/>
          <w:sz w:val="24"/>
          <w:szCs w:val="24"/>
        </w:rPr>
        <w:t xml:space="preserve"> of an advance payment shall be carried out by making deductions (withholdings) from the payments made on the basis of the protocols. In any case the amount deducted (redeemed from the advance payment) shall be determined in proportion to the amount paid in respect of the total price of the contract.</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5.</w:t>
      </w:r>
      <w:r w:rsidR="007571E5">
        <w:rPr>
          <w:rFonts w:ascii="GHEA Grapalat" w:hAnsi="GHEA Grapalat"/>
          <w:sz w:val="24"/>
          <w:szCs w:val="24"/>
        </w:rPr>
        <w:tab/>
      </w:r>
      <w:r w:rsidRPr="000A1ECF">
        <w:rPr>
          <w:rFonts w:ascii="GHEA Grapalat" w:hAnsi="GHEA Grapalat"/>
          <w:sz w:val="24"/>
          <w:szCs w:val="24"/>
        </w:rPr>
        <w:t xml:space="preserve">The authorised body shall, within three working days from the deadline </w:t>
      </w:r>
      <w:r w:rsidR="00BA67E4">
        <w:rPr>
          <w:rFonts w:ascii="GHEA Grapalat" w:hAnsi="GHEA Grapalat"/>
          <w:sz w:val="24"/>
          <w:szCs w:val="24"/>
          <w:lang w:val="ru-RU"/>
        </w:rPr>
        <w:t>—</w:t>
      </w:r>
      <w:r w:rsidRPr="000A1ECF">
        <w:rPr>
          <w:rFonts w:ascii="GHEA Grapalat" w:hAnsi="GHEA Grapalat"/>
          <w:sz w:val="24"/>
          <w:szCs w:val="24"/>
        </w:rPr>
        <w:t xml:space="preserve">prescribed by the contract </w:t>
      </w:r>
      <w:r w:rsidR="00BA67E4">
        <w:rPr>
          <w:rFonts w:ascii="GHEA Grapalat" w:hAnsi="GHEA Grapalat"/>
          <w:sz w:val="24"/>
          <w:szCs w:val="24"/>
          <w:lang w:val="ru-RU"/>
        </w:rPr>
        <w:t>—</w:t>
      </w:r>
      <w:r w:rsidRPr="000A1ECF">
        <w:rPr>
          <w:rFonts w:ascii="GHEA Grapalat" w:hAnsi="GHEA Grapalat"/>
          <w:sz w:val="24"/>
          <w:szCs w:val="24"/>
        </w:rPr>
        <w:t xml:space="preserve"> for making the given payment, make a payment on the basis of the document submitted according to this Procedure.</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6.</w:t>
      </w:r>
      <w:r w:rsidR="007571E5">
        <w:rPr>
          <w:rFonts w:ascii="GHEA Grapalat" w:hAnsi="GHEA Grapalat"/>
          <w:sz w:val="24"/>
          <w:szCs w:val="24"/>
        </w:rPr>
        <w:tab/>
      </w:r>
      <w:r w:rsidRPr="000A1ECF">
        <w:rPr>
          <w:rFonts w:ascii="GHEA Grapalat" w:hAnsi="GHEA Grapalat"/>
          <w:sz w:val="24"/>
          <w:szCs w:val="24"/>
        </w:rPr>
        <w:t>The authorised body shall, after having made the payment according to this Procedure,</w:t>
      </w:r>
      <w:r w:rsidRPr="000A1ECF" w:rsidDel="00AD1A4C">
        <w:rPr>
          <w:rFonts w:ascii="GHEA Grapalat" w:hAnsi="GHEA Grapalat"/>
          <w:sz w:val="24"/>
          <w:szCs w:val="24"/>
        </w:rPr>
        <w:t xml:space="preserve"> </w:t>
      </w:r>
      <w:r w:rsidRPr="000A1ECF">
        <w:rPr>
          <w:rFonts w:ascii="GHEA Grapalat" w:hAnsi="GHEA Grapalat"/>
          <w:sz w:val="24"/>
          <w:szCs w:val="24"/>
        </w:rPr>
        <w:t>provide the account holder with an extract from the treasury account on the transaction made.</w:t>
      </w:r>
    </w:p>
    <w:p w:rsidR="00E74CD8" w:rsidRPr="000A1ECF" w:rsidRDefault="00E74CD8" w:rsidP="000A1ECF">
      <w:pPr>
        <w:pStyle w:val="mechtex"/>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XIX. REFUNDING THE APPEAL FEE</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7.</w:t>
      </w:r>
      <w:r w:rsidR="007571E5">
        <w:rPr>
          <w:rFonts w:ascii="GHEA Grapalat" w:hAnsi="GHEA Grapalat"/>
          <w:sz w:val="24"/>
          <w:szCs w:val="24"/>
        </w:rPr>
        <w:tab/>
      </w:r>
      <w:r w:rsidRPr="000A1ECF">
        <w:rPr>
          <w:rFonts w:ascii="GHEA Grapalat" w:hAnsi="GHEA Grapalat"/>
          <w:sz w:val="24"/>
          <w:szCs w:val="24"/>
        </w:rPr>
        <w:t>The person having filed the appeal shall make the payment of the appeal fee to the treasury account opened in the name of the authorised body.</w:t>
      </w:r>
    </w:p>
    <w:p w:rsidR="005F719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8.</w:t>
      </w:r>
      <w:r w:rsidR="007571E5">
        <w:rPr>
          <w:rFonts w:ascii="GHEA Grapalat" w:hAnsi="GHEA Grapalat"/>
          <w:sz w:val="24"/>
          <w:szCs w:val="24"/>
        </w:rPr>
        <w:tab/>
      </w:r>
      <w:r w:rsidRPr="000A1ECF">
        <w:rPr>
          <w:rFonts w:ascii="GHEA Grapalat" w:hAnsi="GHEA Grapalat"/>
          <w:sz w:val="24"/>
          <w:szCs w:val="24"/>
        </w:rPr>
        <w:t>A member of the Appeals Board having examined the given appeal and having adopted the decision shall — on the working day following publication of the decision on satisfying the appeal adopted by the Appeals Board in the bulletin —</w:t>
      </w:r>
      <w:r w:rsidR="008B0FFD">
        <w:rPr>
          <w:rFonts w:ascii="GHEA Grapalat" w:hAnsi="GHEA Grapalat"/>
          <w:sz w:val="24"/>
          <w:szCs w:val="24"/>
          <w:lang w:val="ru-RU"/>
        </w:rPr>
        <w:t xml:space="preserve"> </w:t>
      </w:r>
      <w:r w:rsidRPr="000A1ECF">
        <w:rPr>
          <w:rFonts w:ascii="GHEA Grapalat" w:hAnsi="GHEA Grapalat"/>
          <w:sz w:val="24"/>
          <w:szCs w:val="24"/>
        </w:rPr>
        <w:t>provide the authorised body in writing with the copy of the document certifying the payment of the appeal fee, as well as the name of the bank and the account to which the refundable amount must be transferred. The authorised body shall, within five working days following the day of the receipt of the copy of the document referred to in this point, transfer the appeal fee back to the person having paid it, by transferring it to the bank account submitted.</w:t>
      </w:r>
    </w:p>
    <w:p w:rsidR="00E74CD8" w:rsidRPr="000A1ECF" w:rsidRDefault="00E74CD8" w:rsidP="000A1ECF">
      <w:pPr>
        <w:pStyle w:val="mechtex"/>
        <w:tabs>
          <w:tab w:val="left" w:pos="4019"/>
        </w:tabs>
        <w:spacing w:after="160" w:line="360" w:lineRule="auto"/>
        <w:jc w:val="left"/>
        <w:rPr>
          <w:rFonts w:ascii="GHEA Grapalat" w:hAnsi="GHEA Grapalat"/>
          <w:sz w:val="24"/>
          <w:szCs w:val="24"/>
        </w:rPr>
      </w:pPr>
    </w:p>
    <w:p w:rsidR="005F719F" w:rsidRDefault="00E74CD8" w:rsidP="000A1ECF">
      <w:pPr>
        <w:pStyle w:val="mechtex"/>
        <w:spacing w:after="160" w:line="360" w:lineRule="auto"/>
        <w:rPr>
          <w:rFonts w:ascii="GHEA Grapalat" w:hAnsi="GHEA Grapalat"/>
          <w:sz w:val="24"/>
          <w:szCs w:val="24"/>
        </w:rPr>
      </w:pPr>
      <w:r w:rsidRPr="000A1ECF">
        <w:rPr>
          <w:rFonts w:ascii="GHEA Grapalat" w:hAnsi="GHEA Grapalat"/>
          <w:sz w:val="24"/>
          <w:szCs w:val="24"/>
        </w:rPr>
        <w:t>XX. Affiliated persons</w:t>
      </w:r>
    </w:p>
    <w:p w:rsidR="00E74CD8" w:rsidRPr="000A1ECF" w:rsidRDefault="00E74CD8" w:rsidP="00100328">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w:t>
      </w:r>
      <w:r w:rsidR="007571E5">
        <w:rPr>
          <w:rFonts w:ascii="GHEA Grapalat" w:hAnsi="GHEA Grapalat"/>
          <w:sz w:val="24"/>
          <w:szCs w:val="24"/>
        </w:rPr>
        <w:t>9.</w:t>
      </w:r>
      <w:r w:rsidR="007571E5">
        <w:rPr>
          <w:rFonts w:ascii="GHEA Grapalat" w:hAnsi="GHEA Grapalat"/>
          <w:sz w:val="24"/>
          <w:szCs w:val="24"/>
        </w:rPr>
        <w:tab/>
      </w:r>
      <w:r w:rsidRPr="000A1ECF">
        <w:rPr>
          <w:rFonts w:ascii="GHEA Grapalat" w:hAnsi="GHEA Grapalat"/>
          <w:sz w:val="24"/>
          <w:szCs w:val="24"/>
        </w:rPr>
        <w:t>Within the meaning of the legislation of the Republic of Armenia regulating relations pertaining to procurement:</w:t>
      </w:r>
    </w:p>
    <w:p w:rsidR="005F719F" w:rsidRDefault="00E03F7D" w:rsidP="00E03F7D">
      <w:pPr>
        <w:pStyle w:val="norm"/>
        <w:tabs>
          <w:tab w:val="left" w:pos="567"/>
        </w:tabs>
        <w:spacing w:after="160" w:line="360" w:lineRule="auto"/>
        <w:ind w:firstLine="0"/>
        <w:rPr>
          <w:rFonts w:ascii="GHEA Grapalat" w:hAnsi="GHEA Grapalat"/>
          <w:color w:val="000000"/>
          <w:sz w:val="24"/>
          <w:szCs w:val="24"/>
        </w:rPr>
      </w:pPr>
      <w:r>
        <w:rPr>
          <w:rFonts w:ascii="GHEA Grapalat" w:hAnsi="GHEA Grapalat"/>
          <w:sz w:val="24"/>
          <w:szCs w:val="24"/>
        </w:rPr>
        <w:t>(1)</w:t>
      </w:r>
      <w:r>
        <w:rPr>
          <w:rFonts w:ascii="GHEA Grapalat" w:hAnsi="GHEA Grapalat"/>
          <w:sz w:val="24"/>
          <w:szCs w:val="24"/>
        </w:rPr>
        <w:tab/>
      </w:r>
      <w:r w:rsidR="00E74CD8" w:rsidRPr="000A1ECF">
        <w:rPr>
          <w:rFonts w:ascii="GHEA Grapalat" w:hAnsi="GHEA Grapalat"/>
          <w:sz w:val="24"/>
          <w:szCs w:val="24"/>
        </w:rPr>
        <w:t>natural persons shall be considered to be affiliated, if they are a member of the same family or run a common household or joint enterprise or if they have been acting in agreement based on common economic interests;</w:t>
      </w:r>
    </w:p>
    <w:p w:rsidR="007571E5" w:rsidRDefault="00E03F7D" w:rsidP="00E03F7D">
      <w:pPr>
        <w:pStyle w:val="norm"/>
        <w:tabs>
          <w:tab w:val="left" w:pos="567"/>
        </w:tabs>
        <w:spacing w:after="160" w:line="360" w:lineRule="auto"/>
        <w:ind w:firstLine="0"/>
        <w:rPr>
          <w:rFonts w:ascii="GHEA Grapalat" w:hAnsi="GHEA Grapalat"/>
          <w:color w:val="000000"/>
          <w:sz w:val="24"/>
          <w:szCs w:val="24"/>
        </w:rPr>
      </w:pPr>
      <w:r>
        <w:rPr>
          <w:rFonts w:ascii="GHEA Grapalat" w:hAnsi="GHEA Grapalat"/>
          <w:color w:val="000000"/>
          <w:sz w:val="24"/>
          <w:szCs w:val="24"/>
        </w:rPr>
        <w:t>(2)</w:t>
      </w:r>
      <w:r>
        <w:rPr>
          <w:rFonts w:ascii="GHEA Grapalat" w:hAnsi="GHEA Grapalat"/>
          <w:color w:val="000000"/>
          <w:sz w:val="24"/>
          <w:szCs w:val="24"/>
        </w:rPr>
        <w:tab/>
      </w:r>
      <w:proofErr w:type="gramStart"/>
      <w:r w:rsidR="00E74CD8" w:rsidRPr="000A1ECF">
        <w:rPr>
          <w:rFonts w:ascii="GHEA Grapalat" w:hAnsi="GHEA Grapalat"/>
          <w:color w:val="000000"/>
          <w:sz w:val="24"/>
          <w:szCs w:val="24"/>
        </w:rPr>
        <w:t>natural</w:t>
      </w:r>
      <w:proofErr w:type="gramEnd"/>
      <w:r w:rsidR="00E74CD8" w:rsidRPr="000A1ECF">
        <w:rPr>
          <w:rFonts w:ascii="GHEA Grapalat" w:hAnsi="GHEA Grapalat"/>
          <w:color w:val="000000"/>
          <w:sz w:val="24"/>
          <w:szCs w:val="24"/>
        </w:rPr>
        <w:t xml:space="preserve"> and legal persons shall be considered to be affiliated, if they have been acting in agreement based on common economic interests or if the given natural person or a member of his (her) family is:</w:t>
      </w:r>
    </w:p>
    <w:p w:rsidR="007571E5" w:rsidRDefault="007571E5" w:rsidP="007571E5">
      <w:pPr>
        <w:pStyle w:val="norm"/>
        <w:tabs>
          <w:tab w:val="left" w:pos="425"/>
        </w:tabs>
        <w:spacing w:after="160" w:line="360" w:lineRule="auto"/>
        <w:ind w:firstLine="0"/>
        <w:rPr>
          <w:rFonts w:ascii="GHEA Grapalat" w:hAnsi="GHEA Grapalat"/>
          <w:color w:val="000000"/>
          <w:sz w:val="24"/>
          <w:szCs w:val="24"/>
        </w:rPr>
      </w:pPr>
      <w:proofErr w:type="gramStart"/>
      <w:r>
        <w:rPr>
          <w:rFonts w:ascii="GHEA Grapalat" w:hAnsi="GHEA Grapalat"/>
          <w:color w:val="000000"/>
          <w:sz w:val="24"/>
          <w:szCs w:val="24"/>
        </w:rPr>
        <w:t>a</w:t>
      </w:r>
      <w:proofErr w:type="gramEnd"/>
      <w:r>
        <w:rPr>
          <w:rFonts w:ascii="GHEA Grapalat" w:hAnsi="GHEA Grapalat"/>
          <w:color w:val="000000"/>
          <w:sz w:val="24"/>
          <w:szCs w:val="24"/>
        </w:rPr>
        <w:t>.</w:t>
      </w:r>
      <w:r>
        <w:rPr>
          <w:rFonts w:ascii="GHEA Grapalat" w:hAnsi="GHEA Grapalat"/>
          <w:color w:val="000000"/>
          <w:sz w:val="24"/>
          <w:szCs w:val="24"/>
        </w:rPr>
        <w:tab/>
      </w:r>
      <w:r w:rsidR="00E74CD8" w:rsidRPr="000A1ECF">
        <w:rPr>
          <w:rFonts w:ascii="GHEA Grapalat" w:hAnsi="GHEA Grapalat"/>
          <w:color w:val="000000"/>
          <w:sz w:val="24"/>
          <w:szCs w:val="24"/>
        </w:rPr>
        <w:t>a participant possessing more than 10 percent of the stocks of the legal person concerned;</w:t>
      </w:r>
    </w:p>
    <w:p w:rsidR="007571E5" w:rsidRDefault="007571E5" w:rsidP="007571E5">
      <w:pPr>
        <w:pStyle w:val="norm"/>
        <w:tabs>
          <w:tab w:val="left" w:pos="425"/>
        </w:tabs>
        <w:spacing w:after="160" w:line="360" w:lineRule="auto"/>
        <w:ind w:firstLine="0"/>
        <w:rPr>
          <w:rFonts w:ascii="GHEA Grapalat" w:hAnsi="GHEA Grapalat"/>
          <w:color w:val="000000"/>
          <w:sz w:val="24"/>
          <w:szCs w:val="24"/>
        </w:rPr>
      </w:pPr>
      <w:proofErr w:type="gramStart"/>
      <w:r>
        <w:rPr>
          <w:rFonts w:ascii="GHEA Grapalat" w:hAnsi="GHEA Grapalat"/>
          <w:color w:val="000000"/>
          <w:sz w:val="24"/>
          <w:szCs w:val="24"/>
        </w:rPr>
        <w:t>b</w:t>
      </w:r>
      <w:proofErr w:type="gramEnd"/>
      <w:r>
        <w:rPr>
          <w:rFonts w:ascii="GHEA Grapalat" w:hAnsi="GHEA Grapalat"/>
          <w:color w:val="000000"/>
          <w:sz w:val="24"/>
          <w:szCs w:val="24"/>
        </w:rPr>
        <w:t>.</w:t>
      </w:r>
      <w:r>
        <w:rPr>
          <w:rFonts w:ascii="GHEA Grapalat" w:hAnsi="GHEA Grapalat"/>
          <w:color w:val="000000"/>
          <w:sz w:val="24"/>
          <w:szCs w:val="24"/>
        </w:rPr>
        <w:tab/>
      </w:r>
      <w:r w:rsidR="00E74CD8" w:rsidRPr="000A1ECF">
        <w:rPr>
          <w:rFonts w:ascii="GHEA Grapalat" w:hAnsi="GHEA Grapalat"/>
          <w:color w:val="000000"/>
          <w:sz w:val="24"/>
          <w:szCs w:val="24"/>
        </w:rPr>
        <w:t>a person able to predict the decisions of the legal person in other manners not prohibited by the legislation of the Republic of Armenia;</w:t>
      </w:r>
    </w:p>
    <w:p w:rsidR="007571E5" w:rsidRDefault="007571E5" w:rsidP="007571E5">
      <w:pPr>
        <w:pStyle w:val="norm"/>
        <w:tabs>
          <w:tab w:val="left" w:pos="425"/>
        </w:tabs>
        <w:spacing w:after="160" w:line="360" w:lineRule="auto"/>
        <w:ind w:firstLine="0"/>
        <w:rPr>
          <w:rFonts w:ascii="GHEA Grapalat" w:hAnsi="GHEA Grapalat"/>
          <w:color w:val="000000"/>
          <w:sz w:val="24"/>
          <w:szCs w:val="24"/>
        </w:rPr>
      </w:pPr>
      <w:r>
        <w:rPr>
          <w:rFonts w:ascii="GHEA Grapalat" w:hAnsi="GHEA Grapalat"/>
          <w:color w:val="000000"/>
          <w:sz w:val="24"/>
          <w:szCs w:val="24"/>
        </w:rPr>
        <w:t>c.</w:t>
      </w:r>
      <w:r>
        <w:rPr>
          <w:rFonts w:ascii="GHEA Grapalat" w:hAnsi="GHEA Grapalat"/>
          <w:color w:val="000000"/>
          <w:sz w:val="24"/>
          <w:szCs w:val="24"/>
        </w:rPr>
        <w:tab/>
      </w:r>
      <w:r w:rsidR="00E74CD8" w:rsidRPr="000A1ECF">
        <w:rPr>
          <w:rFonts w:ascii="GHEA Grapalat" w:hAnsi="GHEA Grapalat"/>
          <w:color w:val="000000"/>
          <w:sz w:val="24"/>
          <w:szCs w:val="24"/>
        </w:rPr>
        <w:t>the chairperson of the Board, deputy chairperson of the Board, member of the Board, executive director, deputy executive director, the head, member of the collegial body performing functions of the executive body of the given legal person;</w:t>
      </w:r>
    </w:p>
    <w:p w:rsidR="00E74CD8" w:rsidRPr="000A1ECF" w:rsidRDefault="007571E5" w:rsidP="007571E5">
      <w:pPr>
        <w:pStyle w:val="norm"/>
        <w:tabs>
          <w:tab w:val="left" w:pos="425"/>
        </w:tabs>
        <w:spacing w:after="160" w:line="360" w:lineRule="auto"/>
        <w:ind w:firstLine="0"/>
        <w:rPr>
          <w:rFonts w:ascii="GHEA Grapalat" w:hAnsi="GHEA Grapalat"/>
          <w:color w:val="000000"/>
          <w:sz w:val="24"/>
          <w:szCs w:val="24"/>
        </w:rPr>
      </w:pPr>
      <w:proofErr w:type="gramStart"/>
      <w:r>
        <w:rPr>
          <w:rFonts w:ascii="GHEA Grapalat" w:hAnsi="GHEA Grapalat"/>
          <w:color w:val="000000"/>
          <w:sz w:val="24"/>
          <w:szCs w:val="24"/>
        </w:rPr>
        <w:t>d</w:t>
      </w:r>
      <w:proofErr w:type="gramEnd"/>
      <w:r>
        <w:rPr>
          <w:rFonts w:ascii="GHEA Grapalat" w:hAnsi="GHEA Grapalat"/>
          <w:color w:val="000000"/>
          <w:sz w:val="24"/>
          <w:szCs w:val="24"/>
        </w:rPr>
        <w:t>.</w:t>
      </w:r>
      <w:r>
        <w:rPr>
          <w:rFonts w:ascii="GHEA Grapalat" w:hAnsi="GHEA Grapalat"/>
          <w:color w:val="000000"/>
          <w:sz w:val="24"/>
          <w:szCs w:val="24"/>
        </w:rPr>
        <w:tab/>
      </w:r>
      <w:r w:rsidR="00E74CD8" w:rsidRPr="000A1ECF">
        <w:rPr>
          <w:rFonts w:ascii="GHEA Grapalat" w:hAnsi="GHEA Grapalat"/>
          <w:color w:val="000000"/>
          <w:sz w:val="24"/>
          <w:szCs w:val="24"/>
        </w:rPr>
        <w:t xml:space="preserve">an employee of a legal </w:t>
      </w:r>
      <w:r w:rsidR="00A60DA3" w:rsidRPr="000A1ECF">
        <w:rPr>
          <w:rFonts w:ascii="GHEA Grapalat" w:hAnsi="GHEA Grapalat"/>
          <w:color w:val="000000"/>
          <w:sz w:val="24"/>
          <w:szCs w:val="24"/>
        </w:rPr>
        <w:t>person that</w:t>
      </w:r>
      <w:r w:rsidR="00E74CD8" w:rsidRPr="000A1ECF">
        <w:rPr>
          <w:rFonts w:ascii="GHEA Grapalat" w:hAnsi="GHEA Grapalat"/>
          <w:color w:val="000000"/>
          <w:sz w:val="24"/>
          <w:szCs w:val="24"/>
        </w:rPr>
        <w:t xml:space="preserve"> works under the immediate supervision of the executive director, or has a significant influence on the decision-making process of the manage</w:t>
      </w:r>
      <w:r w:rsidR="00F1591D">
        <w:rPr>
          <w:rFonts w:ascii="GHEA Grapalat" w:hAnsi="GHEA Grapalat"/>
          <w:color w:val="000000"/>
          <w:sz w:val="24"/>
          <w:szCs w:val="24"/>
        </w:rPr>
        <w:t>ment bodies of the legal person;</w:t>
      </w:r>
    </w:p>
    <w:p w:rsidR="005F719F" w:rsidRDefault="00E03F7D" w:rsidP="00E03F7D">
      <w:pPr>
        <w:pStyle w:val="norm"/>
        <w:tabs>
          <w:tab w:val="left" w:pos="567"/>
        </w:tabs>
        <w:spacing w:after="160" w:line="360" w:lineRule="auto"/>
        <w:ind w:firstLine="0"/>
        <w:rPr>
          <w:rFonts w:ascii="GHEA Grapalat" w:hAnsi="GHEA Grapalat"/>
          <w:color w:val="000000"/>
          <w:sz w:val="24"/>
          <w:szCs w:val="24"/>
        </w:rPr>
      </w:pPr>
      <w:r>
        <w:rPr>
          <w:rFonts w:ascii="GHEA Grapalat" w:hAnsi="GHEA Grapalat"/>
          <w:sz w:val="24"/>
          <w:szCs w:val="24"/>
        </w:rPr>
        <w:t>(3)</w:t>
      </w:r>
      <w:r>
        <w:rPr>
          <w:rFonts w:ascii="GHEA Grapalat" w:hAnsi="GHEA Grapalat"/>
          <w:sz w:val="24"/>
          <w:szCs w:val="24"/>
        </w:rPr>
        <w:tab/>
      </w:r>
      <w:proofErr w:type="gramStart"/>
      <w:r w:rsidR="00E74CD8" w:rsidRPr="000A1ECF">
        <w:rPr>
          <w:rFonts w:ascii="GHEA Grapalat" w:hAnsi="GHEA Grapalat"/>
          <w:sz w:val="24"/>
          <w:szCs w:val="24"/>
        </w:rPr>
        <w:t>the</w:t>
      </w:r>
      <w:proofErr w:type="gramEnd"/>
      <w:r w:rsidR="00E74CD8" w:rsidRPr="000A1ECF">
        <w:rPr>
          <w:rFonts w:ascii="GHEA Grapalat" w:hAnsi="GHEA Grapalat"/>
          <w:sz w:val="24"/>
          <w:szCs w:val="24"/>
        </w:rPr>
        <w:t xml:space="preserve"> participants not having a status of a natural person shall be considered to be affiliated, where:</w:t>
      </w:r>
    </w:p>
    <w:p w:rsidR="00E74CD8" w:rsidRPr="000A1ECF" w:rsidRDefault="00E74CD8" w:rsidP="00100328">
      <w:pPr>
        <w:pStyle w:val="norm"/>
        <w:tabs>
          <w:tab w:val="left" w:pos="426"/>
        </w:tabs>
        <w:spacing w:after="160" w:line="360" w:lineRule="auto"/>
        <w:ind w:firstLine="0"/>
        <w:rPr>
          <w:rFonts w:ascii="GHEA Grapalat" w:hAnsi="GHEA Grapalat"/>
          <w:color w:val="000000"/>
          <w:sz w:val="24"/>
          <w:szCs w:val="24"/>
        </w:rPr>
      </w:pPr>
      <w:r w:rsidRPr="000A1ECF">
        <w:rPr>
          <w:rFonts w:ascii="GHEA Grapalat" w:hAnsi="GHEA Grapalat"/>
          <w:color w:val="000000"/>
          <w:sz w:val="24"/>
          <w:szCs w:val="24"/>
        </w:rPr>
        <w:t>a.</w:t>
      </w:r>
      <w:r w:rsidR="00100328">
        <w:rPr>
          <w:rFonts w:ascii="GHEA Grapalat" w:hAnsi="GHEA Grapalat"/>
          <w:color w:val="000000"/>
          <w:sz w:val="24"/>
          <w:szCs w:val="24"/>
        </w:rPr>
        <w:tab/>
      </w:r>
      <w:r w:rsidRPr="000A1ECF">
        <w:rPr>
          <w:rFonts w:ascii="GHEA Grapalat" w:hAnsi="GHEA Grapalat"/>
          <w:color w:val="000000"/>
          <w:sz w:val="24"/>
          <w:szCs w:val="24"/>
        </w:rPr>
        <w:t xml:space="preserve">the given legal person — with the right to vote — holds ten percent and more of voting stocks (shares, units, hereinafter referred to as </w:t>
      </w:r>
      <w:r w:rsidR="005F719F">
        <w:rPr>
          <w:rFonts w:ascii="GHEA Grapalat" w:hAnsi="GHEA Grapalat"/>
          <w:color w:val="000000"/>
          <w:sz w:val="24"/>
          <w:szCs w:val="24"/>
        </w:rPr>
        <w:t>“</w:t>
      </w:r>
      <w:r w:rsidRPr="000A1ECF">
        <w:rPr>
          <w:rFonts w:ascii="GHEA Grapalat" w:hAnsi="GHEA Grapalat"/>
          <w:color w:val="000000"/>
          <w:sz w:val="24"/>
          <w:szCs w:val="24"/>
        </w:rPr>
        <w:t>the stocks</w:t>
      </w:r>
      <w:r w:rsidR="005F719F">
        <w:rPr>
          <w:rFonts w:ascii="GHEA Grapalat" w:hAnsi="GHEA Grapalat"/>
          <w:color w:val="000000"/>
          <w:sz w:val="24"/>
          <w:szCs w:val="24"/>
        </w:rPr>
        <w:t>”</w:t>
      </w:r>
      <w:r w:rsidRPr="000A1ECF">
        <w:rPr>
          <w:rFonts w:ascii="GHEA Grapalat" w:hAnsi="GHEA Grapalat"/>
          <w:color w:val="000000"/>
          <w:sz w:val="24"/>
          <w:szCs w:val="24"/>
        </w:rPr>
        <w:t>) of another person, or — by virtue of its participation or in accordance with the contract concluded between the given entities — is able to predetermine the decisions of the other;</w:t>
      </w:r>
    </w:p>
    <w:p w:rsidR="007571E5" w:rsidRDefault="00E74CD8" w:rsidP="00100328">
      <w:pPr>
        <w:pStyle w:val="norm"/>
        <w:tabs>
          <w:tab w:val="left" w:pos="426"/>
        </w:tabs>
        <w:spacing w:after="160" w:line="360" w:lineRule="auto"/>
        <w:ind w:firstLine="0"/>
        <w:rPr>
          <w:rFonts w:ascii="GHEA Grapalat" w:hAnsi="GHEA Grapalat"/>
          <w:color w:val="000000"/>
          <w:sz w:val="24"/>
          <w:szCs w:val="24"/>
        </w:rPr>
      </w:pPr>
      <w:r w:rsidRPr="000A1ECF">
        <w:rPr>
          <w:rFonts w:ascii="GHEA Grapalat" w:hAnsi="GHEA Grapalat"/>
          <w:color w:val="000000"/>
          <w:sz w:val="24"/>
          <w:szCs w:val="24"/>
        </w:rPr>
        <w:t>b.</w:t>
      </w:r>
      <w:r w:rsidR="00100328">
        <w:rPr>
          <w:rFonts w:ascii="GHEA Grapalat" w:hAnsi="GHEA Grapalat"/>
          <w:color w:val="000000"/>
          <w:sz w:val="24"/>
          <w:szCs w:val="24"/>
        </w:rPr>
        <w:tab/>
      </w:r>
      <w:r w:rsidRPr="000A1ECF">
        <w:rPr>
          <w:rFonts w:ascii="GHEA Grapalat" w:hAnsi="GHEA Grapalat"/>
          <w:color w:val="000000"/>
          <w:sz w:val="24"/>
          <w:szCs w:val="24"/>
        </w:rPr>
        <w:t>the participator (shareholder) and/or participators (shareholders) holding more than ten percent of the voting stocks of one of them or able to predetermine its decisions in another manner not prohibited by law, or their family members (where the participator is a natural person) are entitled to directly or indirectly hold (including on the basis of trade, trust management, joint venture agreement, instruction or other transactions) more than ten percent of voting stocks of the other entity or are able to predetermine decisions of the other person in another manner not prohibited by legislation of the Republic of Armenia;</w:t>
      </w:r>
    </w:p>
    <w:p w:rsidR="007571E5" w:rsidRDefault="007571E5" w:rsidP="007571E5">
      <w:pPr>
        <w:pStyle w:val="norm"/>
        <w:tabs>
          <w:tab w:val="left" w:pos="425"/>
        </w:tabs>
        <w:spacing w:after="160" w:line="360" w:lineRule="auto"/>
        <w:ind w:firstLine="0"/>
        <w:rPr>
          <w:rFonts w:ascii="GHEA Grapalat" w:hAnsi="GHEA Grapalat"/>
          <w:sz w:val="24"/>
          <w:szCs w:val="24"/>
        </w:rPr>
      </w:pPr>
      <w:r>
        <w:rPr>
          <w:rFonts w:ascii="GHEA Grapalat" w:hAnsi="GHEA Grapalat"/>
          <w:color w:val="000000"/>
          <w:sz w:val="24"/>
          <w:szCs w:val="24"/>
        </w:rPr>
        <w:t>c.</w:t>
      </w:r>
      <w:r>
        <w:rPr>
          <w:rFonts w:ascii="GHEA Grapalat" w:hAnsi="GHEA Grapalat"/>
          <w:color w:val="000000"/>
          <w:sz w:val="24"/>
          <w:szCs w:val="24"/>
        </w:rPr>
        <w:tab/>
      </w:r>
      <w:r w:rsidR="00E74CD8" w:rsidRPr="000A1ECF">
        <w:rPr>
          <w:rFonts w:ascii="GHEA Grapalat" w:hAnsi="GHEA Grapalat"/>
          <w:color w:val="000000"/>
          <w:sz w:val="24"/>
          <w:szCs w:val="24"/>
        </w:rPr>
        <w:t>any managing body of one of them or other persons fulfilling such obligations, as well as one of their family members are, at the same time, a member of the managing body of the other person or another person fulfilling such obligations;</w:t>
      </w:r>
    </w:p>
    <w:p w:rsidR="00E74CD8" w:rsidRPr="000A1ECF" w:rsidRDefault="007571E5" w:rsidP="007571E5">
      <w:pPr>
        <w:pStyle w:val="norm"/>
        <w:tabs>
          <w:tab w:val="left" w:pos="425"/>
        </w:tabs>
        <w:spacing w:after="160" w:line="360" w:lineRule="auto"/>
        <w:ind w:firstLine="0"/>
        <w:rPr>
          <w:rFonts w:ascii="GHEA Grapalat" w:hAnsi="GHEA Grapalat"/>
          <w:color w:val="000000"/>
          <w:sz w:val="24"/>
          <w:szCs w:val="24"/>
        </w:rPr>
      </w:pPr>
      <w:proofErr w:type="gramStart"/>
      <w:r>
        <w:rPr>
          <w:rFonts w:ascii="GHEA Grapalat" w:hAnsi="GHEA Grapalat"/>
          <w:sz w:val="24"/>
          <w:szCs w:val="24"/>
        </w:rPr>
        <w:t>d</w:t>
      </w:r>
      <w:proofErr w:type="gramEnd"/>
      <w:r>
        <w:rPr>
          <w:rFonts w:ascii="GHEA Grapalat" w:hAnsi="GHEA Grapalat"/>
          <w:sz w:val="24"/>
          <w:szCs w:val="24"/>
        </w:rPr>
        <w:t>.</w:t>
      </w:r>
      <w:r>
        <w:rPr>
          <w:rFonts w:ascii="GHEA Grapalat" w:hAnsi="GHEA Grapalat"/>
          <w:sz w:val="24"/>
          <w:szCs w:val="24"/>
        </w:rPr>
        <w:tab/>
      </w:r>
      <w:r w:rsidR="00E74CD8" w:rsidRPr="000A1ECF">
        <w:rPr>
          <w:rFonts w:ascii="GHEA Grapalat" w:hAnsi="GHEA Grapalat"/>
          <w:color w:val="000000"/>
          <w:sz w:val="24"/>
          <w:szCs w:val="24"/>
        </w:rPr>
        <w:t>they have acted or are acting in agreement based on common economic interests.</w:t>
      </w:r>
    </w:p>
    <w:p w:rsidR="00E74CD8" w:rsidRPr="000A1ECF" w:rsidRDefault="00E74CD8" w:rsidP="00100328">
      <w:pPr>
        <w:pStyle w:val="norm"/>
        <w:tabs>
          <w:tab w:val="left" w:pos="709"/>
        </w:tabs>
        <w:spacing w:after="160" w:line="360" w:lineRule="auto"/>
        <w:ind w:firstLine="0"/>
        <w:rPr>
          <w:rFonts w:ascii="GHEA Grapalat" w:hAnsi="GHEA Grapalat"/>
          <w:color w:val="000000"/>
          <w:sz w:val="24"/>
          <w:szCs w:val="24"/>
        </w:rPr>
      </w:pPr>
      <w:r w:rsidRPr="000A1ECF">
        <w:rPr>
          <w:rFonts w:ascii="GHEA Grapalat" w:hAnsi="GHEA Grapalat"/>
          <w:color w:val="000000"/>
          <w:sz w:val="24"/>
          <w:szCs w:val="24"/>
        </w:rPr>
        <w:t>12</w:t>
      </w:r>
      <w:r w:rsidR="007571E5">
        <w:rPr>
          <w:rFonts w:ascii="GHEA Grapalat" w:hAnsi="GHEA Grapalat"/>
          <w:color w:val="000000"/>
          <w:sz w:val="24"/>
          <w:szCs w:val="24"/>
        </w:rPr>
        <w:t>0.</w:t>
      </w:r>
      <w:r w:rsidR="007571E5">
        <w:rPr>
          <w:rFonts w:ascii="GHEA Grapalat" w:hAnsi="GHEA Grapalat"/>
          <w:color w:val="000000"/>
          <w:sz w:val="24"/>
          <w:szCs w:val="24"/>
        </w:rPr>
        <w:tab/>
      </w:r>
      <w:r w:rsidRPr="000A1ECF">
        <w:rPr>
          <w:rFonts w:ascii="GHEA Grapalat" w:hAnsi="GHEA Grapalat"/>
          <w:color w:val="000000"/>
          <w:sz w:val="24"/>
          <w:szCs w:val="24"/>
        </w:rPr>
        <w:t>Within the meaning of point 119 of this Procedure members of the family shall be considered to be the father, the mother, the spouse, parents-in-law, the grandmother, the grandfather, sister, brother, children, sister</w:t>
      </w:r>
      <w:r w:rsidR="005F719F">
        <w:rPr>
          <w:rFonts w:ascii="GHEA Grapalat" w:hAnsi="GHEA Grapalat"/>
          <w:color w:val="000000"/>
          <w:sz w:val="24"/>
          <w:szCs w:val="24"/>
        </w:rPr>
        <w:t>’</w:t>
      </w:r>
      <w:r w:rsidRPr="000A1ECF">
        <w:rPr>
          <w:rFonts w:ascii="GHEA Grapalat" w:hAnsi="GHEA Grapalat"/>
          <w:color w:val="000000"/>
          <w:sz w:val="24"/>
          <w:szCs w:val="24"/>
        </w:rPr>
        <w:t>s and brother</w:t>
      </w:r>
      <w:r w:rsidR="005F719F">
        <w:rPr>
          <w:rFonts w:ascii="GHEA Grapalat" w:hAnsi="GHEA Grapalat"/>
          <w:color w:val="000000"/>
          <w:sz w:val="24"/>
          <w:szCs w:val="24"/>
        </w:rPr>
        <w:t>’</w:t>
      </w:r>
      <w:r w:rsidRPr="000A1ECF">
        <w:rPr>
          <w:rFonts w:ascii="GHEA Grapalat" w:hAnsi="GHEA Grapalat"/>
          <w:color w:val="000000"/>
          <w:sz w:val="24"/>
          <w:szCs w:val="24"/>
        </w:rPr>
        <w:t>s spouses and their children.</w:t>
      </w:r>
    </w:p>
    <w:p w:rsidR="00E74CD8" w:rsidRPr="000A1ECF" w:rsidRDefault="00E74CD8" w:rsidP="000A1ECF">
      <w:pPr>
        <w:pStyle w:val="norm"/>
        <w:spacing w:after="160" w:line="360" w:lineRule="auto"/>
        <w:ind w:firstLine="0"/>
        <w:rPr>
          <w:rFonts w:ascii="GHEA Grapalat" w:hAnsi="GHEA Grapalat"/>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360"/>
      </w:tblGrid>
      <w:tr w:rsidR="00E74CD8" w:rsidRPr="000A1ECF" w:rsidTr="007C3DCA">
        <w:tc>
          <w:tcPr>
            <w:tcW w:w="4928" w:type="dxa"/>
          </w:tcPr>
          <w:p w:rsidR="00E74CD8" w:rsidRPr="000A1ECF" w:rsidRDefault="00E74CD8" w:rsidP="000A1ECF">
            <w:pPr>
              <w:spacing w:after="160" w:line="360" w:lineRule="auto"/>
              <w:jc w:val="center"/>
              <w:rPr>
                <w:rFonts w:ascii="GHEA Grapalat" w:hAnsi="GHEA Grapalat"/>
                <w:color w:val="000000"/>
                <w:sz w:val="24"/>
                <w:szCs w:val="24"/>
              </w:rPr>
            </w:pPr>
            <w:r w:rsidRPr="000A1ECF">
              <w:rPr>
                <w:rFonts w:ascii="GHEA Grapalat" w:hAnsi="GHEA Grapalat"/>
                <w:sz w:val="24"/>
                <w:szCs w:val="24"/>
              </w:rPr>
              <w:t xml:space="preserve">ACTING MINISTER-CHIEF </w:t>
            </w:r>
            <w:r w:rsidR="00AC60B4">
              <w:rPr>
                <w:rFonts w:ascii="GHEA Grapalat" w:hAnsi="GHEA Grapalat"/>
                <w:sz w:val="24"/>
                <w:szCs w:val="24"/>
              </w:rPr>
              <w:br/>
            </w:r>
            <w:r w:rsidRPr="000A1ECF">
              <w:rPr>
                <w:rFonts w:ascii="GHEA Grapalat" w:hAnsi="GHEA Grapalat"/>
                <w:sz w:val="24"/>
                <w:szCs w:val="24"/>
              </w:rPr>
              <w:t xml:space="preserve">OF STAFF OF THE GOVERNMENT </w:t>
            </w:r>
            <w:r w:rsidR="00AC60B4">
              <w:rPr>
                <w:rFonts w:ascii="GHEA Grapalat" w:hAnsi="GHEA Grapalat"/>
                <w:sz w:val="24"/>
                <w:szCs w:val="24"/>
              </w:rPr>
              <w:br/>
            </w:r>
            <w:r w:rsidRPr="000A1ECF">
              <w:rPr>
                <w:rFonts w:ascii="GHEA Grapalat" w:hAnsi="GHEA Grapalat"/>
                <w:sz w:val="24"/>
                <w:szCs w:val="24"/>
              </w:rPr>
              <w:t>OF THE REPUBLIC OF ARMENIA</w:t>
            </w:r>
            <w:r w:rsidRPr="000A1ECF">
              <w:rPr>
                <w:rFonts w:ascii="GHEA Grapalat" w:hAnsi="GHEA Grapalat"/>
                <w:caps/>
                <w:color w:val="000000"/>
                <w:sz w:val="24"/>
                <w:szCs w:val="24"/>
              </w:rPr>
              <w:t xml:space="preserve"> </w:t>
            </w:r>
          </w:p>
        </w:tc>
        <w:tc>
          <w:tcPr>
            <w:tcW w:w="4361" w:type="dxa"/>
            <w:vAlign w:val="bottom"/>
          </w:tcPr>
          <w:p w:rsidR="00E74CD8" w:rsidRPr="000A1ECF" w:rsidRDefault="00E74CD8" w:rsidP="000A1ECF">
            <w:pPr>
              <w:pStyle w:val="norm"/>
              <w:spacing w:after="160" w:line="360" w:lineRule="auto"/>
              <w:ind w:firstLine="0"/>
              <w:jc w:val="right"/>
              <w:rPr>
                <w:rFonts w:ascii="GHEA Grapalat" w:hAnsi="GHEA Grapalat"/>
                <w:color w:val="000000"/>
                <w:sz w:val="24"/>
                <w:szCs w:val="24"/>
              </w:rPr>
            </w:pPr>
            <w:r w:rsidRPr="000A1ECF">
              <w:rPr>
                <w:rFonts w:ascii="GHEA Grapalat" w:hAnsi="GHEA Grapalat"/>
                <w:sz w:val="24"/>
                <w:szCs w:val="24"/>
              </w:rPr>
              <w:t xml:space="preserve">D. HARUTYUNYAN </w:t>
            </w:r>
          </w:p>
        </w:tc>
      </w:tr>
    </w:tbl>
    <w:p w:rsidR="00AC60B4" w:rsidRDefault="00AC60B4" w:rsidP="000A1ECF">
      <w:pPr>
        <w:spacing w:after="160" w:line="360" w:lineRule="auto"/>
        <w:rPr>
          <w:rFonts w:ascii="GHEA Grapalat" w:hAnsi="GHEA Grapalat"/>
          <w:sz w:val="24"/>
          <w:szCs w:val="24"/>
        </w:rPr>
        <w:sectPr w:rsidR="00AC60B4" w:rsidSect="00AC60B4">
          <w:footerReference w:type="first" r:id="rId8"/>
          <w:pgSz w:w="11906" w:h="16838" w:code="9"/>
          <w:pgMar w:top="1418" w:right="1418" w:bottom="1418" w:left="1418" w:header="709" w:footer="709" w:gutter="0"/>
          <w:pgNumType w:start="1"/>
          <w:cols w:space="708"/>
          <w:titlePg/>
          <w:docGrid w:linePitch="360"/>
        </w:sectPr>
      </w:pPr>
    </w:p>
    <w:p w:rsidR="00E74CD8" w:rsidRPr="000A1ECF" w:rsidRDefault="00E74CD8" w:rsidP="00AC60B4">
      <w:pPr>
        <w:pStyle w:val="mechtex"/>
        <w:spacing w:after="160" w:line="360" w:lineRule="auto"/>
        <w:ind w:left="2977"/>
        <w:rPr>
          <w:rFonts w:ascii="GHEA Grapalat" w:hAnsi="GHEA Grapalat"/>
          <w:sz w:val="24"/>
          <w:szCs w:val="24"/>
        </w:rPr>
      </w:pPr>
      <w:r w:rsidRPr="000A1ECF">
        <w:rPr>
          <w:rFonts w:ascii="GHEA Grapalat" w:hAnsi="GHEA Grapalat"/>
          <w:sz w:val="24"/>
          <w:szCs w:val="24"/>
        </w:rPr>
        <w:t>Annex No 2</w:t>
      </w:r>
    </w:p>
    <w:p w:rsidR="00E74CD8" w:rsidRPr="000A1ECF" w:rsidRDefault="00E74CD8" w:rsidP="00AC60B4">
      <w:pPr>
        <w:pStyle w:val="mechtex"/>
        <w:spacing w:after="160" w:line="360" w:lineRule="auto"/>
        <w:ind w:left="2977"/>
        <w:rPr>
          <w:rFonts w:ascii="GHEA Grapalat" w:hAnsi="GHEA Grapalat"/>
          <w:sz w:val="24"/>
          <w:szCs w:val="24"/>
        </w:rPr>
      </w:pPr>
      <w:r w:rsidRPr="000A1ECF">
        <w:rPr>
          <w:rFonts w:ascii="GHEA Grapalat" w:hAnsi="GHEA Grapalat"/>
          <w:sz w:val="24"/>
          <w:szCs w:val="24"/>
        </w:rPr>
        <w:t>Decision of the Government of the Republic of Armenia No 526-N of 4 May 2017</w:t>
      </w:r>
    </w:p>
    <w:p w:rsidR="00E74CD8" w:rsidRPr="000A1ECF" w:rsidRDefault="00E74CD8" w:rsidP="000A1ECF">
      <w:pPr>
        <w:spacing w:after="160" w:line="360" w:lineRule="auto"/>
        <w:rPr>
          <w:rFonts w:ascii="GHEA Grapalat" w:hAnsi="GHEA Grapalat"/>
          <w:sz w:val="24"/>
          <w:szCs w:val="24"/>
        </w:rPr>
      </w:pPr>
    </w:p>
    <w:p w:rsidR="00E74CD8" w:rsidRPr="000A1ECF" w:rsidRDefault="00E74CD8" w:rsidP="000A1ECF">
      <w:pPr>
        <w:pStyle w:val="mechtex"/>
        <w:spacing w:after="160" w:line="360" w:lineRule="auto"/>
        <w:rPr>
          <w:rFonts w:ascii="GHEA Grapalat" w:hAnsi="GHEA Grapalat" w:cs="Arial"/>
          <w:sz w:val="24"/>
          <w:szCs w:val="24"/>
        </w:rPr>
      </w:pPr>
      <w:r w:rsidRPr="000A1ECF">
        <w:rPr>
          <w:rFonts w:ascii="GHEA Grapalat" w:hAnsi="GHEA Grapalat"/>
          <w:sz w:val="24"/>
          <w:szCs w:val="24"/>
        </w:rPr>
        <w:t>LIST</w:t>
      </w:r>
    </w:p>
    <w:p w:rsidR="00E74CD8" w:rsidRPr="000A1ECF" w:rsidRDefault="00E74CD8" w:rsidP="000A1ECF">
      <w:pPr>
        <w:pStyle w:val="mechtex"/>
        <w:spacing w:after="160" w:line="360" w:lineRule="auto"/>
        <w:rPr>
          <w:rFonts w:ascii="GHEA Grapalat" w:hAnsi="GHEA Grapalat" w:cs="Arial Armenian"/>
          <w:sz w:val="24"/>
          <w:szCs w:val="24"/>
        </w:rPr>
      </w:pPr>
      <w:r w:rsidRPr="000A1ECF">
        <w:rPr>
          <w:rFonts w:ascii="GHEA Grapalat" w:hAnsi="GHEA Grapalat"/>
          <w:sz w:val="24"/>
          <w:szCs w:val="24"/>
        </w:rPr>
        <w:t>OF GOODS, WORKS AND SERVICES ACUIRED IN CLOSED PERIODIC TENDERS</w:t>
      </w:r>
    </w:p>
    <w:p w:rsidR="00E74CD8" w:rsidRPr="000A1ECF" w:rsidRDefault="00E74CD8" w:rsidP="000A1ECF">
      <w:pPr>
        <w:pStyle w:val="mechtex"/>
        <w:spacing w:after="160" w:line="360" w:lineRule="auto"/>
        <w:rPr>
          <w:rFonts w:ascii="GHEA Grapalat" w:hAnsi="GHEA Grapalat"/>
          <w:b/>
          <w:sz w:val="24"/>
          <w:szCs w:val="24"/>
        </w:rPr>
      </w:pPr>
    </w:p>
    <w:p w:rsidR="00E74CD8" w:rsidRPr="000A1EC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1.</w:t>
      </w:r>
      <w:r w:rsidRPr="000A1ECF">
        <w:rPr>
          <w:rFonts w:ascii="GHEA Grapalat" w:hAnsi="GHEA Grapalat"/>
          <w:sz w:val="24"/>
          <w:szCs w:val="24"/>
        </w:rPr>
        <w:tab/>
        <w:t>Flowers</w:t>
      </w:r>
    </w:p>
    <w:p w:rsidR="00E74CD8" w:rsidRPr="000A1EC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2.</w:t>
      </w:r>
      <w:r w:rsidRPr="000A1ECF">
        <w:rPr>
          <w:rFonts w:ascii="GHEA Grapalat" w:hAnsi="GHEA Grapalat"/>
          <w:sz w:val="24"/>
          <w:szCs w:val="24"/>
        </w:rPr>
        <w:tab/>
        <w:t>Flower baskets</w:t>
      </w:r>
    </w:p>
    <w:p w:rsidR="005F719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3.</w:t>
      </w:r>
      <w:r w:rsidRPr="000A1ECF">
        <w:rPr>
          <w:rFonts w:ascii="GHEA Grapalat" w:hAnsi="GHEA Grapalat"/>
          <w:sz w:val="24"/>
          <w:szCs w:val="24"/>
        </w:rPr>
        <w:tab/>
        <w:t>Wreath</w:t>
      </w:r>
    </w:p>
    <w:p w:rsidR="00E74CD8" w:rsidRPr="000A1EC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4.</w:t>
      </w:r>
      <w:r w:rsidRPr="000A1ECF">
        <w:rPr>
          <w:rFonts w:ascii="GHEA Grapalat" w:hAnsi="GHEA Grapalat"/>
          <w:sz w:val="24"/>
          <w:szCs w:val="24"/>
        </w:rPr>
        <w:tab/>
        <w:t xml:space="preserve">Visual and agitation panel for </w:t>
      </w:r>
      <w:r w:rsidR="00373619" w:rsidRPr="000A1ECF">
        <w:rPr>
          <w:rFonts w:ascii="GHEA Grapalat" w:hAnsi="GHEA Grapalat"/>
          <w:sz w:val="24"/>
          <w:szCs w:val="24"/>
          <w:lang w:val="en-US"/>
        </w:rPr>
        <w:t>living premises</w:t>
      </w:r>
    </w:p>
    <w:p w:rsidR="00E74CD8" w:rsidRPr="000A1EC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5.</w:t>
      </w:r>
      <w:r w:rsidRPr="000A1ECF">
        <w:rPr>
          <w:rFonts w:ascii="GHEA Grapalat" w:hAnsi="GHEA Grapalat"/>
          <w:sz w:val="24"/>
          <w:szCs w:val="24"/>
        </w:rPr>
        <w:tab/>
        <w:t>Printed posters of national heroes</w:t>
      </w:r>
    </w:p>
    <w:p w:rsidR="00E74CD8" w:rsidRPr="000A1EC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6.</w:t>
      </w:r>
      <w:r w:rsidRPr="000A1ECF">
        <w:rPr>
          <w:rFonts w:ascii="GHEA Grapalat" w:hAnsi="GHEA Grapalat"/>
          <w:sz w:val="24"/>
          <w:szCs w:val="24"/>
        </w:rPr>
        <w:tab/>
        <w:t xml:space="preserve">Portable </w:t>
      </w:r>
      <w:r w:rsidR="0020194D" w:rsidRPr="000A1ECF">
        <w:rPr>
          <w:rFonts w:ascii="GHEA Grapalat" w:hAnsi="GHEA Grapalat"/>
          <w:sz w:val="24"/>
          <w:szCs w:val="24"/>
        </w:rPr>
        <w:t xml:space="preserve">visual </w:t>
      </w:r>
      <w:r w:rsidRPr="000A1ECF">
        <w:rPr>
          <w:rFonts w:ascii="GHEA Grapalat" w:hAnsi="GHEA Grapalat"/>
          <w:sz w:val="24"/>
          <w:szCs w:val="24"/>
        </w:rPr>
        <w:t>and agitation set for the company command (squadron)</w:t>
      </w:r>
    </w:p>
    <w:p w:rsidR="00E74CD8" w:rsidRPr="000A1EC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7.</w:t>
      </w:r>
      <w:r w:rsidRPr="000A1ECF">
        <w:rPr>
          <w:rFonts w:ascii="GHEA Grapalat" w:hAnsi="GHEA Grapalat"/>
          <w:sz w:val="24"/>
          <w:szCs w:val="24"/>
        </w:rPr>
        <w:tab/>
        <w:t>Souvenirs</w:t>
      </w:r>
    </w:p>
    <w:p w:rsidR="00E74CD8" w:rsidRPr="000A1ECF" w:rsidRDefault="00E74CD8" w:rsidP="00100328">
      <w:pPr>
        <w:pStyle w:val="norm"/>
        <w:tabs>
          <w:tab w:val="left" w:pos="426"/>
        </w:tabs>
        <w:spacing w:after="160" w:line="360" w:lineRule="auto"/>
        <w:ind w:firstLine="0"/>
        <w:rPr>
          <w:rFonts w:ascii="GHEA Grapalat" w:hAnsi="GHEA Grapalat"/>
          <w:sz w:val="24"/>
          <w:szCs w:val="24"/>
        </w:rPr>
      </w:pPr>
      <w:r w:rsidRPr="000A1ECF">
        <w:rPr>
          <w:rFonts w:ascii="GHEA Grapalat" w:hAnsi="GHEA Grapalat"/>
          <w:sz w:val="24"/>
          <w:szCs w:val="24"/>
        </w:rPr>
        <w:t>8.</w:t>
      </w:r>
      <w:r w:rsidRPr="000A1ECF">
        <w:rPr>
          <w:rFonts w:ascii="GHEA Grapalat" w:hAnsi="GHEA Grapalat"/>
          <w:sz w:val="24"/>
          <w:szCs w:val="24"/>
        </w:rPr>
        <w:tab/>
        <w:t>Books</w:t>
      </w:r>
    </w:p>
    <w:p w:rsidR="00E74CD8" w:rsidRPr="000A1ECF" w:rsidRDefault="00E74CD8" w:rsidP="00100328">
      <w:pPr>
        <w:pStyle w:val="norm"/>
        <w:tabs>
          <w:tab w:val="left" w:pos="426"/>
        </w:tabs>
        <w:spacing w:after="160" w:line="360" w:lineRule="auto"/>
        <w:ind w:firstLine="0"/>
        <w:rPr>
          <w:rFonts w:ascii="GHEA Grapalat" w:eastAsia="Calibri" w:hAnsi="GHEA Grapalat"/>
          <w:sz w:val="24"/>
          <w:szCs w:val="24"/>
        </w:rPr>
      </w:pPr>
      <w:r w:rsidRPr="000A1ECF">
        <w:rPr>
          <w:rFonts w:ascii="GHEA Grapalat" w:hAnsi="GHEA Grapalat"/>
          <w:sz w:val="24"/>
          <w:szCs w:val="24"/>
        </w:rPr>
        <w:t>9.</w:t>
      </w:r>
      <w:r w:rsidRPr="000A1ECF">
        <w:rPr>
          <w:rFonts w:ascii="GHEA Grapalat" w:hAnsi="GHEA Grapalat"/>
          <w:sz w:val="24"/>
          <w:szCs w:val="24"/>
        </w:rPr>
        <w:tab/>
        <w:t>Visual and agitation placards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10.</w:t>
      </w:r>
      <w:r w:rsidRPr="000A1ECF">
        <w:rPr>
          <w:rFonts w:ascii="GHEA Grapalat" w:hAnsi="GHEA Grapalat"/>
          <w:sz w:val="24"/>
          <w:szCs w:val="24"/>
        </w:rPr>
        <w:tab/>
        <w:t>Disc</w:t>
      </w:r>
    </w:p>
    <w:p w:rsidR="005F719F" w:rsidRDefault="00E74CD8" w:rsidP="00173BE3">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11.</w:t>
      </w:r>
      <w:r w:rsidRPr="000A1ECF">
        <w:rPr>
          <w:rFonts w:ascii="GHEA Grapalat" w:hAnsi="GHEA Grapalat"/>
          <w:sz w:val="24"/>
          <w:szCs w:val="24"/>
        </w:rPr>
        <w:tab/>
        <w:t>Coat of Arms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12.</w:t>
      </w:r>
      <w:r w:rsidRPr="000A1ECF">
        <w:rPr>
          <w:rFonts w:ascii="GHEA Grapalat" w:hAnsi="GHEA Grapalat"/>
          <w:sz w:val="24"/>
          <w:szCs w:val="24"/>
        </w:rPr>
        <w:tab/>
        <w:t>Flag</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13.</w:t>
      </w:r>
      <w:r w:rsidRPr="000A1ECF">
        <w:rPr>
          <w:rFonts w:ascii="GHEA Grapalat" w:hAnsi="GHEA Grapalat"/>
          <w:sz w:val="24"/>
          <w:szCs w:val="24"/>
        </w:rPr>
        <w:tab/>
        <w:t>Flag of Honour</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14.</w:t>
      </w:r>
      <w:r w:rsidRPr="000A1ECF">
        <w:rPr>
          <w:rFonts w:ascii="GHEA Grapalat" w:hAnsi="GHEA Grapalat"/>
          <w:sz w:val="24"/>
          <w:szCs w:val="24"/>
        </w:rPr>
        <w:tab/>
        <w:t>Badges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15.</w:t>
      </w:r>
      <w:r w:rsidRPr="000A1ECF">
        <w:rPr>
          <w:rFonts w:ascii="GHEA Grapalat" w:hAnsi="GHEA Grapalat"/>
          <w:sz w:val="24"/>
          <w:szCs w:val="24"/>
        </w:rPr>
        <w:tab/>
        <w:t>Audio facilities necessary for the centre of psychological aid</w:t>
      </w:r>
    </w:p>
    <w:p w:rsidR="005F719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16.</w:t>
      </w:r>
      <w:r w:rsidRPr="000A1ECF">
        <w:rPr>
          <w:rFonts w:ascii="GHEA Grapalat" w:hAnsi="GHEA Grapalat"/>
          <w:sz w:val="24"/>
          <w:szCs w:val="24"/>
        </w:rPr>
        <w:tab/>
        <w:t>Chess</w:t>
      </w:r>
    </w:p>
    <w:p w:rsidR="00E74CD8" w:rsidRPr="000A1EC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17.</w:t>
      </w:r>
      <w:r w:rsidRPr="000A1ECF">
        <w:rPr>
          <w:rFonts w:ascii="GHEA Grapalat" w:hAnsi="GHEA Grapalat"/>
          <w:sz w:val="24"/>
          <w:szCs w:val="24"/>
        </w:rPr>
        <w:tab/>
        <w:t>Checkers</w:t>
      </w:r>
    </w:p>
    <w:p w:rsidR="005F719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18.</w:t>
      </w:r>
      <w:r w:rsidRPr="000A1ECF">
        <w:rPr>
          <w:rFonts w:ascii="GHEA Grapalat" w:hAnsi="GHEA Grapalat"/>
          <w:sz w:val="24"/>
          <w:szCs w:val="24"/>
        </w:rPr>
        <w:tab/>
        <w:t>Backgammon</w:t>
      </w:r>
    </w:p>
    <w:p w:rsidR="00E74CD8" w:rsidRPr="000A1EC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19.</w:t>
      </w:r>
      <w:r w:rsidRPr="000A1ECF">
        <w:rPr>
          <w:rFonts w:ascii="GHEA Grapalat" w:hAnsi="GHEA Grapalat"/>
          <w:sz w:val="24"/>
          <w:szCs w:val="24"/>
        </w:rPr>
        <w:tab/>
        <w:t>Pictorial photograph</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20.</w:t>
      </w:r>
      <w:r w:rsidRPr="000A1ECF">
        <w:rPr>
          <w:rFonts w:ascii="GHEA Grapalat" w:hAnsi="GHEA Grapalat"/>
          <w:sz w:val="24"/>
          <w:szCs w:val="24"/>
        </w:rPr>
        <w:tab/>
        <w:t>Photograph</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21.</w:t>
      </w:r>
      <w:r w:rsidRPr="000A1ECF">
        <w:rPr>
          <w:rFonts w:ascii="GHEA Grapalat" w:hAnsi="GHEA Grapalat"/>
          <w:sz w:val="24"/>
          <w:szCs w:val="24"/>
        </w:rPr>
        <w:tab/>
        <w:t>Picture</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22.</w:t>
      </w:r>
      <w:r w:rsidRPr="000A1ECF">
        <w:rPr>
          <w:rFonts w:ascii="GHEA Grapalat" w:hAnsi="GHEA Grapalat"/>
          <w:sz w:val="24"/>
          <w:szCs w:val="24"/>
        </w:rPr>
        <w:tab/>
        <w:t>Brief educational, visual and agitation materials for furnishing of information and entertainment rooms</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23.</w:t>
      </w:r>
      <w:r w:rsidRPr="000A1ECF">
        <w:rPr>
          <w:rFonts w:ascii="GHEA Grapalat" w:hAnsi="GHEA Grapalat"/>
          <w:sz w:val="24"/>
          <w:szCs w:val="24"/>
        </w:rPr>
        <w:tab/>
        <w:t>Printed posters of national heroes on metal base and with fasteners</w:t>
      </w:r>
    </w:p>
    <w:p w:rsidR="005F719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24.</w:t>
      </w:r>
      <w:r w:rsidRPr="000A1ECF">
        <w:rPr>
          <w:rFonts w:ascii="GHEA Grapalat" w:hAnsi="GHEA Grapalat"/>
          <w:sz w:val="24"/>
          <w:szCs w:val="24"/>
        </w:rPr>
        <w:tab/>
        <w:t>Posters of national heroes</w:t>
      </w:r>
    </w:p>
    <w:p w:rsidR="00E74CD8" w:rsidRPr="000A1EC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25.</w:t>
      </w:r>
      <w:r w:rsidRPr="000A1ECF">
        <w:rPr>
          <w:rFonts w:ascii="GHEA Grapalat" w:hAnsi="GHEA Grapalat"/>
          <w:sz w:val="24"/>
          <w:szCs w:val="24"/>
        </w:rPr>
        <w:tab/>
        <w:t>Painting and sculpture tools</w:t>
      </w:r>
    </w:p>
    <w:p w:rsidR="005F719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26.</w:t>
      </w:r>
      <w:r w:rsidRPr="000A1ECF">
        <w:rPr>
          <w:rFonts w:ascii="GHEA Grapalat" w:hAnsi="GHEA Grapalat"/>
          <w:sz w:val="24"/>
          <w:szCs w:val="24"/>
        </w:rPr>
        <w:tab/>
        <w:t xml:space="preserve">Didactic panels for </w:t>
      </w:r>
      <w:r w:rsidR="0020194D" w:rsidRPr="000A1ECF">
        <w:rPr>
          <w:rFonts w:ascii="GHEA Grapalat" w:hAnsi="GHEA Grapalat"/>
          <w:sz w:val="24"/>
          <w:szCs w:val="24"/>
        </w:rPr>
        <w:t>visitors</w:t>
      </w:r>
      <w:r w:rsidR="005F719F">
        <w:rPr>
          <w:rFonts w:ascii="GHEA Grapalat" w:hAnsi="GHEA Grapalat"/>
          <w:sz w:val="24"/>
          <w:szCs w:val="24"/>
        </w:rPr>
        <w:t>’</w:t>
      </w:r>
      <w:r w:rsidRPr="000A1ECF">
        <w:rPr>
          <w:rFonts w:ascii="GHEA Grapalat" w:hAnsi="GHEA Grapalat"/>
          <w:sz w:val="24"/>
          <w:szCs w:val="24"/>
        </w:rPr>
        <w:t xml:space="preserve"> room</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27.</w:t>
      </w:r>
      <w:r w:rsidRPr="000A1ECF">
        <w:rPr>
          <w:rFonts w:ascii="GHEA Grapalat" w:hAnsi="GHEA Grapalat"/>
          <w:sz w:val="24"/>
          <w:szCs w:val="24"/>
        </w:rPr>
        <w:tab/>
        <w:t>Placards</w:t>
      </w:r>
    </w:p>
    <w:p w:rsidR="005F719F" w:rsidRDefault="00E74CD8" w:rsidP="00B30CBB">
      <w:pPr>
        <w:pStyle w:val="norm"/>
        <w:tabs>
          <w:tab w:val="left" w:pos="567"/>
        </w:tabs>
        <w:spacing w:after="150" w:line="353" w:lineRule="auto"/>
        <w:ind w:firstLine="0"/>
        <w:rPr>
          <w:rFonts w:ascii="GHEA Grapalat" w:hAnsi="GHEA Grapalat"/>
          <w:sz w:val="24"/>
          <w:szCs w:val="24"/>
        </w:rPr>
      </w:pPr>
      <w:r w:rsidRPr="000A1ECF">
        <w:rPr>
          <w:rFonts w:ascii="GHEA Grapalat" w:hAnsi="GHEA Grapalat"/>
          <w:sz w:val="24"/>
          <w:szCs w:val="24"/>
        </w:rPr>
        <w:t>28.</w:t>
      </w:r>
      <w:r w:rsidRPr="000A1ECF">
        <w:rPr>
          <w:rFonts w:ascii="GHEA Grapalat" w:hAnsi="GHEA Grapalat"/>
          <w:sz w:val="24"/>
          <w:szCs w:val="24"/>
        </w:rPr>
        <w:tab/>
      </w:r>
      <w:proofErr w:type="gramStart"/>
      <w:r w:rsidRPr="000A1ECF">
        <w:rPr>
          <w:rFonts w:ascii="GHEA Grapalat" w:hAnsi="GHEA Grapalat"/>
          <w:sz w:val="24"/>
          <w:szCs w:val="24"/>
        </w:rPr>
        <w:t>aviation</w:t>
      </w:r>
      <w:proofErr w:type="gramEnd"/>
      <w:r w:rsidRPr="000A1ECF">
        <w:rPr>
          <w:rFonts w:ascii="GHEA Grapalat" w:hAnsi="GHEA Grapalat"/>
          <w:sz w:val="24"/>
          <w:szCs w:val="24"/>
        </w:rPr>
        <w:t xml:space="preserve"> fuel</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29.</w:t>
      </w:r>
      <w:r w:rsidRPr="000A1ECF">
        <w:rPr>
          <w:rFonts w:ascii="GHEA Grapalat" w:hAnsi="GHEA Grapalat"/>
          <w:sz w:val="24"/>
          <w:szCs w:val="24"/>
        </w:rPr>
        <w:tab/>
        <w:t>Auto-petrol</w:t>
      </w:r>
      <w:r w:rsidR="00BA67E4">
        <w:rPr>
          <w:rFonts w:ascii="GHEA Grapalat" w:hAnsi="GHEA Grapalat"/>
          <w:sz w:val="24"/>
          <w:szCs w:val="24"/>
        </w:rPr>
        <w:t xml:space="preserve"> </w:t>
      </w:r>
      <w:r w:rsidRPr="000A1ECF">
        <w:rPr>
          <w:rFonts w:ascii="GHEA Grapalat" w:hAnsi="GHEA Grapalat"/>
          <w:sz w:val="24"/>
          <w:szCs w:val="24"/>
        </w:rPr>
        <w:t>- premium</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30.</w:t>
      </w:r>
      <w:r w:rsidRPr="000A1ECF">
        <w:rPr>
          <w:rFonts w:ascii="GHEA Grapalat" w:hAnsi="GHEA Grapalat"/>
          <w:sz w:val="24"/>
          <w:szCs w:val="24"/>
        </w:rPr>
        <w:tab/>
        <w:t>Auto-petrol - regular</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31.</w:t>
      </w:r>
      <w:r w:rsidRPr="000A1ECF">
        <w:rPr>
          <w:rFonts w:ascii="GHEA Grapalat" w:hAnsi="GHEA Grapalat"/>
          <w:sz w:val="24"/>
          <w:szCs w:val="24"/>
        </w:rPr>
        <w:tab/>
        <w:t>Summer diesel fuel</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32.</w:t>
      </w:r>
      <w:r w:rsidRPr="000A1ECF">
        <w:rPr>
          <w:rFonts w:ascii="GHEA Grapalat" w:hAnsi="GHEA Grapalat"/>
          <w:sz w:val="24"/>
          <w:szCs w:val="24"/>
        </w:rPr>
        <w:tab/>
        <w:t>Winter diesel fuel</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33.</w:t>
      </w:r>
      <w:r w:rsidRPr="000A1ECF">
        <w:rPr>
          <w:rFonts w:ascii="GHEA Grapalat" w:hAnsi="GHEA Grapalat"/>
          <w:sz w:val="24"/>
          <w:szCs w:val="24"/>
        </w:rPr>
        <w:tab/>
        <w:t>Oils</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34.</w:t>
      </w:r>
      <w:r w:rsidRPr="000A1ECF">
        <w:rPr>
          <w:rFonts w:ascii="GHEA Grapalat" w:hAnsi="GHEA Grapalat"/>
          <w:sz w:val="24"/>
          <w:szCs w:val="24"/>
        </w:rPr>
        <w:tab/>
        <w:t>Lubricants</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35.</w:t>
      </w:r>
      <w:r w:rsidRPr="000A1ECF">
        <w:rPr>
          <w:rFonts w:ascii="GHEA Grapalat" w:hAnsi="GHEA Grapalat"/>
          <w:sz w:val="24"/>
          <w:szCs w:val="24"/>
        </w:rPr>
        <w:tab/>
        <w:t>Special liquids</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36.</w:t>
      </w:r>
      <w:r w:rsidRPr="000A1ECF">
        <w:rPr>
          <w:rFonts w:ascii="GHEA Grapalat" w:hAnsi="GHEA Grapalat"/>
          <w:sz w:val="24"/>
          <w:szCs w:val="24"/>
        </w:rPr>
        <w:tab/>
        <w:t>Aviation oils and lubricants</w:t>
      </w:r>
    </w:p>
    <w:p w:rsidR="00E74CD8" w:rsidRPr="000A1ECF" w:rsidRDefault="00E74CD8" w:rsidP="00B30CBB">
      <w:pPr>
        <w:pStyle w:val="norm"/>
        <w:tabs>
          <w:tab w:val="left" w:pos="567"/>
        </w:tabs>
        <w:spacing w:after="150" w:line="353" w:lineRule="auto"/>
        <w:ind w:firstLine="0"/>
        <w:rPr>
          <w:rFonts w:ascii="GHEA Grapalat" w:eastAsia="Calibri" w:hAnsi="GHEA Grapalat"/>
          <w:sz w:val="24"/>
          <w:szCs w:val="24"/>
        </w:rPr>
      </w:pPr>
      <w:r w:rsidRPr="000A1ECF">
        <w:rPr>
          <w:rFonts w:ascii="GHEA Grapalat" w:hAnsi="GHEA Grapalat"/>
          <w:sz w:val="24"/>
          <w:szCs w:val="24"/>
        </w:rPr>
        <w:t>37.</w:t>
      </w:r>
      <w:r w:rsidRPr="000A1ECF">
        <w:rPr>
          <w:rFonts w:ascii="GHEA Grapalat" w:hAnsi="GHEA Grapalat"/>
          <w:sz w:val="24"/>
          <w:szCs w:val="24"/>
        </w:rPr>
        <w:tab/>
        <w:t>Motor oils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38.</w:t>
      </w:r>
      <w:r w:rsidRPr="000A1ECF">
        <w:rPr>
          <w:rFonts w:ascii="GHEA Grapalat" w:hAnsi="GHEA Grapalat"/>
          <w:sz w:val="24"/>
          <w:szCs w:val="24"/>
        </w:rPr>
        <w:tab/>
        <w:t>Gearbox oils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39.</w:t>
      </w:r>
      <w:r w:rsidRPr="000A1ECF">
        <w:rPr>
          <w:rFonts w:ascii="GHEA Grapalat" w:hAnsi="GHEA Grapalat"/>
          <w:sz w:val="24"/>
          <w:szCs w:val="24"/>
        </w:rPr>
        <w:tab/>
        <w:t>Other oils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40.</w:t>
      </w:r>
      <w:r w:rsidRPr="000A1ECF">
        <w:rPr>
          <w:rFonts w:ascii="GHEA Grapalat" w:hAnsi="GHEA Grapalat"/>
          <w:sz w:val="24"/>
          <w:szCs w:val="24"/>
        </w:rPr>
        <w:tab/>
        <w:t>Lubricants and additives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41.</w:t>
      </w:r>
      <w:r w:rsidRPr="000A1ECF">
        <w:rPr>
          <w:rFonts w:ascii="GHEA Grapalat" w:hAnsi="GHEA Grapalat"/>
          <w:sz w:val="24"/>
          <w:szCs w:val="24"/>
        </w:rPr>
        <w:tab/>
        <w:t>Special liquids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42.</w:t>
      </w:r>
      <w:r w:rsidRPr="000A1ECF">
        <w:rPr>
          <w:rFonts w:ascii="GHEA Grapalat" w:hAnsi="GHEA Grapalat"/>
          <w:sz w:val="24"/>
          <w:szCs w:val="24"/>
        </w:rPr>
        <w:tab/>
        <w:t>Food</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43.</w:t>
      </w:r>
      <w:r w:rsidRPr="000A1ECF">
        <w:rPr>
          <w:rFonts w:ascii="GHEA Grapalat" w:hAnsi="GHEA Grapalat"/>
          <w:sz w:val="24"/>
          <w:szCs w:val="24"/>
        </w:rPr>
        <w:tab/>
        <w:t>Clothes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44.</w:t>
      </w:r>
      <w:r w:rsidRPr="000A1ECF">
        <w:rPr>
          <w:rFonts w:ascii="GHEA Grapalat" w:hAnsi="GHEA Grapalat"/>
          <w:sz w:val="24"/>
          <w:szCs w:val="24"/>
        </w:rPr>
        <w:tab/>
        <w:t>Footwear</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45.</w:t>
      </w:r>
      <w:r w:rsidRPr="000A1ECF">
        <w:rPr>
          <w:rFonts w:ascii="GHEA Grapalat" w:hAnsi="GHEA Grapalat"/>
          <w:sz w:val="24"/>
          <w:szCs w:val="24"/>
        </w:rPr>
        <w:tab/>
        <w:t>Linen</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46.</w:t>
      </w:r>
      <w:r w:rsidRPr="000A1ECF">
        <w:rPr>
          <w:rFonts w:ascii="GHEA Grapalat" w:hAnsi="GHEA Grapalat"/>
          <w:sz w:val="24"/>
          <w:szCs w:val="24"/>
        </w:rPr>
        <w:tab/>
        <w:t>Bedding items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47.</w:t>
      </w:r>
      <w:r w:rsidRPr="000A1ECF">
        <w:rPr>
          <w:rFonts w:ascii="GHEA Grapalat" w:hAnsi="GHEA Grapalat"/>
          <w:sz w:val="24"/>
          <w:szCs w:val="24"/>
        </w:rPr>
        <w:tab/>
        <w:t>Clothing items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48.</w:t>
      </w:r>
      <w:r w:rsidRPr="000A1ECF">
        <w:rPr>
          <w:rFonts w:ascii="GHEA Grapalat" w:hAnsi="GHEA Grapalat"/>
          <w:sz w:val="24"/>
          <w:szCs w:val="24"/>
        </w:rPr>
        <w:tab/>
        <w:t>Gloves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49.</w:t>
      </w:r>
      <w:r w:rsidRPr="000A1ECF">
        <w:rPr>
          <w:rFonts w:ascii="GHEA Grapalat" w:hAnsi="GHEA Grapalat"/>
          <w:sz w:val="24"/>
          <w:szCs w:val="24"/>
        </w:rPr>
        <w:tab/>
        <w:t>Uniform</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50.</w:t>
      </w:r>
      <w:r w:rsidRPr="000A1ECF">
        <w:rPr>
          <w:rFonts w:ascii="GHEA Grapalat" w:hAnsi="GHEA Grapalat"/>
          <w:sz w:val="24"/>
          <w:szCs w:val="24"/>
        </w:rPr>
        <w:tab/>
        <w:t>Tents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51.</w:t>
      </w:r>
      <w:r w:rsidRPr="000A1ECF">
        <w:rPr>
          <w:rFonts w:ascii="GHEA Grapalat" w:hAnsi="GHEA Grapalat"/>
          <w:sz w:val="24"/>
          <w:szCs w:val="24"/>
        </w:rPr>
        <w:tab/>
        <w:t>Ropes for tents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52.</w:t>
      </w:r>
      <w:r w:rsidRPr="000A1ECF">
        <w:rPr>
          <w:rFonts w:ascii="GHEA Grapalat" w:hAnsi="GHEA Grapalat"/>
          <w:sz w:val="24"/>
          <w:szCs w:val="24"/>
        </w:rPr>
        <w:tab/>
        <w:t>Fur sheepskin coat</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53.</w:t>
      </w:r>
      <w:r w:rsidRPr="000A1ECF">
        <w:rPr>
          <w:rFonts w:ascii="GHEA Grapalat" w:hAnsi="GHEA Grapalat"/>
          <w:sz w:val="24"/>
          <w:szCs w:val="24"/>
        </w:rPr>
        <w:tab/>
        <w:t>Fur short coats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54.</w:t>
      </w:r>
      <w:r w:rsidRPr="000A1ECF">
        <w:rPr>
          <w:rFonts w:ascii="GHEA Grapalat" w:hAnsi="GHEA Grapalat"/>
          <w:sz w:val="24"/>
          <w:szCs w:val="24"/>
        </w:rPr>
        <w:tab/>
        <w:t>Sleeping bags</w:t>
      </w:r>
    </w:p>
    <w:p w:rsidR="00E74CD8" w:rsidRPr="000A1EC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55.</w:t>
      </w:r>
      <w:r w:rsidRPr="000A1ECF">
        <w:rPr>
          <w:rFonts w:ascii="GHEA Grapalat" w:hAnsi="GHEA Grapalat"/>
          <w:sz w:val="24"/>
          <w:szCs w:val="24"/>
        </w:rPr>
        <w:tab/>
        <w:t>Canteens</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56.</w:t>
      </w:r>
      <w:r w:rsidRPr="000A1ECF">
        <w:rPr>
          <w:rFonts w:ascii="GHEA Grapalat" w:hAnsi="GHEA Grapalat"/>
          <w:sz w:val="24"/>
          <w:szCs w:val="24"/>
        </w:rPr>
        <w:tab/>
        <w:t>Canteen cases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57.</w:t>
      </w:r>
      <w:r w:rsidRPr="000A1ECF">
        <w:rPr>
          <w:rFonts w:ascii="GHEA Grapalat" w:hAnsi="GHEA Grapalat"/>
          <w:sz w:val="24"/>
          <w:szCs w:val="24"/>
        </w:rPr>
        <w:tab/>
        <w:t>Saucepans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58.</w:t>
      </w:r>
      <w:r w:rsidRPr="000A1ECF">
        <w:rPr>
          <w:rFonts w:ascii="GHEA Grapalat" w:hAnsi="GHEA Grapalat"/>
          <w:sz w:val="24"/>
          <w:szCs w:val="24"/>
        </w:rPr>
        <w:tab/>
        <w:t>Backpacks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59.</w:t>
      </w:r>
      <w:r w:rsidRPr="000A1ECF">
        <w:rPr>
          <w:rFonts w:ascii="GHEA Grapalat" w:hAnsi="GHEA Grapalat"/>
          <w:sz w:val="24"/>
          <w:szCs w:val="24"/>
        </w:rPr>
        <w:tab/>
        <w:t>Water-proof capes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60.</w:t>
      </w:r>
      <w:r w:rsidRPr="000A1ECF">
        <w:rPr>
          <w:rFonts w:ascii="GHEA Grapalat" w:hAnsi="GHEA Grapalat"/>
          <w:sz w:val="24"/>
          <w:szCs w:val="24"/>
        </w:rPr>
        <w:tab/>
        <w:t>Field bags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61.</w:t>
      </w:r>
      <w:r w:rsidRPr="000A1ECF">
        <w:rPr>
          <w:rFonts w:ascii="GHEA Grapalat" w:hAnsi="GHEA Grapalat"/>
          <w:sz w:val="24"/>
          <w:szCs w:val="24"/>
        </w:rPr>
        <w:tab/>
        <w:t>Special eyewear</w:t>
      </w:r>
    </w:p>
    <w:p w:rsidR="00E74CD8" w:rsidRPr="000A1EC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62.</w:t>
      </w:r>
      <w:r w:rsidRPr="000A1ECF">
        <w:rPr>
          <w:rFonts w:ascii="GHEA Grapalat" w:hAnsi="GHEA Grapalat"/>
          <w:sz w:val="24"/>
          <w:szCs w:val="24"/>
        </w:rPr>
        <w:tab/>
        <w:t>Runner carpets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63.</w:t>
      </w:r>
      <w:r w:rsidRPr="000A1ECF">
        <w:rPr>
          <w:rFonts w:ascii="GHEA Grapalat" w:hAnsi="GHEA Grapalat"/>
          <w:sz w:val="24"/>
          <w:szCs w:val="24"/>
        </w:rPr>
        <w:tab/>
        <w:t>Carpets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64.</w:t>
      </w:r>
      <w:r w:rsidRPr="000A1ECF">
        <w:rPr>
          <w:rFonts w:ascii="GHEA Grapalat" w:hAnsi="GHEA Grapalat"/>
          <w:sz w:val="24"/>
          <w:szCs w:val="24"/>
        </w:rPr>
        <w:tab/>
        <w:t>Special fittings for schooling of service dogs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65.</w:t>
      </w:r>
      <w:r w:rsidRPr="000A1ECF">
        <w:rPr>
          <w:rFonts w:ascii="GHEA Grapalat" w:hAnsi="GHEA Grapalat"/>
          <w:sz w:val="24"/>
          <w:szCs w:val="24"/>
        </w:rPr>
        <w:tab/>
        <w:t>Fittings for service horses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66.</w:t>
      </w:r>
      <w:r w:rsidRPr="000A1ECF">
        <w:rPr>
          <w:rFonts w:ascii="GHEA Grapalat" w:hAnsi="GHEA Grapalat"/>
          <w:sz w:val="24"/>
          <w:szCs w:val="24"/>
        </w:rPr>
        <w:tab/>
        <w:t>Shoulder boards and insignia</w:t>
      </w:r>
    </w:p>
    <w:p w:rsidR="00E74CD8" w:rsidRPr="000A1EC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67.</w:t>
      </w:r>
      <w:r w:rsidRPr="000A1ECF">
        <w:rPr>
          <w:rFonts w:ascii="GHEA Grapalat" w:hAnsi="GHEA Grapalat"/>
          <w:sz w:val="24"/>
          <w:szCs w:val="24"/>
        </w:rPr>
        <w:tab/>
        <w:t>Textiles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68.</w:t>
      </w:r>
      <w:r w:rsidRPr="000A1ECF">
        <w:rPr>
          <w:rFonts w:ascii="GHEA Grapalat" w:hAnsi="GHEA Grapalat"/>
          <w:sz w:val="24"/>
          <w:szCs w:val="24"/>
        </w:rPr>
        <w:tab/>
        <w:t>Washing machine</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69.</w:t>
      </w:r>
      <w:r w:rsidRPr="000A1ECF">
        <w:rPr>
          <w:rFonts w:ascii="GHEA Grapalat" w:hAnsi="GHEA Grapalat"/>
          <w:sz w:val="24"/>
          <w:szCs w:val="24"/>
        </w:rPr>
        <w:tab/>
        <w:t>Dry cans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70.</w:t>
      </w:r>
      <w:r w:rsidRPr="000A1ECF">
        <w:rPr>
          <w:rFonts w:ascii="GHEA Grapalat" w:hAnsi="GHEA Grapalat"/>
          <w:sz w:val="24"/>
          <w:szCs w:val="24"/>
        </w:rPr>
        <w:tab/>
        <w:t>Ironing cylinders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71.</w:t>
      </w:r>
      <w:r w:rsidRPr="000A1ECF">
        <w:rPr>
          <w:rFonts w:ascii="GHEA Grapalat" w:hAnsi="GHEA Grapalat"/>
          <w:sz w:val="24"/>
          <w:szCs w:val="24"/>
        </w:rPr>
        <w:tab/>
        <w:t>Centrifugal machines</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72.</w:t>
      </w:r>
      <w:r w:rsidRPr="000A1ECF">
        <w:rPr>
          <w:rFonts w:ascii="GHEA Grapalat" w:hAnsi="GHEA Grapalat"/>
          <w:sz w:val="24"/>
          <w:szCs w:val="24"/>
        </w:rPr>
        <w:tab/>
        <w:t>Vacuum cleaner</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73.</w:t>
      </w:r>
      <w:r w:rsidRPr="000A1ECF">
        <w:rPr>
          <w:rFonts w:ascii="GHEA Grapalat" w:hAnsi="GHEA Grapalat"/>
          <w:sz w:val="24"/>
          <w:szCs w:val="24"/>
        </w:rPr>
        <w:tab/>
        <w:t>Television set</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74.</w:t>
      </w:r>
      <w:r w:rsidRPr="000A1ECF">
        <w:rPr>
          <w:rFonts w:ascii="GHEA Grapalat" w:hAnsi="GHEA Grapalat"/>
          <w:sz w:val="24"/>
          <w:szCs w:val="24"/>
        </w:rPr>
        <w:tab/>
        <w:t>Video projector</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75.</w:t>
      </w:r>
      <w:r w:rsidRPr="000A1ECF">
        <w:rPr>
          <w:rFonts w:ascii="GHEA Grapalat" w:hAnsi="GHEA Grapalat"/>
          <w:sz w:val="24"/>
          <w:szCs w:val="24"/>
        </w:rPr>
        <w:tab/>
        <w:t>Radio- receiving set</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76.</w:t>
      </w:r>
      <w:r w:rsidRPr="000A1ECF">
        <w:rPr>
          <w:rFonts w:ascii="GHEA Grapalat" w:hAnsi="GHEA Grapalat"/>
          <w:sz w:val="24"/>
          <w:szCs w:val="24"/>
        </w:rPr>
        <w:tab/>
        <w:t>Wall clock</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77.</w:t>
      </w:r>
      <w:r w:rsidRPr="000A1ECF">
        <w:rPr>
          <w:rFonts w:ascii="GHEA Grapalat" w:hAnsi="GHEA Grapalat"/>
          <w:sz w:val="24"/>
          <w:szCs w:val="24"/>
        </w:rPr>
        <w:tab/>
        <w:t>Camera</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78.</w:t>
      </w:r>
      <w:r w:rsidRPr="000A1ECF">
        <w:rPr>
          <w:rFonts w:ascii="GHEA Grapalat" w:hAnsi="GHEA Grapalat"/>
          <w:sz w:val="24"/>
          <w:szCs w:val="24"/>
        </w:rPr>
        <w:tab/>
        <w:t>Digital photocamera</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79.</w:t>
      </w:r>
      <w:r w:rsidRPr="000A1ECF">
        <w:rPr>
          <w:rFonts w:ascii="GHEA Grapalat" w:hAnsi="GHEA Grapalat"/>
          <w:sz w:val="24"/>
          <w:szCs w:val="24"/>
        </w:rPr>
        <w:tab/>
        <w:t xml:space="preserve">Digital </w:t>
      </w:r>
      <w:proofErr w:type="spellStart"/>
      <w:proofErr w:type="gramStart"/>
      <w:r w:rsidRPr="000A1ECF">
        <w:rPr>
          <w:rFonts w:ascii="GHEA Grapalat" w:hAnsi="GHEA Grapalat"/>
          <w:sz w:val="24"/>
          <w:szCs w:val="24"/>
        </w:rPr>
        <w:t>dictaphone</w:t>
      </w:r>
      <w:proofErr w:type="spellEnd"/>
      <w:proofErr w:type="gramEnd"/>
      <w:r w:rsidRPr="000A1ECF">
        <w:rPr>
          <w:rFonts w:ascii="GHEA Grapalat" w:hAnsi="GHEA Grapalat"/>
          <w:sz w:val="24"/>
          <w:szCs w:val="24"/>
        </w:rPr>
        <w:t xml:space="preserve"> recorders</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80.</w:t>
      </w:r>
      <w:r w:rsidRPr="000A1ECF">
        <w:rPr>
          <w:rFonts w:ascii="GHEA Grapalat" w:hAnsi="GHEA Grapalat"/>
          <w:sz w:val="24"/>
          <w:szCs w:val="24"/>
        </w:rPr>
        <w:tab/>
        <w:t>Laser monochrome printer for printing papers</w:t>
      </w:r>
    </w:p>
    <w:p w:rsidR="005F719F" w:rsidRDefault="00E74CD8" w:rsidP="00B30CBB">
      <w:pPr>
        <w:pStyle w:val="norm"/>
        <w:tabs>
          <w:tab w:val="left" w:pos="567"/>
        </w:tabs>
        <w:spacing w:after="150" w:line="350" w:lineRule="auto"/>
        <w:ind w:firstLine="0"/>
        <w:rPr>
          <w:rFonts w:ascii="GHEA Grapalat" w:hAnsi="GHEA Grapalat"/>
          <w:sz w:val="24"/>
          <w:szCs w:val="24"/>
        </w:rPr>
      </w:pPr>
      <w:r w:rsidRPr="000A1ECF">
        <w:rPr>
          <w:rFonts w:ascii="GHEA Grapalat" w:hAnsi="GHEA Grapalat"/>
          <w:sz w:val="24"/>
          <w:szCs w:val="24"/>
        </w:rPr>
        <w:t>81.</w:t>
      </w:r>
      <w:r w:rsidRPr="000A1ECF">
        <w:rPr>
          <w:rFonts w:ascii="GHEA Grapalat" w:hAnsi="GHEA Grapalat"/>
          <w:sz w:val="24"/>
          <w:szCs w:val="24"/>
        </w:rPr>
        <w:tab/>
        <w:t>Sound equipment</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82.</w:t>
      </w:r>
      <w:r w:rsidRPr="000A1ECF">
        <w:rPr>
          <w:rFonts w:ascii="GHEA Grapalat" w:hAnsi="GHEA Grapalat"/>
          <w:sz w:val="24"/>
          <w:szCs w:val="24"/>
        </w:rPr>
        <w:tab/>
        <w:t>Loudspeaker</w:t>
      </w:r>
    </w:p>
    <w:p w:rsidR="00E74CD8" w:rsidRPr="000A1ECF" w:rsidRDefault="00E74CD8" w:rsidP="00B30CBB">
      <w:pPr>
        <w:pStyle w:val="norm"/>
        <w:tabs>
          <w:tab w:val="left" w:pos="567"/>
        </w:tabs>
        <w:spacing w:after="150" w:line="350" w:lineRule="auto"/>
        <w:ind w:firstLine="0"/>
        <w:rPr>
          <w:rFonts w:ascii="GHEA Grapalat" w:eastAsia="Calibri" w:hAnsi="GHEA Grapalat"/>
          <w:sz w:val="24"/>
          <w:szCs w:val="24"/>
        </w:rPr>
      </w:pPr>
      <w:r w:rsidRPr="000A1ECF">
        <w:rPr>
          <w:rFonts w:ascii="GHEA Grapalat" w:hAnsi="GHEA Grapalat"/>
          <w:sz w:val="24"/>
          <w:szCs w:val="24"/>
        </w:rPr>
        <w:t>83.</w:t>
      </w:r>
      <w:r w:rsidRPr="000A1ECF">
        <w:rPr>
          <w:rFonts w:ascii="GHEA Grapalat" w:hAnsi="GHEA Grapalat"/>
          <w:sz w:val="24"/>
          <w:szCs w:val="24"/>
        </w:rPr>
        <w:tab/>
        <w:t>Telephone devices</w:t>
      </w:r>
    </w:p>
    <w:p w:rsidR="005F719F" w:rsidRDefault="00E74CD8" w:rsidP="00173BE3">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84.</w:t>
      </w:r>
      <w:r w:rsidRPr="000A1ECF">
        <w:rPr>
          <w:rFonts w:ascii="GHEA Grapalat" w:hAnsi="GHEA Grapalat"/>
          <w:sz w:val="24"/>
          <w:szCs w:val="24"/>
        </w:rPr>
        <w:tab/>
        <w:t>Microphone</w:t>
      </w:r>
    </w:p>
    <w:p w:rsidR="005F719F" w:rsidRDefault="00E74CD8" w:rsidP="00173BE3">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85.</w:t>
      </w:r>
      <w:r w:rsidRPr="000A1ECF">
        <w:rPr>
          <w:rFonts w:ascii="GHEA Grapalat" w:hAnsi="GHEA Grapalat"/>
          <w:sz w:val="24"/>
          <w:szCs w:val="24"/>
        </w:rPr>
        <w:tab/>
        <w:t>Digital photo camera</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86.</w:t>
      </w:r>
      <w:r w:rsidRPr="000A1ECF">
        <w:rPr>
          <w:rFonts w:ascii="GHEA Grapalat" w:hAnsi="GHEA Grapalat"/>
          <w:sz w:val="24"/>
          <w:szCs w:val="24"/>
        </w:rPr>
        <w:tab/>
        <w:t>Coat of Arms Clock</w:t>
      </w:r>
    </w:p>
    <w:p w:rsidR="005F719F" w:rsidRDefault="00E74CD8" w:rsidP="00173BE3">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87.</w:t>
      </w:r>
      <w:r w:rsidRPr="000A1ECF">
        <w:rPr>
          <w:rFonts w:ascii="GHEA Grapalat" w:hAnsi="GHEA Grapalat"/>
          <w:sz w:val="24"/>
          <w:szCs w:val="24"/>
        </w:rPr>
        <w:tab/>
        <w:t>Informational panels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88.</w:t>
      </w:r>
      <w:r w:rsidRPr="000A1ECF">
        <w:rPr>
          <w:rFonts w:ascii="GHEA Grapalat" w:hAnsi="GHEA Grapalat"/>
          <w:sz w:val="24"/>
          <w:szCs w:val="24"/>
        </w:rPr>
        <w:tab/>
        <w:t>Record player</w:t>
      </w:r>
    </w:p>
    <w:p w:rsidR="005F719F" w:rsidRDefault="00E74CD8" w:rsidP="00173BE3">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89.</w:t>
      </w:r>
      <w:r w:rsidRPr="000A1ECF">
        <w:rPr>
          <w:rFonts w:ascii="GHEA Grapalat" w:hAnsi="GHEA Grapalat"/>
          <w:sz w:val="24"/>
          <w:szCs w:val="24"/>
        </w:rPr>
        <w:tab/>
        <w:t>Music centre</w:t>
      </w:r>
    </w:p>
    <w:p w:rsidR="00E74CD8" w:rsidRPr="000A1ECF" w:rsidRDefault="00E74CD8" w:rsidP="00173BE3">
      <w:pPr>
        <w:pStyle w:val="norm"/>
        <w:tabs>
          <w:tab w:val="left" w:pos="567"/>
          <w:tab w:val="left" w:pos="1260"/>
        </w:tabs>
        <w:spacing w:after="160" w:line="360" w:lineRule="auto"/>
        <w:ind w:firstLine="0"/>
        <w:rPr>
          <w:rFonts w:ascii="GHEA Grapalat" w:eastAsia="Calibri" w:hAnsi="GHEA Grapalat"/>
          <w:sz w:val="24"/>
          <w:szCs w:val="24"/>
        </w:rPr>
      </w:pPr>
      <w:r w:rsidRPr="000A1ECF">
        <w:rPr>
          <w:rFonts w:ascii="GHEA Grapalat" w:hAnsi="GHEA Grapalat"/>
          <w:sz w:val="24"/>
          <w:szCs w:val="24"/>
        </w:rPr>
        <w:t>90.</w:t>
      </w:r>
      <w:r w:rsidRPr="000A1ECF">
        <w:rPr>
          <w:rFonts w:ascii="GHEA Grapalat" w:hAnsi="GHEA Grapalat"/>
          <w:sz w:val="24"/>
          <w:szCs w:val="24"/>
        </w:rPr>
        <w:tab/>
        <w:t>Satellite antenna</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91.</w:t>
      </w:r>
      <w:r w:rsidRPr="000A1ECF">
        <w:rPr>
          <w:rFonts w:ascii="GHEA Grapalat" w:hAnsi="GHEA Grapalat"/>
          <w:sz w:val="24"/>
          <w:szCs w:val="24"/>
        </w:rPr>
        <w:tab/>
        <w:t>Radio centre</w:t>
      </w:r>
    </w:p>
    <w:p w:rsidR="005F719F" w:rsidRDefault="00E74CD8" w:rsidP="00173BE3">
      <w:pPr>
        <w:pStyle w:val="norm"/>
        <w:tabs>
          <w:tab w:val="left" w:pos="567"/>
        </w:tabs>
        <w:spacing w:after="160" w:line="360" w:lineRule="auto"/>
        <w:ind w:firstLine="0"/>
        <w:rPr>
          <w:rFonts w:ascii="GHEA Grapalat" w:hAnsi="GHEA Grapalat"/>
          <w:sz w:val="24"/>
          <w:szCs w:val="24"/>
        </w:rPr>
      </w:pPr>
      <w:r w:rsidRPr="000A1ECF">
        <w:rPr>
          <w:rFonts w:ascii="GHEA Grapalat" w:hAnsi="GHEA Grapalat"/>
          <w:sz w:val="24"/>
          <w:szCs w:val="24"/>
        </w:rPr>
        <w:t>92.</w:t>
      </w:r>
      <w:r w:rsidRPr="000A1ECF">
        <w:rPr>
          <w:rFonts w:ascii="GHEA Grapalat" w:hAnsi="GHEA Grapalat"/>
          <w:sz w:val="24"/>
          <w:szCs w:val="24"/>
        </w:rPr>
        <w:tab/>
        <w:t>Load trolleys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93.</w:t>
      </w:r>
      <w:r w:rsidRPr="000A1ECF">
        <w:rPr>
          <w:rFonts w:ascii="GHEA Grapalat" w:hAnsi="GHEA Grapalat"/>
          <w:sz w:val="24"/>
          <w:szCs w:val="24"/>
        </w:rPr>
        <w:tab/>
        <w:t>Sewing-machines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94.</w:t>
      </w:r>
      <w:r w:rsidRPr="000A1ECF">
        <w:rPr>
          <w:rFonts w:ascii="GHEA Grapalat" w:hAnsi="GHEA Grapalat"/>
          <w:sz w:val="24"/>
          <w:szCs w:val="24"/>
        </w:rPr>
        <w:tab/>
        <w:t>Field laundry</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95.</w:t>
      </w:r>
      <w:r w:rsidRPr="000A1ECF">
        <w:rPr>
          <w:rFonts w:ascii="GHEA Grapalat" w:hAnsi="GHEA Grapalat"/>
          <w:sz w:val="24"/>
          <w:szCs w:val="24"/>
        </w:rPr>
        <w:tab/>
        <w:t>Field bathhouses (mobile)</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96.</w:t>
      </w:r>
      <w:r w:rsidRPr="000A1ECF">
        <w:rPr>
          <w:rFonts w:ascii="GHEA Grapalat" w:hAnsi="GHEA Grapalat"/>
          <w:sz w:val="24"/>
          <w:szCs w:val="24"/>
        </w:rPr>
        <w:tab/>
        <w:t>Disinfection equipments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97.</w:t>
      </w:r>
      <w:r w:rsidRPr="000A1ECF">
        <w:rPr>
          <w:rFonts w:ascii="GHEA Grapalat" w:hAnsi="GHEA Grapalat"/>
          <w:sz w:val="24"/>
          <w:szCs w:val="24"/>
        </w:rPr>
        <w:tab/>
        <w:t>Water tanks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98.</w:t>
      </w:r>
      <w:r w:rsidRPr="000A1ECF">
        <w:rPr>
          <w:rFonts w:ascii="GHEA Grapalat" w:hAnsi="GHEA Grapalat"/>
          <w:sz w:val="24"/>
          <w:szCs w:val="24"/>
        </w:rPr>
        <w:tab/>
        <w:t>Household electronic irons</w:t>
      </w:r>
    </w:p>
    <w:p w:rsidR="00E74CD8" w:rsidRPr="000A1ECF" w:rsidRDefault="00E74CD8" w:rsidP="00173BE3">
      <w:pPr>
        <w:pStyle w:val="norm"/>
        <w:tabs>
          <w:tab w:val="left" w:pos="567"/>
        </w:tabs>
        <w:spacing w:after="160" w:line="360" w:lineRule="auto"/>
        <w:ind w:firstLine="0"/>
        <w:rPr>
          <w:rFonts w:ascii="GHEA Grapalat" w:eastAsia="Calibri" w:hAnsi="GHEA Grapalat"/>
          <w:sz w:val="24"/>
          <w:szCs w:val="24"/>
        </w:rPr>
      </w:pPr>
      <w:r w:rsidRPr="000A1ECF">
        <w:rPr>
          <w:rFonts w:ascii="GHEA Grapalat" w:hAnsi="GHEA Grapalat"/>
          <w:sz w:val="24"/>
          <w:szCs w:val="24"/>
        </w:rPr>
        <w:t>99.</w:t>
      </w:r>
      <w:r w:rsidRPr="000A1ECF">
        <w:rPr>
          <w:rFonts w:ascii="GHEA Grapalat" w:hAnsi="GHEA Grapalat"/>
          <w:sz w:val="24"/>
          <w:szCs w:val="24"/>
        </w:rPr>
        <w:tab/>
        <w:t>Scissors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100.</w:t>
      </w:r>
      <w:r w:rsidRPr="000A1ECF">
        <w:rPr>
          <w:rFonts w:ascii="GHEA Grapalat" w:hAnsi="GHEA Grapalat"/>
          <w:sz w:val="24"/>
          <w:szCs w:val="24"/>
        </w:rPr>
        <w:tab/>
        <w:t>Shoemaker tools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101.</w:t>
      </w:r>
      <w:r w:rsidRPr="000A1ECF">
        <w:rPr>
          <w:rFonts w:ascii="GHEA Grapalat" w:hAnsi="GHEA Grapalat"/>
          <w:sz w:val="24"/>
          <w:szCs w:val="24"/>
        </w:rPr>
        <w:tab/>
        <w:t>Electronic block for hats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102.</w:t>
      </w:r>
      <w:r w:rsidRPr="000A1ECF">
        <w:rPr>
          <w:rFonts w:ascii="GHEA Grapalat" w:hAnsi="GHEA Grapalat"/>
          <w:sz w:val="24"/>
          <w:szCs w:val="24"/>
        </w:rPr>
        <w:tab/>
        <w:t>Service and repair materials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103.</w:t>
      </w:r>
      <w:r w:rsidRPr="000A1ECF">
        <w:rPr>
          <w:rFonts w:ascii="GHEA Grapalat" w:hAnsi="GHEA Grapalat"/>
          <w:sz w:val="24"/>
          <w:szCs w:val="24"/>
        </w:rPr>
        <w:tab/>
        <w:t>Clothes brushes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104.</w:t>
      </w:r>
      <w:r w:rsidRPr="000A1ECF">
        <w:rPr>
          <w:rFonts w:ascii="GHEA Grapalat" w:hAnsi="GHEA Grapalat"/>
          <w:sz w:val="24"/>
          <w:szCs w:val="24"/>
        </w:rPr>
        <w:tab/>
        <w:t>Shoe brushes</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105.</w:t>
      </w:r>
      <w:r w:rsidRPr="000A1ECF">
        <w:rPr>
          <w:rFonts w:ascii="GHEA Grapalat" w:hAnsi="GHEA Grapalat"/>
          <w:sz w:val="24"/>
          <w:szCs w:val="24"/>
        </w:rPr>
        <w:tab/>
        <w:t>Calkins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106.</w:t>
      </w:r>
      <w:r w:rsidRPr="000A1ECF">
        <w:rPr>
          <w:rFonts w:ascii="GHEA Grapalat" w:hAnsi="GHEA Grapalat"/>
          <w:sz w:val="24"/>
          <w:szCs w:val="24"/>
        </w:rPr>
        <w:tab/>
        <w:t>Metallic screws</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107.</w:t>
      </w:r>
      <w:r w:rsidRPr="000A1ECF">
        <w:rPr>
          <w:rFonts w:ascii="GHEA Grapalat" w:hAnsi="GHEA Grapalat"/>
          <w:sz w:val="24"/>
          <w:szCs w:val="24"/>
        </w:rPr>
        <w:tab/>
        <w:t>Paints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108.</w:t>
      </w:r>
      <w:r w:rsidRPr="000A1ECF">
        <w:rPr>
          <w:rFonts w:ascii="GHEA Grapalat" w:hAnsi="GHEA Grapalat"/>
          <w:sz w:val="24"/>
          <w:szCs w:val="24"/>
        </w:rPr>
        <w:tab/>
        <w:t>Synthetic paints</w:t>
      </w:r>
    </w:p>
    <w:p w:rsidR="00E74CD8" w:rsidRPr="000A1EC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109.</w:t>
      </w:r>
      <w:r w:rsidRPr="000A1ECF">
        <w:rPr>
          <w:rFonts w:ascii="GHEA Grapalat" w:hAnsi="GHEA Grapalat"/>
          <w:sz w:val="24"/>
          <w:szCs w:val="24"/>
        </w:rPr>
        <w:tab/>
        <w:t>Liquid colours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110.</w:t>
      </w:r>
      <w:r w:rsidRPr="000A1ECF">
        <w:rPr>
          <w:rFonts w:ascii="GHEA Grapalat" w:hAnsi="GHEA Grapalat"/>
          <w:sz w:val="24"/>
          <w:szCs w:val="24"/>
        </w:rPr>
        <w:tab/>
        <w:t>Threads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111.</w:t>
      </w:r>
      <w:r w:rsidRPr="000A1ECF">
        <w:rPr>
          <w:rFonts w:ascii="GHEA Grapalat" w:hAnsi="GHEA Grapalat"/>
          <w:sz w:val="24"/>
          <w:szCs w:val="24"/>
        </w:rPr>
        <w:tab/>
        <w:t>Needles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112.</w:t>
      </w:r>
      <w:r w:rsidRPr="000A1ECF">
        <w:rPr>
          <w:rFonts w:ascii="GHEA Grapalat" w:hAnsi="GHEA Grapalat"/>
          <w:sz w:val="24"/>
          <w:szCs w:val="24"/>
        </w:rPr>
        <w:tab/>
        <w:t>Artificial leather</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113.</w:t>
      </w:r>
      <w:r w:rsidRPr="000A1ECF">
        <w:rPr>
          <w:rFonts w:ascii="GHEA Grapalat" w:hAnsi="GHEA Grapalat"/>
          <w:sz w:val="24"/>
          <w:szCs w:val="24"/>
        </w:rPr>
        <w:tab/>
        <w:t>Artificial leather</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114.</w:t>
      </w:r>
      <w:r w:rsidRPr="000A1ECF">
        <w:rPr>
          <w:rFonts w:ascii="GHEA Grapalat" w:hAnsi="GHEA Grapalat"/>
          <w:sz w:val="24"/>
          <w:szCs w:val="24"/>
        </w:rPr>
        <w:tab/>
        <w:t>Straps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115.</w:t>
      </w:r>
      <w:r w:rsidRPr="000A1ECF">
        <w:rPr>
          <w:rFonts w:ascii="GHEA Grapalat" w:hAnsi="GHEA Grapalat"/>
          <w:sz w:val="24"/>
          <w:szCs w:val="24"/>
        </w:rPr>
        <w:tab/>
        <w:t>Abrasive papers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116.</w:t>
      </w:r>
      <w:r w:rsidRPr="000A1ECF">
        <w:rPr>
          <w:rFonts w:ascii="GHEA Grapalat" w:hAnsi="GHEA Grapalat"/>
          <w:sz w:val="24"/>
          <w:szCs w:val="24"/>
        </w:rPr>
        <w:tab/>
        <w:t>Fasteners</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117.</w:t>
      </w:r>
      <w:r w:rsidRPr="000A1ECF">
        <w:rPr>
          <w:rFonts w:ascii="GHEA Grapalat" w:hAnsi="GHEA Grapalat"/>
          <w:sz w:val="24"/>
          <w:szCs w:val="24"/>
        </w:rPr>
        <w:tab/>
        <w:t>Bands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118.</w:t>
      </w:r>
      <w:r w:rsidRPr="000A1ECF">
        <w:rPr>
          <w:rFonts w:ascii="GHEA Grapalat" w:hAnsi="GHEA Grapalat"/>
          <w:sz w:val="24"/>
          <w:szCs w:val="24"/>
        </w:rPr>
        <w:tab/>
        <w:t>Cords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119.</w:t>
      </w:r>
      <w:r w:rsidRPr="000A1ECF">
        <w:rPr>
          <w:rFonts w:ascii="GHEA Grapalat" w:hAnsi="GHEA Grapalat"/>
          <w:sz w:val="24"/>
          <w:szCs w:val="24"/>
        </w:rPr>
        <w:tab/>
        <w:t>Hygiene items and household goods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120.</w:t>
      </w:r>
      <w:r w:rsidRPr="000A1ECF">
        <w:rPr>
          <w:rFonts w:ascii="GHEA Grapalat" w:hAnsi="GHEA Grapalat"/>
          <w:sz w:val="24"/>
          <w:szCs w:val="24"/>
        </w:rPr>
        <w:tab/>
        <w:t>Hand soaps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121.</w:t>
      </w:r>
      <w:r w:rsidRPr="000A1ECF">
        <w:rPr>
          <w:rFonts w:ascii="GHEA Grapalat" w:hAnsi="GHEA Grapalat"/>
          <w:sz w:val="24"/>
          <w:szCs w:val="24"/>
        </w:rPr>
        <w:tab/>
        <w:t>Liquid soaps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122.</w:t>
      </w:r>
      <w:r w:rsidRPr="000A1ECF">
        <w:rPr>
          <w:rFonts w:ascii="GHEA Grapalat" w:hAnsi="GHEA Grapalat"/>
          <w:sz w:val="24"/>
          <w:szCs w:val="24"/>
        </w:rPr>
        <w:tab/>
        <w:t>Household soaps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123.</w:t>
      </w:r>
      <w:r w:rsidRPr="000A1ECF">
        <w:rPr>
          <w:rFonts w:ascii="GHEA Grapalat" w:hAnsi="GHEA Grapalat"/>
          <w:sz w:val="24"/>
          <w:szCs w:val="24"/>
        </w:rPr>
        <w:tab/>
        <w:t>Detergents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124.</w:t>
      </w:r>
      <w:r w:rsidRPr="000A1ECF">
        <w:rPr>
          <w:rFonts w:ascii="GHEA Grapalat" w:hAnsi="GHEA Grapalat"/>
          <w:sz w:val="24"/>
          <w:szCs w:val="24"/>
        </w:rPr>
        <w:tab/>
        <w:t>Shoe creams</w:t>
      </w:r>
    </w:p>
    <w:p w:rsidR="004B55CD"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125.</w:t>
      </w:r>
      <w:r w:rsidRPr="000A1ECF">
        <w:rPr>
          <w:rFonts w:ascii="GHEA Grapalat" w:hAnsi="GHEA Grapalat"/>
          <w:sz w:val="24"/>
          <w:szCs w:val="24"/>
        </w:rPr>
        <w:tab/>
        <w:t>Uniform, footwear, clothes and property of spe</w:t>
      </w:r>
      <w:r w:rsidR="004B55CD">
        <w:rPr>
          <w:rFonts w:ascii="GHEA Grapalat" w:hAnsi="GHEA Grapalat"/>
          <w:sz w:val="24"/>
          <w:szCs w:val="24"/>
        </w:rPr>
        <w:t>cial investigative subdivisions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126.</w:t>
      </w:r>
      <w:r w:rsidRPr="000A1ECF">
        <w:rPr>
          <w:rFonts w:ascii="GHEA Grapalat" w:hAnsi="GHEA Grapalat"/>
          <w:sz w:val="24"/>
          <w:szCs w:val="24"/>
        </w:rPr>
        <w:tab/>
        <w:t>Gaiters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127.</w:t>
      </w:r>
      <w:r w:rsidRPr="000A1ECF">
        <w:rPr>
          <w:rFonts w:ascii="GHEA Grapalat" w:hAnsi="GHEA Grapalat"/>
          <w:sz w:val="24"/>
          <w:szCs w:val="24"/>
        </w:rPr>
        <w:tab/>
        <w:t>Mittens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128.</w:t>
      </w:r>
      <w:r w:rsidRPr="000A1ECF">
        <w:rPr>
          <w:rFonts w:ascii="GHEA Grapalat" w:hAnsi="GHEA Grapalat"/>
          <w:sz w:val="24"/>
          <w:szCs w:val="24"/>
        </w:rPr>
        <w:tab/>
        <w:t>Boots tridents</w:t>
      </w:r>
    </w:p>
    <w:p w:rsidR="00E74CD8" w:rsidRPr="000A1EC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129.</w:t>
      </w:r>
      <w:r w:rsidRPr="000A1ECF">
        <w:rPr>
          <w:rFonts w:ascii="GHEA Grapalat" w:hAnsi="GHEA Grapalat"/>
          <w:sz w:val="24"/>
          <w:szCs w:val="24"/>
        </w:rPr>
        <w:tab/>
        <w:t>Mountaineering equipment</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130.</w:t>
      </w:r>
      <w:r w:rsidRPr="000A1ECF">
        <w:rPr>
          <w:rFonts w:ascii="GHEA Grapalat" w:hAnsi="GHEA Grapalat"/>
          <w:sz w:val="24"/>
          <w:szCs w:val="24"/>
        </w:rPr>
        <w:tab/>
        <w:t>Multi purpose hammer</w:t>
      </w:r>
      <w:r w:rsidRPr="000A1ECF">
        <w:rPr>
          <w:rFonts w:ascii="GHEA Grapalat" w:hAnsi="GHEA Grapalat"/>
          <w:sz w:val="24"/>
          <w:szCs w:val="24"/>
        </w:rPr>
        <w:softHyphen/>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131.</w:t>
      </w:r>
      <w:r w:rsidRPr="000A1ECF">
        <w:rPr>
          <w:rFonts w:ascii="GHEA Grapalat" w:hAnsi="GHEA Grapalat"/>
          <w:sz w:val="24"/>
          <w:szCs w:val="24"/>
        </w:rPr>
        <w:tab/>
        <w:t>Protective eyewear</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132.</w:t>
      </w:r>
      <w:r w:rsidRPr="000A1ECF">
        <w:rPr>
          <w:rFonts w:ascii="GHEA Grapalat" w:hAnsi="GHEA Grapalat"/>
          <w:sz w:val="24"/>
          <w:szCs w:val="24"/>
        </w:rPr>
        <w:tab/>
        <w:t>Mountaineer belt</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133.</w:t>
      </w:r>
      <w:r w:rsidRPr="000A1ECF">
        <w:rPr>
          <w:rFonts w:ascii="GHEA Grapalat" w:hAnsi="GHEA Grapalat"/>
          <w:sz w:val="24"/>
          <w:szCs w:val="24"/>
        </w:rPr>
        <w:tab/>
        <w:t>Protecting mask</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134.</w:t>
      </w:r>
      <w:r w:rsidRPr="000A1ECF">
        <w:rPr>
          <w:rFonts w:ascii="GHEA Grapalat" w:hAnsi="GHEA Grapalat"/>
          <w:sz w:val="24"/>
          <w:szCs w:val="24"/>
        </w:rPr>
        <w:tab/>
        <w:t>Rope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135.</w:t>
      </w:r>
      <w:r w:rsidRPr="000A1ECF">
        <w:rPr>
          <w:rFonts w:ascii="GHEA Grapalat" w:hAnsi="GHEA Grapalat"/>
          <w:sz w:val="24"/>
          <w:szCs w:val="24"/>
        </w:rPr>
        <w:tab/>
        <w:t>Securing clip</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136.</w:t>
      </w:r>
      <w:r w:rsidRPr="000A1ECF">
        <w:rPr>
          <w:rFonts w:ascii="GHEA Grapalat" w:hAnsi="GHEA Grapalat"/>
          <w:sz w:val="24"/>
          <w:szCs w:val="24"/>
        </w:rPr>
        <w:tab/>
      </w:r>
      <w:proofErr w:type="spellStart"/>
      <w:r w:rsidRPr="000A1ECF">
        <w:rPr>
          <w:rFonts w:ascii="GHEA Grapalat" w:hAnsi="GHEA Grapalat"/>
          <w:sz w:val="24"/>
          <w:szCs w:val="24"/>
        </w:rPr>
        <w:t>Carabine</w:t>
      </w:r>
      <w:proofErr w:type="spellEnd"/>
      <w:r w:rsidRPr="000A1ECF">
        <w:rPr>
          <w:rFonts w:ascii="GHEA Grapalat" w:hAnsi="GHEA Grapalat"/>
          <w:sz w:val="24"/>
          <w:szCs w:val="24"/>
        </w:rPr>
        <w:t xml:space="preserve"> with socket </w:t>
      </w:r>
      <w:r w:rsidR="005F719F">
        <w:rPr>
          <w:rFonts w:ascii="GHEA Grapalat" w:hAnsi="GHEA Grapalat"/>
          <w:sz w:val="24"/>
          <w:szCs w:val="24"/>
          <w:lang w:val="ru-RU"/>
        </w:rPr>
        <w:t>—</w:t>
      </w:r>
      <w:r w:rsidRPr="000A1ECF">
        <w:rPr>
          <w:rFonts w:ascii="GHEA Grapalat" w:hAnsi="GHEA Grapalat"/>
          <w:sz w:val="24"/>
          <w:szCs w:val="24"/>
        </w:rPr>
        <w:t xml:space="preserve"> for a mountaineer</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137.</w:t>
      </w:r>
      <w:r w:rsidRPr="000A1ECF">
        <w:rPr>
          <w:rFonts w:ascii="GHEA Grapalat" w:hAnsi="GHEA Grapalat"/>
          <w:sz w:val="24"/>
          <w:szCs w:val="24"/>
        </w:rPr>
        <w:tab/>
        <w:t xml:space="preserve">Climbing irons </w:t>
      </w:r>
      <w:r w:rsidR="00BA67E4">
        <w:rPr>
          <w:rFonts w:ascii="GHEA Grapalat" w:hAnsi="GHEA Grapalat"/>
          <w:sz w:val="24"/>
          <w:szCs w:val="24"/>
          <w:lang w:val="ru-RU"/>
        </w:rPr>
        <w:t>—</w:t>
      </w:r>
      <w:r w:rsidRPr="000A1ECF">
        <w:rPr>
          <w:rFonts w:ascii="GHEA Grapalat" w:hAnsi="GHEA Grapalat"/>
          <w:sz w:val="24"/>
          <w:szCs w:val="24"/>
        </w:rPr>
        <w:t xml:space="preserve"> with 12 teeth, anti-freezing and casing</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138.</w:t>
      </w:r>
      <w:r w:rsidRPr="000A1ECF">
        <w:rPr>
          <w:rFonts w:ascii="GHEA Grapalat" w:hAnsi="GHEA Grapalat"/>
          <w:sz w:val="24"/>
          <w:szCs w:val="24"/>
        </w:rPr>
        <w:tab/>
        <w:t>Icebreaker</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139.</w:t>
      </w:r>
      <w:r w:rsidRPr="000A1ECF">
        <w:rPr>
          <w:rFonts w:ascii="GHEA Grapalat" w:hAnsi="GHEA Grapalat"/>
          <w:sz w:val="24"/>
          <w:szCs w:val="24"/>
        </w:rPr>
        <w:tab/>
        <w:t>Securing system</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140.</w:t>
      </w:r>
      <w:r w:rsidRPr="000A1ECF">
        <w:rPr>
          <w:rFonts w:ascii="GHEA Grapalat" w:hAnsi="GHEA Grapalat"/>
          <w:sz w:val="24"/>
          <w:szCs w:val="24"/>
        </w:rPr>
        <w:tab/>
        <w:t>Snowmobile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141.</w:t>
      </w:r>
      <w:r w:rsidRPr="000A1ECF">
        <w:rPr>
          <w:rFonts w:ascii="GHEA Grapalat" w:hAnsi="GHEA Grapalat"/>
          <w:sz w:val="24"/>
          <w:szCs w:val="24"/>
        </w:rPr>
        <w:tab/>
        <w:t>Equipment for descending</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142.</w:t>
      </w:r>
      <w:r w:rsidRPr="000A1ECF">
        <w:rPr>
          <w:rFonts w:ascii="GHEA Grapalat" w:hAnsi="GHEA Grapalat"/>
          <w:sz w:val="24"/>
          <w:szCs w:val="24"/>
        </w:rPr>
        <w:tab/>
        <w:t xml:space="preserve">Eyewear </w:t>
      </w:r>
      <w:r w:rsidR="00BA67E4">
        <w:rPr>
          <w:rFonts w:ascii="GHEA Grapalat" w:hAnsi="GHEA Grapalat"/>
          <w:sz w:val="24"/>
          <w:szCs w:val="24"/>
          <w:lang w:val="ru-RU"/>
        </w:rPr>
        <w:t>—</w:t>
      </w:r>
      <w:r w:rsidRPr="000A1ECF">
        <w:rPr>
          <w:rFonts w:ascii="GHEA Grapalat" w:hAnsi="GHEA Grapalat"/>
          <w:sz w:val="24"/>
          <w:szCs w:val="24"/>
        </w:rPr>
        <w:t xml:space="preserve"> for a mountaineer</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143.</w:t>
      </w:r>
      <w:r w:rsidRPr="000A1ECF">
        <w:rPr>
          <w:rFonts w:ascii="GHEA Grapalat" w:hAnsi="GHEA Grapalat"/>
          <w:sz w:val="24"/>
          <w:szCs w:val="24"/>
        </w:rPr>
        <w:tab/>
        <w:t xml:space="preserve">Block winch </w:t>
      </w:r>
      <w:r w:rsidR="00BA67E4">
        <w:rPr>
          <w:rFonts w:ascii="GHEA Grapalat" w:hAnsi="GHEA Grapalat"/>
          <w:sz w:val="24"/>
          <w:szCs w:val="24"/>
          <w:lang w:val="ru-RU"/>
        </w:rPr>
        <w:t>—</w:t>
      </w:r>
      <w:r w:rsidRPr="000A1ECF">
        <w:rPr>
          <w:rFonts w:ascii="GHEA Grapalat" w:hAnsi="GHEA Grapalat"/>
          <w:sz w:val="24"/>
          <w:szCs w:val="24"/>
        </w:rPr>
        <w:t xml:space="preserve"> double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144.</w:t>
      </w:r>
      <w:r w:rsidRPr="000A1ECF">
        <w:rPr>
          <w:rFonts w:ascii="GHEA Grapalat" w:hAnsi="GHEA Grapalat"/>
          <w:sz w:val="24"/>
          <w:szCs w:val="24"/>
        </w:rPr>
        <w:tab/>
        <w:t xml:space="preserve">Block winch </w:t>
      </w:r>
      <w:r w:rsidR="00BA67E4">
        <w:rPr>
          <w:rFonts w:ascii="GHEA Grapalat" w:hAnsi="GHEA Grapalat"/>
          <w:sz w:val="24"/>
          <w:szCs w:val="24"/>
          <w:lang w:val="ru-RU"/>
        </w:rPr>
        <w:t>—</w:t>
      </w:r>
      <w:r w:rsidRPr="000A1ECF">
        <w:rPr>
          <w:rFonts w:ascii="GHEA Grapalat" w:hAnsi="GHEA Grapalat"/>
          <w:sz w:val="24"/>
          <w:szCs w:val="24"/>
        </w:rPr>
        <w:t xml:space="preserve"> with clamps</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145.</w:t>
      </w:r>
      <w:r w:rsidRPr="000A1ECF">
        <w:rPr>
          <w:rFonts w:ascii="GHEA Grapalat" w:hAnsi="GHEA Grapalat"/>
          <w:sz w:val="24"/>
          <w:szCs w:val="24"/>
        </w:rPr>
        <w:tab/>
      </w:r>
      <w:proofErr w:type="spellStart"/>
      <w:r w:rsidRPr="000A1ECF">
        <w:rPr>
          <w:rFonts w:ascii="GHEA Grapalat" w:hAnsi="GHEA Grapalat"/>
          <w:sz w:val="24"/>
          <w:szCs w:val="24"/>
        </w:rPr>
        <w:t>Carabine</w:t>
      </w:r>
      <w:proofErr w:type="spellEnd"/>
      <w:r w:rsidRPr="000A1ECF">
        <w:rPr>
          <w:rFonts w:ascii="GHEA Grapalat" w:hAnsi="GHEA Grapalat"/>
          <w:sz w:val="24"/>
          <w:szCs w:val="24"/>
        </w:rPr>
        <w:t xml:space="preserve"> </w:t>
      </w:r>
      <w:r w:rsidR="00BA67E4">
        <w:rPr>
          <w:rFonts w:ascii="GHEA Grapalat" w:hAnsi="GHEA Grapalat"/>
          <w:sz w:val="24"/>
          <w:szCs w:val="24"/>
          <w:lang w:val="ru-RU"/>
        </w:rPr>
        <w:t>—</w:t>
      </w:r>
      <w:r w:rsidRPr="000A1ECF">
        <w:rPr>
          <w:rFonts w:ascii="GHEA Grapalat" w:hAnsi="GHEA Grapalat"/>
          <w:sz w:val="24"/>
          <w:szCs w:val="24"/>
        </w:rPr>
        <w:t xml:space="preserve"> for mountaineering</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146.</w:t>
      </w:r>
      <w:r w:rsidRPr="000A1ECF">
        <w:rPr>
          <w:rFonts w:ascii="GHEA Grapalat" w:hAnsi="GHEA Grapalat"/>
          <w:sz w:val="24"/>
          <w:szCs w:val="24"/>
        </w:rPr>
        <w:tab/>
        <w:t>Cliff hook</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147.</w:t>
      </w:r>
      <w:r w:rsidRPr="000A1ECF">
        <w:rPr>
          <w:rFonts w:ascii="GHEA Grapalat" w:hAnsi="GHEA Grapalat"/>
          <w:sz w:val="24"/>
          <w:szCs w:val="24"/>
        </w:rPr>
        <w:tab/>
        <w:t>Ice hook (ice drill)</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148.</w:t>
      </w:r>
      <w:r w:rsidRPr="000A1ECF">
        <w:rPr>
          <w:rFonts w:ascii="GHEA Grapalat" w:hAnsi="GHEA Grapalat"/>
          <w:sz w:val="24"/>
          <w:szCs w:val="24"/>
        </w:rPr>
        <w:tab/>
        <w:t>Piercing hook</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149.</w:t>
      </w:r>
      <w:r w:rsidRPr="000A1ECF">
        <w:rPr>
          <w:rFonts w:ascii="GHEA Grapalat" w:hAnsi="GHEA Grapalat"/>
          <w:sz w:val="24"/>
          <w:szCs w:val="24"/>
        </w:rPr>
        <w:tab/>
        <w:t xml:space="preserve">Shovel </w:t>
      </w:r>
      <w:r w:rsidR="005F719F">
        <w:rPr>
          <w:rFonts w:ascii="GHEA Grapalat" w:hAnsi="GHEA Grapalat"/>
          <w:sz w:val="24"/>
          <w:szCs w:val="24"/>
          <w:lang w:val="ru-RU"/>
        </w:rPr>
        <w:t>—</w:t>
      </w:r>
      <w:r w:rsidRPr="000A1ECF">
        <w:rPr>
          <w:rFonts w:ascii="GHEA Grapalat" w:hAnsi="GHEA Grapalat"/>
          <w:sz w:val="24"/>
          <w:szCs w:val="24"/>
        </w:rPr>
        <w:t xml:space="preserve"> for </w:t>
      </w:r>
      <w:proofErr w:type="spellStart"/>
      <w:r w:rsidRPr="000A1ECF">
        <w:rPr>
          <w:rFonts w:ascii="GHEA Grapalat" w:hAnsi="GHEA Grapalat"/>
          <w:sz w:val="24"/>
          <w:szCs w:val="24"/>
        </w:rPr>
        <w:t>snowslide</w:t>
      </w:r>
      <w:proofErr w:type="spellEnd"/>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150.</w:t>
      </w:r>
      <w:r w:rsidRPr="000A1ECF">
        <w:rPr>
          <w:rFonts w:ascii="GHEA Grapalat" w:hAnsi="GHEA Grapalat"/>
          <w:sz w:val="24"/>
          <w:szCs w:val="24"/>
        </w:rPr>
        <w:tab/>
        <w:t>Rock hammer</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151.</w:t>
      </w:r>
      <w:r w:rsidRPr="000A1ECF">
        <w:rPr>
          <w:rFonts w:ascii="GHEA Grapalat" w:hAnsi="GHEA Grapalat"/>
          <w:sz w:val="24"/>
          <w:szCs w:val="24"/>
        </w:rPr>
        <w:tab/>
        <w:t>Ice hammer</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152.</w:t>
      </w:r>
      <w:r w:rsidRPr="000A1ECF">
        <w:rPr>
          <w:rFonts w:ascii="GHEA Grapalat" w:hAnsi="GHEA Grapalat"/>
          <w:sz w:val="24"/>
          <w:szCs w:val="24"/>
        </w:rPr>
        <w:tab/>
        <w:t>Pulling rings</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153.</w:t>
      </w:r>
      <w:r w:rsidRPr="000A1ECF">
        <w:rPr>
          <w:rFonts w:ascii="GHEA Grapalat" w:hAnsi="GHEA Grapalat"/>
          <w:sz w:val="24"/>
          <w:szCs w:val="24"/>
        </w:rPr>
        <w:tab/>
        <w:t>Fixed rings</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154.</w:t>
      </w:r>
      <w:r w:rsidRPr="000A1ECF">
        <w:rPr>
          <w:rFonts w:ascii="GHEA Grapalat" w:hAnsi="GHEA Grapalat"/>
          <w:sz w:val="24"/>
          <w:szCs w:val="24"/>
        </w:rPr>
        <w:tab/>
        <w:t>Handle of stone-cutter</w:t>
      </w:r>
      <w:r w:rsidR="005F719F">
        <w:rPr>
          <w:rFonts w:ascii="GHEA Grapalat" w:hAnsi="GHEA Grapalat"/>
          <w:sz w:val="24"/>
          <w:szCs w:val="24"/>
        </w:rPr>
        <w:t>’</w:t>
      </w:r>
      <w:r w:rsidRPr="000A1ECF">
        <w:rPr>
          <w:rFonts w:ascii="GHEA Grapalat" w:hAnsi="GHEA Grapalat"/>
          <w:sz w:val="24"/>
          <w:szCs w:val="24"/>
        </w:rPr>
        <w:t>s punch</w:t>
      </w:r>
    </w:p>
    <w:p w:rsidR="005F719F" w:rsidRDefault="00E74CD8" w:rsidP="00B30CBB">
      <w:pPr>
        <w:pStyle w:val="norm"/>
        <w:tabs>
          <w:tab w:val="left" w:pos="709"/>
        </w:tabs>
        <w:spacing w:after="150" w:line="350" w:lineRule="auto"/>
        <w:ind w:firstLine="0"/>
        <w:rPr>
          <w:rFonts w:ascii="GHEA Grapalat" w:hAnsi="GHEA Grapalat"/>
          <w:sz w:val="24"/>
          <w:szCs w:val="24"/>
        </w:rPr>
      </w:pPr>
      <w:r w:rsidRPr="000A1ECF">
        <w:rPr>
          <w:rFonts w:ascii="GHEA Grapalat" w:hAnsi="GHEA Grapalat"/>
          <w:sz w:val="24"/>
          <w:szCs w:val="24"/>
        </w:rPr>
        <w:t>155.</w:t>
      </w:r>
      <w:r w:rsidRPr="000A1ECF">
        <w:rPr>
          <w:rFonts w:ascii="GHEA Grapalat" w:hAnsi="GHEA Grapalat"/>
          <w:sz w:val="24"/>
          <w:szCs w:val="24"/>
        </w:rPr>
        <w:tab/>
        <w:t>Lifting equipment</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156.</w:t>
      </w:r>
      <w:r w:rsidRPr="000A1ECF">
        <w:rPr>
          <w:rFonts w:ascii="GHEA Grapalat" w:hAnsi="GHEA Grapalat"/>
          <w:sz w:val="24"/>
          <w:szCs w:val="24"/>
        </w:rPr>
        <w:tab/>
        <w:t>Attaching elements</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157.</w:t>
      </w:r>
      <w:r w:rsidRPr="000A1ECF">
        <w:rPr>
          <w:rFonts w:ascii="GHEA Grapalat" w:hAnsi="GHEA Grapalat"/>
          <w:sz w:val="24"/>
          <w:szCs w:val="24"/>
        </w:rPr>
        <w:tab/>
        <w:t>Extractor</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158.</w:t>
      </w:r>
      <w:r w:rsidRPr="000A1ECF">
        <w:rPr>
          <w:rFonts w:ascii="GHEA Grapalat" w:hAnsi="GHEA Grapalat"/>
          <w:sz w:val="24"/>
          <w:szCs w:val="24"/>
        </w:rPr>
        <w:tab/>
        <w:t>Panama</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159.</w:t>
      </w:r>
      <w:r w:rsidRPr="000A1ECF">
        <w:rPr>
          <w:rFonts w:ascii="GHEA Grapalat" w:hAnsi="GHEA Grapalat"/>
          <w:sz w:val="24"/>
          <w:szCs w:val="24"/>
        </w:rPr>
        <w:tab/>
        <w:t>Mosquito repellent awning</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160.</w:t>
      </w:r>
      <w:r w:rsidRPr="000A1ECF">
        <w:rPr>
          <w:rFonts w:ascii="GHEA Grapalat" w:hAnsi="GHEA Grapalat"/>
          <w:sz w:val="24"/>
          <w:szCs w:val="24"/>
        </w:rPr>
        <w:tab/>
        <w:t>Camouflage suit</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161.</w:t>
      </w:r>
      <w:r w:rsidRPr="000A1ECF">
        <w:rPr>
          <w:rFonts w:ascii="GHEA Grapalat" w:hAnsi="GHEA Grapalat"/>
          <w:sz w:val="24"/>
          <w:szCs w:val="24"/>
        </w:rPr>
        <w:tab/>
        <w:t>Cloak-shawl</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162.</w:t>
      </w:r>
      <w:r w:rsidRPr="000A1ECF">
        <w:rPr>
          <w:rFonts w:ascii="GHEA Grapalat" w:hAnsi="GHEA Grapalat"/>
          <w:sz w:val="24"/>
          <w:szCs w:val="24"/>
        </w:rPr>
        <w:tab/>
        <w:t xml:space="preserve">Little carpet </w:t>
      </w:r>
      <w:r w:rsidR="005F719F">
        <w:rPr>
          <w:rFonts w:ascii="GHEA Grapalat" w:hAnsi="GHEA Grapalat"/>
          <w:sz w:val="24"/>
          <w:szCs w:val="24"/>
          <w:lang w:val="ru-RU"/>
        </w:rPr>
        <w:t>—</w:t>
      </w:r>
      <w:r w:rsidRPr="000A1ECF">
        <w:rPr>
          <w:rFonts w:ascii="GHEA Grapalat" w:hAnsi="GHEA Grapalat"/>
          <w:sz w:val="24"/>
          <w:szCs w:val="24"/>
        </w:rPr>
        <w:t xml:space="preserve"> heat insulator</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163.</w:t>
      </w:r>
      <w:r w:rsidRPr="000A1ECF">
        <w:rPr>
          <w:rFonts w:ascii="GHEA Grapalat" w:hAnsi="GHEA Grapalat"/>
          <w:sz w:val="24"/>
          <w:szCs w:val="24"/>
        </w:rPr>
        <w:tab/>
        <w:t xml:space="preserve">Boiler </w:t>
      </w:r>
      <w:r w:rsidR="005F719F">
        <w:rPr>
          <w:rFonts w:ascii="GHEA Grapalat" w:hAnsi="GHEA Grapalat"/>
          <w:sz w:val="24"/>
          <w:szCs w:val="24"/>
          <w:lang w:val="ru-RU"/>
        </w:rPr>
        <w:t>—</w:t>
      </w:r>
      <w:r w:rsidRPr="000A1ECF">
        <w:rPr>
          <w:rFonts w:ascii="GHEA Grapalat" w:hAnsi="GHEA Grapalat"/>
          <w:sz w:val="24"/>
          <w:szCs w:val="24"/>
        </w:rPr>
        <w:t xml:space="preserve"> compound</w:t>
      </w:r>
    </w:p>
    <w:p w:rsidR="005F719F" w:rsidRDefault="00E74CD8" w:rsidP="00B30CBB">
      <w:pPr>
        <w:pStyle w:val="norm"/>
        <w:tabs>
          <w:tab w:val="left" w:pos="709"/>
        </w:tabs>
        <w:spacing w:after="150" w:line="350" w:lineRule="auto"/>
        <w:ind w:firstLine="0"/>
        <w:rPr>
          <w:rFonts w:ascii="GHEA Grapalat" w:hAnsi="GHEA Grapalat"/>
          <w:sz w:val="24"/>
          <w:szCs w:val="24"/>
        </w:rPr>
      </w:pPr>
      <w:r w:rsidRPr="000A1ECF">
        <w:rPr>
          <w:rFonts w:ascii="GHEA Grapalat" w:hAnsi="GHEA Grapalat"/>
          <w:sz w:val="24"/>
          <w:szCs w:val="24"/>
        </w:rPr>
        <w:t>164.</w:t>
      </w:r>
      <w:r w:rsidRPr="000A1ECF">
        <w:rPr>
          <w:rFonts w:ascii="GHEA Grapalat" w:hAnsi="GHEA Grapalat"/>
          <w:sz w:val="24"/>
          <w:szCs w:val="24"/>
        </w:rPr>
        <w:tab/>
        <w:t>Cases for compound boilers</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165.</w:t>
      </w:r>
      <w:r w:rsidRPr="000A1ECF">
        <w:rPr>
          <w:rFonts w:ascii="GHEA Grapalat" w:hAnsi="GHEA Grapalat"/>
          <w:sz w:val="24"/>
          <w:szCs w:val="24"/>
        </w:rPr>
        <w:tab/>
        <w:t>Recording devices</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166.</w:t>
      </w:r>
      <w:r w:rsidRPr="000A1ECF">
        <w:rPr>
          <w:rFonts w:ascii="GHEA Grapalat" w:hAnsi="GHEA Grapalat"/>
          <w:sz w:val="24"/>
          <w:szCs w:val="24"/>
        </w:rPr>
        <w:tab/>
        <w:t>Devices for missile troops and artillery</w:t>
      </w:r>
    </w:p>
    <w:p w:rsidR="005F719F" w:rsidRDefault="00E74CD8" w:rsidP="00B30CBB">
      <w:pPr>
        <w:pStyle w:val="norm"/>
        <w:tabs>
          <w:tab w:val="left" w:pos="709"/>
        </w:tabs>
        <w:spacing w:after="150" w:line="350" w:lineRule="auto"/>
        <w:ind w:firstLine="0"/>
        <w:rPr>
          <w:rFonts w:ascii="GHEA Grapalat" w:hAnsi="GHEA Grapalat"/>
          <w:sz w:val="24"/>
          <w:szCs w:val="24"/>
        </w:rPr>
      </w:pPr>
      <w:r w:rsidRPr="000A1ECF">
        <w:rPr>
          <w:rFonts w:ascii="GHEA Grapalat" w:hAnsi="GHEA Grapalat"/>
          <w:sz w:val="24"/>
          <w:szCs w:val="24"/>
        </w:rPr>
        <w:t>167.</w:t>
      </w:r>
      <w:r w:rsidRPr="000A1ECF">
        <w:rPr>
          <w:rFonts w:ascii="GHEA Grapalat" w:hAnsi="GHEA Grapalat"/>
          <w:sz w:val="24"/>
          <w:szCs w:val="24"/>
        </w:rPr>
        <w:tab/>
        <w:t>Artillery compass</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168.</w:t>
      </w:r>
      <w:r w:rsidRPr="000A1ECF">
        <w:rPr>
          <w:rFonts w:ascii="GHEA Grapalat" w:hAnsi="GHEA Grapalat"/>
          <w:sz w:val="24"/>
          <w:szCs w:val="24"/>
        </w:rPr>
        <w:tab/>
        <w:t>Subtense instrument</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169.</w:t>
      </w:r>
      <w:r w:rsidRPr="000A1ECF">
        <w:rPr>
          <w:rFonts w:ascii="GHEA Grapalat" w:hAnsi="GHEA Grapalat"/>
          <w:sz w:val="24"/>
          <w:szCs w:val="24"/>
        </w:rPr>
        <w:tab/>
        <w:t>TB-16 battery thermometer</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170.</w:t>
      </w:r>
      <w:r w:rsidRPr="000A1ECF">
        <w:rPr>
          <w:rFonts w:ascii="GHEA Grapalat" w:hAnsi="GHEA Grapalat"/>
          <w:sz w:val="24"/>
          <w:szCs w:val="24"/>
        </w:rPr>
        <w:tab/>
        <w:t>AK-3 artillery circle</w:t>
      </w:r>
    </w:p>
    <w:p w:rsidR="00E74CD8" w:rsidRPr="000A1ECF" w:rsidRDefault="00E74CD8" w:rsidP="00B30CBB">
      <w:pPr>
        <w:pStyle w:val="norm"/>
        <w:tabs>
          <w:tab w:val="left" w:pos="709"/>
        </w:tabs>
        <w:spacing w:after="150" w:line="350" w:lineRule="auto"/>
        <w:ind w:firstLine="0"/>
        <w:rPr>
          <w:rFonts w:ascii="GHEA Grapalat" w:eastAsia="Calibri" w:hAnsi="GHEA Grapalat"/>
          <w:sz w:val="24"/>
          <w:szCs w:val="24"/>
        </w:rPr>
      </w:pPr>
      <w:r w:rsidRPr="000A1ECF">
        <w:rPr>
          <w:rFonts w:ascii="GHEA Grapalat" w:hAnsi="GHEA Grapalat"/>
          <w:sz w:val="24"/>
          <w:szCs w:val="24"/>
        </w:rPr>
        <w:t>171.</w:t>
      </w:r>
      <w:r w:rsidRPr="000A1ECF">
        <w:rPr>
          <w:rFonts w:ascii="GHEA Grapalat" w:hAnsi="GHEA Grapalat"/>
          <w:sz w:val="24"/>
          <w:szCs w:val="24"/>
        </w:rPr>
        <w:tab/>
        <w:t>MPL-50 ruler</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172.</w:t>
      </w:r>
      <w:r w:rsidRPr="000A1ECF">
        <w:rPr>
          <w:rFonts w:ascii="GHEA Grapalat" w:hAnsi="GHEA Grapalat"/>
          <w:sz w:val="24"/>
          <w:szCs w:val="24"/>
        </w:rPr>
        <w:tab/>
        <w:t>Planimeter for checking</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173.</w:t>
      </w:r>
      <w:r w:rsidRPr="000A1ECF">
        <w:rPr>
          <w:rFonts w:ascii="GHEA Grapalat" w:hAnsi="GHEA Grapalat"/>
          <w:sz w:val="24"/>
          <w:szCs w:val="24"/>
        </w:rPr>
        <w:tab/>
        <w:t>Quadrant</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174.</w:t>
      </w:r>
      <w:r w:rsidRPr="000A1ECF">
        <w:rPr>
          <w:rFonts w:ascii="GHEA Grapalat" w:hAnsi="GHEA Grapalat"/>
          <w:sz w:val="24"/>
          <w:szCs w:val="24"/>
        </w:rPr>
        <w:tab/>
        <w:t>Night and optical devices</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175.</w:t>
      </w:r>
      <w:r w:rsidRPr="000A1ECF">
        <w:rPr>
          <w:rFonts w:ascii="GHEA Grapalat" w:hAnsi="GHEA Grapalat"/>
          <w:sz w:val="24"/>
          <w:szCs w:val="24"/>
        </w:rPr>
        <w:tab/>
        <w:t>Belt for a bayonet-knife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176.</w:t>
      </w:r>
      <w:r w:rsidRPr="000A1ECF">
        <w:rPr>
          <w:rFonts w:ascii="GHEA Grapalat" w:hAnsi="GHEA Grapalat"/>
          <w:sz w:val="24"/>
          <w:szCs w:val="24"/>
        </w:rPr>
        <w:tab/>
        <w:t>Case with PM pistol cleaner</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177.</w:t>
      </w:r>
      <w:r w:rsidRPr="000A1ECF">
        <w:rPr>
          <w:rFonts w:ascii="GHEA Grapalat" w:hAnsi="GHEA Grapalat"/>
          <w:sz w:val="24"/>
          <w:szCs w:val="24"/>
        </w:rPr>
        <w:tab/>
        <w:t>Plastic cork of artillery ammunition</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178.</w:t>
      </w:r>
      <w:r w:rsidRPr="000A1ECF">
        <w:rPr>
          <w:rFonts w:ascii="GHEA Grapalat" w:hAnsi="GHEA Grapalat"/>
          <w:sz w:val="24"/>
          <w:szCs w:val="24"/>
        </w:rPr>
        <w:tab/>
        <w:t>Firewood</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179.</w:t>
      </w:r>
      <w:r w:rsidRPr="000A1ECF">
        <w:rPr>
          <w:rFonts w:ascii="GHEA Grapalat" w:hAnsi="GHEA Grapalat"/>
          <w:sz w:val="24"/>
          <w:szCs w:val="24"/>
        </w:rPr>
        <w:tab/>
        <w:t>Wooden coal brick</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180.</w:t>
      </w:r>
      <w:r w:rsidRPr="000A1ECF">
        <w:rPr>
          <w:rFonts w:ascii="GHEA Grapalat" w:hAnsi="GHEA Grapalat"/>
          <w:sz w:val="24"/>
          <w:szCs w:val="24"/>
        </w:rPr>
        <w:tab/>
        <w:t>Goods used in construction</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181.</w:t>
      </w:r>
      <w:r w:rsidRPr="000A1ECF">
        <w:rPr>
          <w:rFonts w:ascii="GHEA Grapalat" w:hAnsi="GHEA Grapalat"/>
          <w:sz w:val="24"/>
          <w:szCs w:val="24"/>
        </w:rPr>
        <w:tab/>
        <w:t>Furniture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182.</w:t>
      </w:r>
      <w:r w:rsidRPr="000A1ECF">
        <w:rPr>
          <w:rFonts w:ascii="GHEA Grapalat" w:hAnsi="GHEA Grapalat"/>
          <w:sz w:val="24"/>
          <w:szCs w:val="24"/>
        </w:rPr>
        <w:tab/>
        <w:t>Communication cables</w:t>
      </w:r>
    </w:p>
    <w:p w:rsidR="00E74CD8" w:rsidRPr="000A1ECF" w:rsidRDefault="00E74CD8" w:rsidP="000A1ECF">
      <w:pPr>
        <w:pStyle w:val="norm"/>
        <w:spacing w:after="160" w:line="360" w:lineRule="auto"/>
        <w:ind w:firstLine="0"/>
        <w:rPr>
          <w:rFonts w:ascii="GHEA Grapalat" w:hAnsi="GHEA Grapalat" w:cs="Arial"/>
          <w:b/>
          <w:sz w:val="24"/>
          <w:szCs w:val="24"/>
        </w:rPr>
      </w:pPr>
    </w:p>
    <w:p w:rsidR="00E74CD8" w:rsidRPr="000A1ECF" w:rsidRDefault="00E74CD8" w:rsidP="000A1ECF">
      <w:pPr>
        <w:pStyle w:val="norm"/>
        <w:spacing w:after="160" w:line="360" w:lineRule="auto"/>
        <w:ind w:firstLine="0"/>
        <w:rPr>
          <w:rFonts w:ascii="GHEA Grapalat" w:hAnsi="GHEA Grapalat"/>
          <w:b/>
          <w:sz w:val="24"/>
          <w:szCs w:val="24"/>
        </w:rPr>
      </w:pPr>
      <w:r w:rsidRPr="000A1ECF">
        <w:rPr>
          <w:rFonts w:ascii="GHEA Grapalat" w:hAnsi="GHEA Grapalat"/>
          <w:b/>
          <w:sz w:val="24"/>
          <w:szCs w:val="24"/>
        </w:rPr>
        <w:t>Services</w:t>
      </w:r>
    </w:p>
    <w:p w:rsidR="005F719F" w:rsidRDefault="00E74CD8" w:rsidP="00173BE3">
      <w:pPr>
        <w:pStyle w:val="norm"/>
        <w:tabs>
          <w:tab w:val="left" w:pos="709"/>
        </w:tabs>
        <w:spacing w:after="160" w:line="360" w:lineRule="auto"/>
        <w:ind w:firstLine="0"/>
        <w:rPr>
          <w:rFonts w:ascii="GHEA Grapalat" w:hAnsi="GHEA Grapalat"/>
          <w:sz w:val="24"/>
          <w:szCs w:val="24"/>
        </w:rPr>
      </w:pPr>
      <w:r w:rsidRPr="000A1ECF">
        <w:rPr>
          <w:rFonts w:ascii="GHEA Grapalat" w:hAnsi="GHEA Grapalat"/>
          <w:sz w:val="24"/>
          <w:szCs w:val="24"/>
        </w:rPr>
        <w:t>183.</w:t>
      </w:r>
      <w:r w:rsidRPr="000A1ECF">
        <w:rPr>
          <w:rFonts w:ascii="GHEA Grapalat" w:hAnsi="GHEA Grapalat"/>
          <w:sz w:val="24"/>
          <w:szCs w:val="24"/>
        </w:rPr>
        <w:tab/>
        <w:t>Organisation of cultural events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184.</w:t>
      </w:r>
      <w:r w:rsidRPr="000A1ECF">
        <w:rPr>
          <w:rFonts w:ascii="GHEA Grapalat" w:hAnsi="GHEA Grapalat"/>
          <w:sz w:val="24"/>
          <w:szCs w:val="24"/>
        </w:rPr>
        <w:tab/>
        <w:t>Current repair and maintenance of</w:t>
      </w:r>
      <w:r w:rsidR="00BA67E4">
        <w:rPr>
          <w:rFonts w:ascii="GHEA Grapalat" w:hAnsi="GHEA Grapalat"/>
          <w:sz w:val="24"/>
          <w:szCs w:val="24"/>
        </w:rPr>
        <w:t xml:space="preserve"> </w:t>
      </w:r>
      <w:r w:rsidRPr="000A1ECF">
        <w:rPr>
          <w:rFonts w:ascii="GHEA Grapalat" w:hAnsi="GHEA Grapalat"/>
          <w:sz w:val="24"/>
          <w:szCs w:val="24"/>
        </w:rPr>
        <w:t>electric equipments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185.</w:t>
      </w:r>
      <w:r w:rsidRPr="000A1ECF">
        <w:rPr>
          <w:rFonts w:ascii="GHEA Grapalat" w:hAnsi="GHEA Grapalat"/>
          <w:sz w:val="24"/>
          <w:szCs w:val="24"/>
        </w:rPr>
        <w:tab/>
        <w:t xml:space="preserve"> Library fund modernisation</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186.</w:t>
      </w:r>
      <w:r w:rsidRPr="000A1ECF">
        <w:rPr>
          <w:rFonts w:ascii="GHEA Grapalat" w:hAnsi="GHEA Grapalat"/>
          <w:sz w:val="24"/>
          <w:szCs w:val="24"/>
        </w:rPr>
        <w:tab/>
        <w:t>Bread baking service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187.</w:t>
      </w:r>
      <w:r w:rsidRPr="000A1ECF">
        <w:rPr>
          <w:rFonts w:ascii="GHEA Grapalat" w:hAnsi="GHEA Grapalat"/>
          <w:sz w:val="24"/>
          <w:szCs w:val="24"/>
        </w:rPr>
        <w:tab/>
        <w:t>Catering services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188.</w:t>
      </w:r>
      <w:r w:rsidRPr="000A1ECF">
        <w:rPr>
          <w:rFonts w:ascii="GHEA Grapalat" w:hAnsi="GHEA Grapalat"/>
          <w:sz w:val="24"/>
          <w:szCs w:val="24"/>
        </w:rPr>
        <w:tab/>
        <w:t>Renovation services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189.</w:t>
      </w:r>
      <w:r w:rsidRPr="000A1ECF">
        <w:rPr>
          <w:rFonts w:ascii="GHEA Grapalat" w:hAnsi="GHEA Grapalat"/>
          <w:sz w:val="24"/>
          <w:szCs w:val="24"/>
        </w:rPr>
        <w:tab/>
        <w:t>Paid sewing services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190.</w:t>
      </w:r>
      <w:r w:rsidRPr="000A1ECF">
        <w:rPr>
          <w:rFonts w:ascii="GHEA Grapalat" w:hAnsi="GHEA Grapalat"/>
          <w:sz w:val="24"/>
          <w:szCs w:val="24"/>
        </w:rPr>
        <w:tab/>
        <w:t>Repair services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191.</w:t>
      </w:r>
      <w:r w:rsidRPr="000A1ECF">
        <w:rPr>
          <w:rFonts w:ascii="GHEA Grapalat" w:hAnsi="GHEA Grapalat"/>
          <w:sz w:val="24"/>
          <w:szCs w:val="24"/>
        </w:rPr>
        <w:tab/>
        <w:t xml:space="preserve"> Laundry services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192.</w:t>
      </w:r>
      <w:r w:rsidRPr="000A1ECF">
        <w:rPr>
          <w:rFonts w:ascii="GHEA Grapalat" w:hAnsi="GHEA Grapalat"/>
          <w:sz w:val="24"/>
          <w:szCs w:val="24"/>
        </w:rPr>
        <w:tab/>
        <w:t>Dry-cleaning services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193.</w:t>
      </w:r>
      <w:r w:rsidRPr="000A1ECF">
        <w:rPr>
          <w:rFonts w:ascii="GHEA Grapalat" w:hAnsi="GHEA Grapalat"/>
          <w:sz w:val="24"/>
          <w:szCs w:val="24"/>
        </w:rPr>
        <w:tab/>
        <w:t>Services provided by driver training centres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194.</w:t>
      </w:r>
      <w:r w:rsidRPr="000A1ECF">
        <w:rPr>
          <w:rFonts w:ascii="GHEA Grapalat" w:hAnsi="GHEA Grapalat"/>
          <w:sz w:val="24"/>
          <w:szCs w:val="24"/>
        </w:rPr>
        <w:tab/>
        <w:t>Renting of passenger cars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195.</w:t>
      </w:r>
      <w:r w:rsidRPr="000A1ECF">
        <w:rPr>
          <w:rFonts w:ascii="GHEA Grapalat" w:hAnsi="GHEA Grapalat"/>
          <w:sz w:val="24"/>
          <w:szCs w:val="24"/>
        </w:rPr>
        <w:tab/>
        <w:t>Repair services of communication and means of communication</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196.</w:t>
      </w:r>
      <w:r w:rsidRPr="000A1ECF">
        <w:rPr>
          <w:rFonts w:ascii="GHEA Grapalat" w:hAnsi="GHEA Grapalat"/>
          <w:sz w:val="24"/>
          <w:szCs w:val="24"/>
        </w:rPr>
        <w:tab/>
        <w:t xml:space="preserve">Services relating to educational </w:t>
      </w:r>
      <w:r w:rsidR="005F719F">
        <w:rPr>
          <w:rFonts w:ascii="GHEA Grapalat" w:hAnsi="GHEA Grapalat"/>
          <w:sz w:val="24"/>
          <w:szCs w:val="24"/>
          <w:lang w:val="ru-RU"/>
        </w:rPr>
        <w:t>—</w:t>
      </w:r>
      <w:r w:rsidRPr="000A1ECF">
        <w:rPr>
          <w:rFonts w:ascii="GHEA Grapalat" w:hAnsi="GHEA Grapalat"/>
          <w:sz w:val="24"/>
          <w:szCs w:val="24"/>
        </w:rPr>
        <w:t xml:space="preserve"> martial, professional manual</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197.</w:t>
      </w:r>
      <w:r w:rsidRPr="000A1ECF">
        <w:rPr>
          <w:rFonts w:ascii="GHEA Grapalat" w:hAnsi="GHEA Grapalat"/>
          <w:sz w:val="24"/>
          <w:szCs w:val="24"/>
        </w:rPr>
        <w:tab/>
        <w:t>Management of a signalling system of missile artillery armament protection base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198.</w:t>
      </w:r>
      <w:r w:rsidRPr="000A1ECF">
        <w:rPr>
          <w:rFonts w:ascii="GHEA Grapalat" w:hAnsi="GHEA Grapalat"/>
          <w:sz w:val="24"/>
          <w:szCs w:val="24"/>
        </w:rPr>
        <w:tab/>
        <w:t>Installation of a signalling system of missile artillery armament protection base</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199.</w:t>
      </w:r>
      <w:r w:rsidRPr="000A1ECF">
        <w:rPr>
          <w:rFonts w:ascii="GHEA Grapalat" w:hAnsi="GHEA Grapalat"/>
          <w:sz w:val="24"/>
          <w:szCs w:val="24"/>
        </w:rPr>
        <w:tab/>
        <w:t>Repair of motors of armoured vehicles and armoured cars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200.</w:t>
      </w:r>
      <w:r w:rsidRPr="000A1ECF">
        <w:rPr>
          <w:rFonts w:ascii="GHEA Grapalat" w:hAnsi="GHEA Grapalat"/>
          <w:sz w:val="24"/>
          <w:szCs w:val="24"/>
        </w:rPr>
        <w:tab/>
        <w:t>Repair of supportive slipping wheels of</w:t>
      </w:r>
      <w:r w:rsidRPr="000A1ECF">
        <w:rPr>
          <w:rFonts w:ascii="GHEA Grapalat" w:hAnsi="GHEA Grapalat"/>
          <w:b/>
          <w:sz w:val="24"/>
          <w:szCs w:val="24"/>
        </w:rPr>
        <w:t xml:space="preserve"> </w:t>
      </w:r>
      <w:r w:rsidRPr="000A1ECF">
        <w:rPr>
          <w:rFonts w:ascii="GHEA Grapalat" w:hAnsi="GHEA Grapalat"/>
          <w:sz w:val="24"/>
          <w:szCs w:val="24"/>
        </w:rPr>
        <w:t>tank armament techniques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201.</w:t>
      </w:r>
      <w:r w:rsidRPr="000A1ECF">
        <w:rPr>
          <w:rFonts w:ascii="GHEA Grapalat" w:hAnsi="GHEA Grapalat"/>
          <w:sz w:val="24"/>
          <w:szCs w:val="24"/>
        </w:rPr>
        <w:tab/>
        <w:t>Building cleaning services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202.</w:t>
      </w:r>
      <w:r w:rsidRPr="000A1ECF">
        <w:rPr>
          <w:rFonts w:ascii="GHEA Grapalat" w:hAnsi="GHEA Grapalat"/>
          <w:sz w:val="24"/>
          <w:szCs w:val="24"/>
        </w:rPr>
        <w:tab/>
        <w:t>Repair and maintenance services of electric motors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203.</w:t>
      </w:r>
      <w:r w:rsidRPr="000A1ECF">
        <w:rPr>
          <w:rFonts w:ascii="GHEA Grapalat" w:hAnsi="GHEA Grapalat"/>
          <w:sz w:val="24"/>
          <w:szCs w:val="24"/>
        </w:rPr>
        <w:tab/>
        <w:t>Repair and maintenance services of pumps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204.</w:t>
      </w:r>
      <w:r w:rsidRPr="000A1ECF">
        <w:rPr>
          <w:rFonts w:ascii="GHEA Grapalat" w:hAnsi="GHEA Grapalat"/>
          <w:sz w:val="24"/>
          <w:szCs w:val="24"/>
        </w:rPr>
        <w:tab/>
        <w:t>Telephone services</w:t>
      </w:r>
    </w:p>
    <w:p w:rsidR="00E74CD8" w:rsidRPr="000A1ECF" w:rsidRDefault="00E74CD8" w:rsidP="000A1ECF">
      <w:pPr>
        <w:pStyle w:val="norm"/>
        <w:spacing w:after="160" w:line="360" w:lineRule="auto"/>
        <w:ind w:firstLine="0"/>
        <w:rPr>
          <w:rFonts w:ascii="GHEA Grapalat" w:hAnsi="GHEA Grapalat"/>
          <w:b/>
          <w:sz w:val="24"/>
          <w:szCs w:val="24"/>
        </w:rPr>
      </w:pPr>
    </w:p>
    <w:p w:rsidR="00E74CD8" w:rsidRPr="000A1ECF" w:rsidRDefault="00E74CD8" w:rsidP="000A1ECF">
      <w:pPr>
        <w:pStyle w:val="norm"/>
        <w:spacing w:after="160" w:line="360" w:lineRule="auto"/>
        <w:ind w:firstLine="0"/>
        <w:rPr>
          <w:rFonts w:ascii="GHEA Grapalat" w:hAnsi="GHEA Grapalat"/>
          <w:b/>
          <w:sz w:val="24"/>
          <w:szCs w:val="24"/>
        </w:rPr>
      </w:pPr>
      <w:r w:rsidRPr="000A1ECF">
        <w:rPr>
          <w:rFonts w:ascii="GHEA Grapalat" w:hAnsi="GHEA Grapalat"/>
          <w:b/>
          <w:sz w:val="24"/>
          <w:szCs w:val="24"/>
        </w:rPr>
        <w:t>Works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205.</w:t>
      </w:r>
      <w:r w:rsidRPr="000A1ECF">
        <w:rPr>
          <w:rFonts w:ascii="GHEA Grapalat" w:hAnsi="GHEA Grapalat"/>
          <w:sz w:val="24"/>
          <w:szCs w:val="24"/>
        </w:rPr>
        <w:tab/>
        <w:t>Supplementary works connected with telecommunications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206.</w:t>
      </w:r>
      <w:r w:rsidRPr="000A1ECF">
        <w:rPr>
          <w:rFonts w:ascii="GHEA Grapalat" w:hAnsi="GHEA Grapalat"/>
          <w:sz w:val="24"/>
          <w:szCs w:val="24"/>
        </w:rPr>
        <w:tab/>
        <w:t>Restoration works on grounding counters</w:t>
      </w:r>
    </w:p>
    <w:p w:rsidR="00E74CD8" w:rsidRPr="000A1ECF" w:rsidRDefault="00E74CD8" w:rsidP="00173BE3">
      <w:pPr>
        <w:pStyle w:val="norm"/>
        <w:tabs>
          <w:tab w:val="left" w:pos="709"/>
        </w:tabs>
        <w:spacing w:after="160" w:line="360" w:lineRule="auto"/>
        <w:ind w:firstLine="0"/>
        <w:rPr>
          <w:rFonts w:ascii="GHEA Grapalat" w:eastAsia="Calibri" w:hAnsi="GHEA Grapalat"/>
          <w:sz w:val="24"/>
          <w:szCs w:val="24"/>
        </w:rPr>
      </w:pPr>
      <w:r w:rsidRPr="000A1ECF">
        <w:rPr>
          <w:rFonts w:ascii="GHEA Grapalat" w:hAnsi="GHEA Grapalat"/>
          <w:sz w:val="24"/>
          <w:szCs w:val="24"/>
        </w:rPr>
        <w:t>207.</w:t>
      </w:r>
      <w:r w:rsidRPr="000A1ECF">
        <w:rPr>
          <w:rFonts w:ascii="GHEA Grapalat" w:hAnsi="GHEA Grapalat"/>
          <w:sz w:val="24"/>
          <w:szCs w:val="24"/>
        </w:rPr>
        <w:tab/>
        <w:t>Antiseptic works</w:t>
      </w:r>
    </w:p>
    <w:p w:rsidR="00E74CD8" w:rsidRPr="000A1ECF" w:rsidRDefault="00E74CD8" w:rsidP="000A1ECF">
      <w:pPr>
        <w:spacing w:after="160" w:line="360" w:lineRule="auto"/>
        <w:rPr>
          <w:rFonts w:ascii="GHEA Grapalat" w:hAnsi="GHEA Grapala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360"/>
      </w:tblGrid>
      <w:tr w:rsidR="00E74CD8" w:rsidRPr="000A1ECF" w:rsidTr="00B30CBB">
        <w:tc>
          <w:tcPr>
            <w:tcW w:w="4926" w:type="dxa"/>
          </w:tcPr>
          <w:p w:rsidR="00E74CD8" w:rsidRPr="000A1ECF" w:rsidRDefault="00E74CD8" w:rsidP="000A1ECF">
            <w:pPr>
              <w:spacing w:after="160" w:line="360" w:lineRule="auto"/>
              <w:jc w:val="center"/>
              <w:rPr>
                <w:rFonts w:ascii="GHEA Grapalat" w:hAnsi="GHEA Grapalat"/>
                <w:color w:val="000000"/>
                <w:sz w:val="24"/>
                <w:szCs w:val="24"/>
              </w:rPr>
            </w:pPr>
            <w:r w:rsidRPr="000A1ECF">
              <w:rPr>
                <w:rFonts w:ascii="GHEA Grapalat" w:hAnsi="GHEA Grapalat"/>
                <w:sz w:val="24"/>
                <w:szCs w:val="24"/>
              </w:rPr>
              <w:t xml:space="preserve">ACTING MINISTER-CHIEF </w:t>
            </w:r>
            <w:r w:rsidR="00B30CBB">
              <w:rPr>
                <w:rFonts w:ascii="GHEA Grapalat" w:hAnsi="GHEA Grapalat"/>
                <w:sz w:val="24"/>
                <w:szCs w:val="24"/>
              </w:rPr>
              <w:br/>
            </w:r>
            <w:r w:rsidRPr="000A1ECF">
              <w:rPr>
                <w:rFonts w:ascii="GHEA Grapalat" w:hAnsi="GHEA Grapalat"/>
                <w:sz w:val="24"/>
                <w:szCs w:val="24"/>
              </w:rPr>
              <w:t xml:space="preserve">OF STAFF OF THE GOVERNMENT </w:t>
            </w:r>
            <w:r w:rsidR="00B30CBB">
              <w:rPr>
                <w:rFonts w:ascii="GHEA Grapalat" w:hAnsi="GHEA Grapalat"/>
                <w:sz w:val="24"/>
                <w:szCs w:val="24"/>
              </w:rPr>
              <w:br/>
            </w:r>
            <w:r w:rsidRPr="000A1ECF">
              <w:rPr>
                <w:rFonts w:ascii="GHEA Grapalat" w:hAnsi="GHEA Grapalat"/>
                <w:sz w:val="24"/>
                <w:szCs w:val="24"/>
              </w:rPr>
              <w:t>OF THE REPUBLIC OF ARMENIA</w:t>
            </w:r>
          </w:p>
        </w:tc>
        <w:tc>
          <w:tcPr>
            <w:tcW w:w="4360" w:type="dxa"/>
            <w:vAlign w:val="bottom"/>
          </w:tcPr>
          <w:p w:rsidR="00E74CD8" w:rsidRPr="000A1ECF" w:rsidRDefault="00E74CD8" w:rsidP="000A1ECF">
            <w:pPr>
              <w:pStyle w:val="norm"/>
              <w:spacing w:after="160" w:line="360" w:lineRule="auto"/>
              <w:ind w:firstLine="0"/>
              <w:jc w:val="right"/>
              <w:rPr>
                <w:rFonts w:ascii="GHEA Grapalat" w:hAnsi="GHEA Grapalat"/>
                <w:color w:val="000000"/>
                <w:sz w:val="24"/>
                <w:szCs w:val="24"/>
              </w:rPr>
            </w:pPr>
            <w:r w:rsidRPr="000A1ECF">
              <w:rPr>
                <w:rFonts w:ascii="GHEA Grapalat" w:hAnsi="GHEA Grapalat"/>
                <w:sz w:val="24"/>
                <w:szCs w:val="24"/>
              </w:rPr>
              <w:t xml:space="preserve">D. HARUTYUNYAN </w:t>
            </w:r>
          </w:p>
        </w:tc>
      </w:tr>
    </w:tbl>
    <w:p w:rsidR="00E74CD8" w:rsidRPr="000A1ECF" w:rsidRDefault="00E74CD8" w:rsidP="000A1ECF">
      <w:pPr>
        <w:spacing w:after="160" w:line="360" w:lineRule="auto"/>
        <w:rPr>
          <w:rFonts w:ascii="GHEA Grapalat" w:hAnsi="GHEA Grapalat"/>
          <w:sz w:val="24"/>
          <w:szCs w:val="24"/>
        </w:rPr>
      </w:pPr>
    </w:p>
    <w:sectPr w:rsidR="00E74CD8" w:rsidRPr="000A1ECF" w:rsidSect="00AC60B4">
      <w:pgSz w:w="11906" w:h="16838" w:code="9"/>
      <w:pgMar w:top="1418" w:right="1418"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10B" w:rsidRDefault="0038310B" w:rsidP="00AC60B4">
      <w:r>
        <w:separator/>
      </w:r>
    </w:p>
  </w:endnote>
  <w:endnote w:type="continuationSeparator" w:id="0">
    <w:p w:rsidR="0038310B" w:rsidRDefault="0038310B" w:rsidP="00AC6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HEA Grapalat" w:hAnsi="GHEA Grapalat"/>
        <w:sz w:val="24"/>
      </w:rPr>
      <w:id w:val="27603709"/>
      <w:docPartObj>
        <w:docPartGallery w:val="Page Numbers (Bottom of Page)"/>
        <w:docPartUnique/>
      </w:docPartObj>
    </w:sdtPr>
    <w:sdtContent>
      <w:p w:rsidR="00AC60B4" w:rsidRPr="00AC60B4" w:rsidRDefault="00AC60B4">
        <w:pPr>
          <w:pStyle w:val="Footer"/>
          <w:jc w:val="center"/>
          <w:rPr>
            <w:rFonts w:ascii="GHEA Grapalat" w:hAnsi="GHEA Grapalat"/>
            <w:sz w:val="24"/>
          </w:rPr>
        </w:pPr>
        <w:r w:rsidRPr="00AC60B4">
          <w:rPr>
            <w:rFonts w:ascii="GHEA Grapalat" w:hAnsi="GHEA Grapalat"/>
            <w:sz w:val="24"/>
          </w:rPr>
          <w:fldChar w:fldCharType="begin"/>
        </w:r>
        <w:r w:rsidRPr="00AC60B4">
          <w:rPr>
            <w:rFonts w:ascii="GHEA Grapalat" w:hAnsi="GHEA Grapalat"/>
            <w:sz w:val="24"/>
          </w:rPr>
          <w:instrText xml:space="preserve"> PAGE   \* MERGEFORMAT </w:instrText>
        </w:r>
        <w:r w:rsidRPr="00AC60B4">
          <w:rPr>
            <w:rFonts w:ascii="GHEA Grapalat" w:hAnsi="GHEA Grapalat"/>
            <w:sz w:val="24"/>
          </w:rPr>
          <w:fldChar w:fldCharType="separate"/>
        </w:r>
        <w:r w:rsidR="00EA3F68">
          <w:rPr>
            <w:rFonts w:ascii="GHEA Grapalat" w:hAnsi="GHEA Grapalat"/>
            <w:noProof/>
            <w:sz w:val="24"/>
          </w:rPr>
          <w:t>28</w:t>
        </w:r>
        <w:r w:rsidRPr="00AC60B4">
          <w:rPr>
            <w:rFonts w:ascii="GHEA Grapalat" w:hAnsi="GHEA Grapalat"/>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0B4" w:rsidRPr="00443568" w:rsidRDefault="00AC60B4">
    <w:pPr>
      <w:pStyle w:val="Footer"/>
      <w:rPr>
        <w:rFonts w:ascii="GHEA Grapalat" w:hAnsi="GHEA Grapalat"/>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10B" w:rsidRDefault="0038310B" w:rsidP="00AC60B4">
      <w:r>
        <w:separator/>
      </w:r>
    </w:p>
  </w:footnote>
  <w:footnote w:type="continuationSeparator" w:id="0">
    <w:p w:rsidR="0038310B" w:rsidRDefault="0038310B" w:rsidP="00AC6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4202A"/>
    <w:multiLevelType w:val="hybridMultilevel"/>
    <w:tmpl w:val="A9C8E18E"/>
    <w:lvl w:ilvl="0" w:tplc="825A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BC713B"/>
    <w:multiLevelType w:val="hybridMultilevel"/>
    <w:tmpl w:val="47B8E8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9697E"/>
    <w:multiLevelType w:val="hybridMultilevel"/>
    <w:tmpl w:val="BB38E75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053D91"/>
    <w:multiLevelType w:val="hybridMultilevel"/>
    <w:tmpl w:val="61047530"/>
    <w:lvl w:ilvl="0" w:tplc="027A75EC">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4923149C"/>
    <w:multiLevelType w:val="hybridMultilevel"/>
    <w:tmpl w:val="106077E2"/>
    <w:lvl w:ilvl="0" w:tplc="8FE00DA2">
      <w:start w:val="1"/>
      <w:numFmt w:val="decimal"/>
      <w:lvlText w:val="%1."/>
      <w:lvlJc w:val="left"/>
      <w:pPr>
        <w:tabs>
          <w:tab w:val="num" w:pos="720"/>
        </w:tabs>
        <w:ind w:left="720" w:hanging="360"/>
      </w:pPr>
      <w:rPr>
        <w:rFonts w:ascii="Times Armenian" w:hAnsi="Times Armenian" w:cs="Times Armenian" w:hint="default"/>
      </w:rPr>
    </w:lvl>
    <w:lvl w:ilvl="1" w:tplc="45868D24">
      <w:numFmt w:val="none"/>
      <w:lvlText w:val=""/>
      <w:lvlJc w:val="left"/>
      <w:pPr>
        <w:tabs>
          <w:tab w:val="num" w:pos="360"/>
        </w:tabs>
      </w:pPr>
    </w:lvl>
    <w:lvl w:ilvl="2" w:tplc="01BCDC22">
      <w:numFmt w:val="none"/>
      <w:lvlText w:val=""/>
      <w:lvlJc w:val="left"/>
      <w:pPr>
        <w:tabs>
          <w:tab w:val="num" w:pos="360"/>
        </w:tabs>
      </w:pPr>
    </w:lvl>
    <w:lvl w:ilvl="3" w:tplc="A8BE1A8C">
      <w:numFmt w:val="none"/>
      <w:lvlText w:val=""/>
      <w:lvlJc w:val="left"/>
      <w:pPr>
        <w:tabs>
          <w:tab w:val="num" w:pos="360"/>
        </w:tabs>
      </w:pPr>
    </w:lvl>
    <w:lvl w:ilvl="4" w:tplc="F32ED816">
      <w:numFmt w:val="none"/>
      <w:lvlText w:val=""/>
      <w:lvlJc w:val="left"/>
      <w:pPr>
        <w:tabs>
          <w:tab w:val="num" w:pos="360"/>
        </w:tabs>
      </w:pPr>
    </w:lvl>
    <w:lvl w:ilvl="5" w:tplc="84BCAEB6">
      <w:numFmt w:val="none"/>
      <w:lvlText w:val=""/>
      <w:lvlJc w:val="left"/>
      <w:pPr>
        <w:tabs>
          <w:tab w:val="num" w:pos="360"/>
        </w:tabs>
      </w:pPr>
    </w:lvl>
    <w:lvl w:ilvl="6" w:tplc="07A6CAD4">
      <w:numFmt w:val="none"/>
      <w:lvlText w:val=""/>
      <w:lvlJc w:val="left"/>
      <w:pPr>
        <w:tabs>
          <w:tab w:val="num" w:pos="360"/>
        </w:tabs>
      </w:pPr>
    </w:lvl>
    <w:lvl w:ilvl="7" w:tplc="AD74B0CA">
      <w:numFmt w:val="none"/>
      <w:lvlText w:val=""/>
      <w:lvlJc w:val="left"/>
      <w:pPr>
        <w:tabs>
          <w:tab w:val="num" w:pos="360"/>
        </w:tabs>
      </w:pPr>
    </w:lvl>
    <w:lvl w:ilvl="8" w:tplc="E9F04712">
      <w:numFmt w:val="none"/>
      <w:lvlText w:val=""/>
      <w:lvlJc w:val="left"/>
      <w:pPr>
        <w:tabs>
          <w:tab w:val="num" w:pos="360"/>
        </w:tabs>
      </w:pPr>
    </w:lvl>
  </w:abstractNum>
  <w:abstractNum w:abstractNumId="6">
    <w:nsid w:val="499948B4"/>
    <w:multiLevelType w:val="hybridMultilevel"/>
    <w:tmpl w:val="D08285A4"/>
    <w:lvl w:ilvl="0" w:tplc="0809000F">
      <w:start w:val="1"/>
      <w:numFmt w:val="decimal"/>
      <w:lvlText w:val="%1."/>
      <w:lvlJc w:val="left"/>
      <w:pPr>
        <w:ind w:left="115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C109EE"/>
    <w:multiLevelType w:val="hybridMultilevel"/>
    <w:tmpl w:val="9FC27F48"/>
    <w:lvl w:ilvl="0" w:tplc="8BE41AE2">
      <w:start w:val="1"/>
      <w:numFmt w:val="decimal"/>
      <w:lvlText w:val="%1."/>
      <w:lvlJc w:val="left"/>
      <w:pPr>
        <w:ind w:left="76" w:hanging="360"/>
      </w:pPr>
      <w:rPr>
        <w:rFonts w:hint="default"/>
        <w:b w:val="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nsid w:val="50B752BA"/>
    <w:multiLevelType w:val="hybridMultilevel"/>
    <w:tmpl w:val="F8080838"/>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9">
    <w:nsid w:val="5B5513FF"/>
    <w:multiLevelType w:val="hybridMultilevel"/>
    <w:tmpl w:val="49A0E33A"/>
    <w:lvl w:ilvl="0" w:tplc="A85428FA">
      <w:start w:val="1"/>
      <w:numFmt w:val="decimal"/>
      <w:lvlText w:val="%1."/>
      <w:lvlJc w:val="left"/>
      <w:pPr>
        <w:ind w:left="1815" w:hanging="10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216105"/>
    <w:multiLevelType w:val="multilevel"/>
    <w:tmpl w:val="D08285A4"/>
    <w:lvl w:ilvl="0">
      <w:start w:val="1"/>
      <w:numFmt w:val="decimal"/>
      <w:lvlText w:val="%1."/>
      <w:lvlJc w:val="left"/>
      <w:pPr>
        <w:ind w:left="115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1BA3DC1"/>
    <w:multiLevelType w:val="hybridMultilevel"/>
    <w:tmpl w:val="9DC4D8C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2">
    <w:nsid w:val="77664D97"/>
    <w:multiLevelType w:val="hybridMultilevel"/>
    <w:tmpl w:val="EFA637BC"/>
    <w:lvl w:ilvl="0" w:tplc="928A24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0"/>
  </w:num>
  <w:num w:numId="6">
    <w:abstractNumId w:val="8"/>
  </w:num>
  <w:num w:numId="7">
    <w:abstractNumId w:val="2"/>
  </w:num>
  <w:num w:numId="8">
    <w:abstractNumId w:val="11"/>
  </w:num>
  <w:num w:numId="9">
    <w:abstractNumId w:val="3"/>
  </w:num>
  <w:num w:numId="10">
    <w:abstractNumId w:val="7"/>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B3590"/>
    <w:rsid w:val="00045E14"/>
    <w:rsid w:val="00077E9B"/>
    <w:rsid w:val="000A1ECF"/>
    <w:rsid w:val="000A206F"/>
    <w:rsid w:val="000C74E8"/>
    <w:rsid w:val="00100328"/>
    <w:rsid w:val="00111554"/>
    <w:rsid w:val="00173BE3"/>
    <w:rsid w:val="00173FBC"/>
    <w:rsid w:val="00185CC9"/>
    <w:rsid w:val="0020194D"/>
    <w:rsid w:val="002526CE"/>
    <w:rsid w:val="002656EF"/>
    <w:rsid w:val="0036606D"/>
    <w:rsid w:val="0037359C"/>
    <w:rsid w:val="00373619"/>
    <w:rsid w:val="0038310B"/>
    <w:rsid w:val="003B6D84"/>
    <w:rsid w:val="003C2724"/>
    <w:rsid w:val="00443568"/>
    <w:rsid w:val="004903EB"/>
    <w:rsid w:val="004B55CD"/>
    <w:rsid w:val="005A1340"/>
    <w:rsid w:val="005F719F"/>
    <w:rsid w:val="00645ADC"/>
    <w:rsid w:val="006A79A9"/>
    <w:rsid w:val="006F2A08"/>
    <w:rsid w:val="006F58C3"/>
    <w:rsid w:val="00706603"/>
    <w:rsid w:val="00727FEC"/>
    <w:rsid w:val="007571E5"/>
    <w:rsid w:val="00764257"/>
    <w:rsid w:val="0076524C"/>
    <w:rsid w:val="007C3DCA"/>
    <w:rsid w:val="008B0FFD"/>
    <w:rsid w:val="008B6684"/>
    <w:rsid w:val="009E71AE"/>
    <w:rsid w:val="00A00A86"/>
    <w:rsid w:val="00A2697A"/>
    <w:rsid w:val="00A60DA3"/>
    <w:rsid w:val="00A72CAA"/>
    <w:rsid w:val="00AB4188"/>
    <w:rsid w:val="00AC60B4"/>
    <w:rsid w:val="00B30CBB"/>
    <w:rsid w:val="00B54687"/>
    <w:rsid w:val="00B70CCC"/>
    <w:rsid w:val="00B86546"/>
    <w:rsid w:val="00BA0821"/>
    <w:rsid w:val="00BA67E4"/>
    <w:rsid w:val="00C26544"/>
    <w:rsid w:val="00C763B0"/>
    <w:rsid w:val="00CC546C"/>
    <w:rsid w:val="00CE38C4"/>
    <w:rsid w:val="00D42B9E"/>
    <w:rsid w:val="00D67B0D"/>
    <w:rsid w:val="00D753E5"/>
    <w:rsid w:val="00DB4156"/>
    <w:rsid w:val="00DC5882"/>
    <w:rsid w:val="00DE168E"/>
    <w:rsid w:val="00DE406A"/>
    <w:rsid w:val="00DF2E12"/>
    <w:rsid w:val="00E03F7D"/>
    <w:rsid w:val="00E52AA2"/>
    <w:rsid w:val="00E74CD8"/>
    <w:rsid w:val="00EA3F68"/>
    <w:rsid w:val="00F1591D"/>
    <w:rsid w:val="00F23CF5"/>
    <w:rsid w:val="00F34687"/>
    <w:rsid w:val="00F762FE"/>
    <w:rsid w:val="00FB3590"/>
    <w:rsid w:val="00FD6AB1"/>
    <w:rsid w:val="00FF78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90"/>
    <w:pPr>
      <w:spacing w:after="0" w:line="240" w:lineRule="auto"/>
    </w:pPr>
    <w:rPr>
      <w:rFonts w:ascii="Arial Armenian" w:eastAsia="Times New Roman" w:hAnsi="Arial Armeni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3590"/>
    <w:pPr>
      <w:tabs>
        <w:tab w:val="center" w:pos="4320"/>
        <w:tab w:val="right" w:pos="8640"/>
      </w:tabs>
    </w:pPr>
  </w:style>
  <w:style w:type="character" w:customStyle="1" w:styleId="HeaderChar">
    <w:name w:val="Header Char"/>
    <w:basedOn w:val="DefaultParagraphFont"/>
    <w:link w:val="Header"/>
    <w:rsid w:val="00FB3590"/>
    <w:rPr>
      <w:rFonts w:ascii="Arial Armenian" w:eastAsia="Times New Roman" w:hAnsi="Arial Armenian" w:cs="Times New Roman"/>
      <w:sz w:val="20"/>
      <w:szCs w:val="20"/>
      <w:lang w:val="en-GB" w:eastAsia="en-GB"/>
    </w:rPr>
  </w:style>
  <w:style w:type="paragraph" w:styleId="Footer">
    <w:name w:val="footer"/>
    <w:basedOn w:val="Normal"/>
    <w:link w:val="FooterChar"/>
    <w:uiPriority w:val="99"/>
    <w:rsid w:val="00FB3590"/>
    <w:pPr>
      <w:tabs>
        <w:tab w:val="center" w:pos="4320"/>
        <w:tab w:val="right" w:pos="8640"/>
      </w:tabs>
    </w:pPr>
  </w:style>
  <w:style w:type="character" w:customStyle="1" w:styleId="FooterChar">
    <w:name w:val="Footer Char"/>
    <w:basedOn w:val="DefaultParagraphFont"/>
    <w:link w:val="Footer"/>
    <w:uiPriority w:val="99"/>
    <w:rsid w:val="00FB3590"/>
    <w:rPr>
      <w:rFonts w:ascii="Arial Armenian" w:eastAsia="Times New Roman" w:hAnsi="Arial Armenian" w:cs="Times New Roman"/>
      <w:sz w:val="20"/>
      <w:szCs w:val="20"/>
      <w:lang w:val="en-GB" w:eastAsia="en-GB"/>
    </w:rPr>
  </w:style>
  <w:style w:type="character" w:styleId="PageNumber">
    <w:name w:val="page number"/>
    <w:basedOn w:val="DefaultParagraphFont"/>
    <w:rsid w:val="00FB3590"/>
  </w:style>
  <w:style w:type="paragraph" w:customStyle="1" w:styleId="norm">
    <w:name w:val="norm"/>
    <w:basedOn w:val="Normal"/>
    <w:link w:val="normChar"/>
    <w:rsid w:val="00FB3590"/>
    <w:pPr>
      <w:spacing w:line="480" w:lineRule="auto"/>
      <w:ind w:firstLine="709"/>
      <w:jc w:val="both"/>
    </w:pPr>
    <w:rPr>
      <w:sz w:val="22"/>
    </w:rPr>
  </w:style>
  <w:style w:type="character" w:customStyle="1" w:styleId="normChar">
    <w:name w:val="norm Char"/>
    <w:basedOn w:val="DefaultParagraphFont"/>
    <w:link w:val="norm"/>
    <w:locked/>
    <w:rsid w:val="00FB3590"/>
    <w:rPr>
      <w:rFonts w:ascii="Arial Armenian" w:eastAsia="Times New Roman" w:hAnsi="Arial Armenian" w:cs="Times New Roman"/>
      <w:szCs w:val="20"/>
      <w:lang w:val="en-GB" w:eastAsia="en-GB"/>
    </w:rPr>
  </w:style>
  <w:style w:type="paragraph" w:customStyle="1" w:styleId="mechtex">
    <w:name w:val="mechtex"/>
    <w:basedOn w:val="Normal"/>
    <w:link w:val="mechtexChar"/>
    <w:rsid w:val="00FB3590"/>
    <w:pPr>
      <w:jc w:val="center"/>
    </w:pPr>
    <w:rPr>
      <w:sz w:val="22"/>
    </w:rPr>
  </w:style>
  <w:style w:type="character" w:customStyle="1" w:styleId="mechtexChar">
    <w:name w:val="mechtex Char"/>
    <w:link w:val="mechtex"/>
    <w:rsid w:val="00FB3590"/>
    <w:rPr>
      <w:rFonts w:ascii="Arial Armenian" w:eastAsia="Times New Roman" w:hAnsi="Arial Armenian" w:cs="Times New Roman"/>
      <w:szCs w:val="20"/>
      <w:lang w:val="en-GB" w:eastAsia="en-GB"/>
    </w:rPr>
  </w:style>
  <w:style w:type="paragraph" w:customStyle="1" w:styleId="Style15">
    <w:name w:val="Style1.5"/>
    <w:basedOn w:val="Normal"/>
    <w:rsid w:val="00FB3590"/>
    <w:pPr>
      <w:spacing w:line="360" w:lineRule="auto"/>
      <w:ind w:firstLine="709"/>
      <w:jc w:val="both"/>
    </w:pPr>
    <w:rPr>
      <w:sz w:val="22"/>
    </w:rPr>
  </w:style>
  <w:style w:type="paragraph" w:customStyle="1" w:styleId="Style1">
    <w:name w:val="Style1"/>
    <w:basedOn w:val="mechtex"/>
    <w:rsid w:val="00FB3590"/>
    <w:pPr>
      <w:jc w:val="both"/>
    </w:pPr>
  </w:style>
  <w:style w:type="paragraph" w:customStyle="1" w:styleId="russtyle">
    <w:name w:val="russtyle"/>
    <w:basedOn w:val="Normal"/>
    <w:rsid w:val="00FB3590"/>
    <w:rPr>
      <w:rFonts w:ascii="Russian Baltica" w:hAnsi="Russian Baltica"/>
      <w:sz w:val="22"/>
    </w:rPr>
  </w:style>
  <w:style w:type="paragraph" w:customStyle="1" w:styleId="Style2">
    <w:name w:val="Style2"/>
    <w:basedOn w:val="mechtex"/>
    <w:rsid w:val="00FB3590"/>
    <w:rPr>
      <w:w w:val="90"/>
    </w:rPr>
  </w:style>
  <w:style w:type="paragraph" w:customStyle="1" w:styleId="Style3">
    <w:name w:val="Style3"/>
    <w:basedOn w:val="mechtex"/>
    <w:rsid w:val="00FB3590"/>
    <w:rPr>
      <w:w w:val="90"/>
    </w:rPr>
  </w:style>
  <w:style w:type="paragraph" w:customStyle="1" w:styleId="Style6">
    <w:name w:val="Style6"/>
    <w:basedOn w:val="mechtex"/>
    <w:rsid w:val="00FB3590"/>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 Знак1"/>
    <w:basedOn w:val="Normal"/>
    <w:link w:val="NormalWebChar1"/>
    <w:rsid w:val="00FB3590"/>
    <w:pPr>
      <w:spacing w:before="100" w:beforeAutospacing="1" w:after="100" w:afterAutospacing="1"/>
    </w:pPr>
    <w:rPr>
      <w:rFonts w:ascii="Times New Roman" w:hAnsi="Times New Roman"/>
      <w:sz w:val="24"/>
      <w:szCs w:val="24"/>
    </w:rPr>
  </w:style>
  <w:style w:type="character" w:customStyle="1" w:styleId="NormalWebChar1">
    <w:name w:val="Normal (Web) Char1"/>
    <w:aliases w:val="webb Char1,Обычный (веб) Знак Знак Char1,Знак Знак Знак Знак Char1,Обычный (веб) Знак Знак Знак Char1,Знак Знак Знак1 Знак Знак Знак Знак Знак Char1,Знак1 Char1,Знак Знак1 Char1"/>
    <w:link w:val="NormalWeb"/>
    <w:locked/>
    <w:rsid w:val="00FB3590"/>
    <w:rPr>
      <w:rFonts w:ascii="Times New Roman" w:eastAsia="Times New Roman" w:hAnsi="Times New Roman" w:cs="Times New Roman"/>
      <w:sz w:val="24"/>
      <w:szCs w:val="24"/>
      <w:lang w:eastAsia="en-GB"/>
    </w:rPr>
  </w:style>
  <w:style w:type="paragraph" w:styleId="CommentText">
    <w:name w:val="annotation text"/>
    <w:basedOn w:val="Normal"/>
    <w:link w:val="CommentTextChar"/>
    <w:rsid w:val="00FB3590"/>
    <w:rPr>
      <w:rFonts w:ascii="Times New Roman" w:hAnsi="Times New Roman"/>
    </w:rPr>
  </w:style>
  <w:style w:type="character" w:customStyle="1" w:styleId="CommentTextChar">
    <w:name w:val="Comment Text Char"/>
    <w:basedOn w:val="DefaultParagraphFont"/>
    <w:link w:val="CommentText"/>
    <w:rsid w:val="00FB359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FB3590"/>
    <w:rPr>
      <w:b/>
      <w:bCs/>
    </w:rPr>
  </w:style>
  <w:style w:type="character" w:customStyle="1" w:styleId="CommentSubjectChar">
    <w:name w:val="Comment Subject Char"/>
    <w:basedOn w:val="CommentTextChar"/>
    <w:link w:val="CommentSubject"/>
    <w:rsid w:val="00FB3590"/>
    <w:rPr>
      <w:b/>
      <w:bCs/>
    </w:rPr>
  </w:style>
  <w:style w:type="paragraph" w:styleId="BalloonText">
    <w:name w:val="Balloon Text"/>
    <w:basedOn w:val="Normal"/>
    <w:link w:val="BalloonTextChar"/>
    <w:rsid w:val="00FB3590"/>
    <w:rPr>
      <w:rFonts w:ascii="Tahoma" w:hAnsi="Tahoma"/>
      <w:sz w:val="16"/>
      <w:szCs w:val="16"/>
    </w:rPr>
  </w:style>
  <w:style w:type="character" w:customStyle="1" w:styleId="BalloonTextChar">
    <w:name w:val="Balloon Text Char"/>
    <w:basedOn w:val="DefaultParagraphFont"/>
    <w:link w:val="BalloonText"/>
    <w:rsid w:val="00FB3590"/>
    <w:rPr>
      <w:rFonts w:ascii="Tahoma" w:eastAsia="Times New Roman" w:hAnsi="Tahoma" w:cs="Times New Roman"/>
      <w:sz w:val="16"/>
      <w:szCs w:val="16"/>
      <w:lang w:eastAsia="en-GB"/>
    </w:rPr>
  </w:style>
  <w:style w:type="character" w:customStyle="1" w:styleId="apple-converted-space">
    <w:name w:val="apple-converted-space"/>
    <w:basedOn w:val="DefaultParagraphFont"/>
    <w:rsid w:val="00FB3590"/>
  </w:style>
  <w:style w:type="numbering" w:customStyle="1" w:styleId="NoList1">
    <w:name w:val="No List1"/>
    <w:next w:val="NoList"/>
    <w:semiHidden/>
    <w:unhideWhenUsed/>
    <w:rsid w:val="00FB3590"/>
  </w:style>
  <w:style w:type="paragraph" w:customStyle="1" w:styleId="Char">
    <w:name w:val="Char"/>
    <w:basedOn w:val="Normal"/>
    <w:rsid w:val="00FB3590"/>
    <w:pPr>
      <w:spacing w:after="160" w:line="240" w:lineRule="exact"/>
    </w:pPr>
    <w:rPr>
      <w:rFonts w:ascii="Arial" w:hAnsi="Arial" w:cs="Arial"/>
    </w:rPr>
  </w:style>
  <w:style w:type="paragraph" w:styleId="BodyText2">
    <w:name w:val="Body Text 2"/>
    <w:basedOn w:val="Normal"/>
    <w:link w:val="BodyText2Char"/>
    <w:rsid w:val="00FB3590"/>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FB3590"/>
    <w:rPr>
      <w:rFonts w:ascii="Times New Roman" w:eastAsia="Times New Roman" w:hAnsi="Times New Roman" w:cs="Times New Roman"/>
      <w:sz w:val="24"/>
      <w:szCs w:val="24"/>
      <w:lang w:eastAsia="en-GB"/>
    </w:rPr>
  </w:style>
  <w:style w:type="paragraph" w:styleId="ListParagraph">
    <w:name w:val="List Paragraph"/>
    <w:basedOn w:val="Normal"/>
    <w:qFormat/>
    <w:rsid w:val="00FB3590"/>
    <w:pPr>
      <w:spacing w:line="360" w:lineRule="auto"/>
      <w:ind w:left="720"/>
      <w:contextualSpacing/>
      <w:jc w:val="both"/>
    </w:pPr>
    <w:rPr>
      <w:rFonts w:ascii="Times Armenian" w:eastAsia="Calibri" w:hAnsi="Times Armenian"/>
      <w:sz w:val="22"/>
      <w:szCs w:val="22"/>
    </w:rPr>
  </w:style>
  <w:style w:type="character" w:styleId="Hyperlink">
    <w:name w:val="Hyperlink"/>
    <w:unhideWhenUsed/>
    <w:rsid w:val="00FB3590"/>
    <w:rPr>
      <w:color w:val="0000FF"/>
      <w:u w:val="single"/>
    </w:rPr>
  </w:style>
  <w:style w:type="table" w:styleId="TableGrid">
    <w:name w:val="Table Grid"/>
    <w:basedOn w:val="TableNormal"/>
    <w:rsid w:val="00FB359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ocked/>
    <w:rsid w:val="00FB3590"/>
    <w:rPr>
      <w:sz w:val="24"/>
      <w:szCs w:val="24"/>
      <w:lang w:bidi="en-GB"/>
    </w:rPr>
  </w:style>
  <w:style w:type="character" w:styleId="Strong">
    <w:name w:val="Strong"/>
    <w:basedOn w:val="DefaultParagraphFont"/>
    <w:qFormat/>
    <w:rsid w:val="00FB3590"/>
    <w:rPr>
      <w:b/>
      <w:bCs/>
    </w:rPr>
  </w:style>
  <w:style w:type="character" w:customStyle="1" w:styleId="BalloonTextChar1">
    <w:name w:val="Balloon Text Char1"/>
    <w:semiHidden/>
    <w:rsid w:val="00FB3590"/>
    <w:rPr>
      <w:rFonts w:ascii="Tahoma" w:eastAsia="Calibri" w:hAnsi="Tahoma" w:cs="Tahoma"/>
      <w:sz w:val="16"/>
      <w:szCs w:val="16"/>
    </w:rPr>
  </w:style>
  <w:style w:type="paragraph" w:styleId="z-TopofForm">
    <w:name w:val="HTML Top of Form"/>
    <w:basedOn w:val="Normal"/>
    <w:next w:val="Normal"/>
    <w:link w:val="z-TopofFormChar"/>
    <w:hidden/>
    <w:semiHidden/>
    <w:unhideWhenUsed/>
    <w:rsid w:val="00FB3590"/>
    <w:pPr>
      <w:pBdr>
        <w:bottom w:val="single" w:sz="6" w:space="1" w:color="auto"/>
      </w:pBdr>
      <w:spacing w:line="276" w:lineRule="auto"/>
      <w:jc w:val="center"/>
    </w:pPr>
    <w:rPr>
      <w:rFonts w:ascii="Arial" w:hAnsi="Arial"/>
      <w:vanish/>
      <w:sz w:val="16"/>
      <w:szCs w:val="16"/>
    </w:rPr>
  </w:style>
  <w:style w:type="character" w:customStyle="1" w:styleId="z-TopofFormChar">
    <w:name w:val="z-Top of Form Char"/>
    <w:basedOn w:val="DefaultParagraphFont"/>
    <w:link w:val="z-TopofForm"/>
    <w:semiHidden/>
    <w:rsid w:val="00FB3590"/>
    <w:rPr>
      <w:rFonts w:ascii="Arial" w:eastAsia="Times New Roman" w:hAnsi="Arial" w:cs="Times New Roman"/>
      <w:vanish/>
      <w:sz w:val="16"/>
      <w:szCs w:val="16"/>
      <w:lang w:val="en-GB"/>
    </w:rPr>
  </w:style>
  <w:style w:type="character" w:customStyle="1" w:styleId="z-TopofFormChar1">
    <w:name w:val="z-Top of Form Char1"/>
    <w:semiHidden/>
    <w:rsid w:val="00FB3590"/>
    <w:rPr>
      <w:rFonts w:ascii="Arial" w:eastAsia="Calibri" w:hAnsi="Arial" w:cs="Arial"/>
      <w:vanish/>
      <w:sz w:val="16"/>
      <w:szCs w:val="16"/>
    </w:rPr>
  </w:style>
  <w:style w:type="paragraph" w:styleId="z-BottomofForm">
    <w:name w:val="HTML Bottom of Form"/>
    <w:basedOn w:val="Normal"/>
    <w:next w:val="Normal"/>
    <w:link w:val="z-BottomofFormChar"/>
    <w:hidden/>
    <w:semiHidden/>
    <w:unhideWhenUsed/>
    <w:rsid w:val="00FB3590"/>
    <w:pPr>
      <w:pBdr>
        <w:top w:val="single" w:sz="6" w:space="1" w:color="auto"/>
      </w:pBdr>
      <w:spacing w:line="276" w:lineRule="auto"/>
      <w:jc w:val="center"/>
    </w:pPr>
    <w:rPr>
      <w:rFonts w:ascii="Arial" w:hAnsi="Arial"/>
      <w:vanish/>
      <w:sz w:val="16"/>
      <w:szCs w:val="16"/>
    </w:rPr>
  </w:style>
  <w:style w:type="character" w:customStyle="1" w:styleId="z-BottomofFormChar">
    <w:name w:val="z-Bottom of Form Char"/>
    <w:basedOn w:val="DefaultParagraphFont"/>
    <w:link w:val="z-BottomofForm"/>
    <w:semiHidden/>
    <w:rsid w:val="00FB3590"/>
    <w:rPr>
      <w:rFonts w:ascii="Arial" w:eastAsia="Times New Roman" w:hAnsi="Arial" w:cs="Times New Roman"/>
      <w:vanish/>
      <w:sz w:val="16"/>
      <w:szCs w:val="16"/>
      <w:lang w:val="en-GB"/>
    </w:rPr>
  </w:style>
  <w:style w:type="character" w:customStyle="1" w:styleId="z-BottomofFormChar1">
    <w:name w:val="z-Bottom of Form Char1"/>
    <w:semiHidden/>
    <w:rsid w:val="00FB3590"/>
    <w:rPr>
      <w:rFonts w:ascii="Arial" w:eastAsia="Calibri" w:hAnsi="Arial" w:cs="Arial"/>
      <w:vanish/>
      <w:sz w:val="16"/>
      <w:szCs w:val="16"/>
    </w:rPr>
  </w:style>
  <w:style w:type="character" w:styleId="Emphasis">
    <w:name w:val="Emphasis"/>
    <w:qFormat/>
    <w:rsid w:val="00FB3590"/>
    <w:rPr>
      <w:i/>
      <w:iCs/>
    </w:rPr>
  </w:style>
  <w:style w:type="paragraph" w:customStyle="1" w:styleId="Char3CharCharChar">
    <w:name w:val="Char3 Char Char Char"/>
    <w:basedOn w:val="Normal"/>
    <w:next w:val="Normal"/>
    <w:semiHidden/>
    <w:rsid w:val="00FB3590"/>
    <w:pPr>
      <w:spacing w:after="160" w:line="240" w:lineRule="exact"/>
      <w:jc w:val="both"/>
    </w:pPr>
    <w:rPr>
      <w:rFonts w:ascii="Arial" w:hAnsi="Arial" w:cs="Arial"/>
      <w:b/>
    </w:rPr>
  </w:style>
  <w:style w:type="character" w:styleId="CommentReference">
    <w:name w:val="annotation reference"/>
    <w:semiHidden/>
    <w:unhideWhenUsed/>
    <w:rsid w:val="00FB3590"/>
    <w:rPr>
      <w:sz w:val="16"/>
      <w:szCs w:val="16"/>
    </w:rPr>
  </w:style>
  <w:style w:type="character" w:styleId="FollowedHyperlink">
    <w:name w:val="FollowedHyperlink"/>
    <w:basedOn w:val="DefaultParagraphFont"/>
    <w:rsid w:val="00FB359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17404</Words>
  <Characters>130530</Characters>
  <Application>Microsoft Office Word</Application>
  <DocSecurity>0</DocSecurity>
  <Lines>3729</Lines>
  <Paragraphs>1212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dc:creator>
  <cp:lastModifiedBy>minas</cp:lastModifiedBy>
  <cp:revision>9</cp:revision>
  <dcterms:created xsi:type="dcterms:W3CDTF">2017-07-11T11:42:00Z</dcterms:created>
  <dcterms:modified xsi:type="dcterms:W3CDTF">2017-07-11T14:44:00Z</dcterms:modified>
</cp:coreProperties>
</file>