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434CBA">
        <w:rPr>
          <w:rFonts w:ascii="GHEA Grapalat" w:hAnsi="GHEA Grapalat"/>
          <w:i w:val="0"/>
          <w:sz w:val="24"/>
          <w:szCs w:val="24"/>
        </w:rPr>
        <w:t>1</w:t>
      </w:r>
      <w:r w:rsidR="00D364E2">
        <w:rPr>
          <w:rFonts w:ascii="GHEA Grapalat" w:hAnsi="GHEA Grapalat"/>
          <w:i w:val="0"/>
          <w:sz w:val="24"/>
          <w:szCs w:val="24"/>
        </w:rPr>
        <w:t>st</w:t>
      </w:r>
      <w:r w:rsidRPr="00D224E0">
        <w:rPr>
          <w:rFonts w:ascii="GHEA Grapalat" w:hAnsi="GHEA Grapalat"/>
          <w:i w:val="0"/>
          <w:sz w:val="24"/>
          <w:szCs w:val="24"/>
        </w:rPr>
        <w:t>" of "</w:t>
      </w:r>
      <w:r w:rsidR="00434CBA">
        <w:rPr>
          <w:rFonts w:ascii="GHEA Grapalat" w:hAnsi="GHEA Grapalat"/>
          <w:i w:val="0"/>
          <w:sz w:val="24"/>
          <w:szCs w:val="24"/>
        </w:rPr>
        <w:t>22</w:t>
      </w:r>
      <w:r w:rsidR="00D364E2">
        <w:rPr>
          <w:rFonts w:ascii="GHEA Grapalat" w:hAnsi="GHEA Grapalat"/>
          <w:i w:val="0"/>
          <w:sz w:val="24"/>
          <w:szCs w:val="24"/>
        </w:rPr>
        <w:t>th</w:t>
      </w:r>
      <w:bookmarkStart w:id="0" w:name="_GoBack"/>
      <w:bookmarkEnd w:id="0"/>
      <w:r w:rsidRPr="00D224E0">
        <w:rPr>
          <w:rFonts w:ascii="GHEA Grapalat" w:hAnsi="GHEA Grapalat"/>
          <w:i w:val="0"/>
          <w:sz w:val="24"/>
          <w:szCs w:val="24"/>
        </w:rPr>
        <w:t>" "</w:t>
      </w:r>
      <w:r w:rsidR="00434CBA">
        <w:rPr>
          <w:rFonts w:ascii="GHEA Grapalat" w:hAnsi="GHEA Grapalat"/>
          <w:i w:val="0"/>
          <w:sz w:val="24"/>
          <w:szCs w:val="24"/>
        </w:rPr>
        <w:t>august</w:t>
      </w:r>
      <w:r w:rsidRPr="00D224E0">
        <w:rPr>
          <w:rFonts w:ascii="GHEA Grapalat" w:hAnsi="GHEA Grapalat"/>
          <w:i w:val="0"/>
          <w:sz w:val="24"/>
          <w:szCs w:val="24"/>
        </w:rPr>
        <w:t>" of 20</w:t>
      </w:r>
      <w:r w:rsidR="00434CBA">
        <w:rPr>
          <w:rFonts w:ascii="GHEA Grapalat" w:hAnsi="GHEA Grapalat"/>
          <w:i w:val="0"/>
          <w:sz w:val="24"/>
          <w:szCs w:val="24"/>
        </w:rPr>
        <w:t>17</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91042F" w:rsidRPr="00D224E0" w:rsidRDefault="004C5BC1" w:rsidP="00D224E0">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434CBA">
        <w:rPr>
          <w:rFonts w:ascii="GHEA Grapalat" w:hAnsi="GHEA Grapalat"/>
          <w:i w:val="0"/>
          <w:sz w:val="24"/>
          <w:szCs w:val="24"/>
        </w:rPr>
        <w:t>HHKA-PEK-</w:t>
      </w:r>
      <w:r w:rsidRPr="00D224E0">
        <w:rPr>
          <w:rFonts w:ascii="GHEA Grapalat" w:hAnsi="GHEA Grapalat"/>
          <w:i w:val="0"/>
          <w:sz w:val="24"/>
          <w:szCs w:val="24"/>
        </w:rPr>
        <w:t>GHAPDzB</w:t>
      </w:r>
      <w:r w:rsidR="00434CBA">
        <w:rPr>
          <w:rFonts w:ascii="GHEA Grapalat" w:hAnsi="GHEA Grapalat"/>
          <w:i w:val="0"/>
          <w:sz w:val="24"/>
          <w:szCs w:val="24"/>
        </w:rPr>
        <w:t>-17</w:t>
      </w:r>
      <w:r w:rsidRPr="00D224E0">
        <w:rPr>
          <w:rFonts w:ascii="GHEA Grapalat" w:hAnsi="GHEA Grapalat"/>
          <w:i w:val="0"/>
          <w:sz w:val="24"/>
          <w:szCs w:val="24"/>
        </w:rPr>
        <w:t>/</w:t>
      </w:r>
      <w:r w:rsidR="00434CBA">
        <w:rPr>
          <w:rFonts w:ascii="GHEA Grapalat" w:hAnsi="GHEA Grapalat"/>
          <w:i w:val="0"/>
          <w:sz w:val="24"/>
          <w:szCs w:val="24"/>
        </w:rPr>
        <w:t>1-6</w:t>
      </w:r>
      <w:r w:rsidRPr="00D224E0">
        <w:rPr>
          <w:rFonts w:ascii="GHEA Grapalat" w:hAnsi="GHEA Grapalat"/>
          <w:i w:val="0"/>
          <w:sz w:val="24"/>
          <w:szCs w:val="24"/>
          <w:u w:val="single"/>
        </w:rPr>
        <w:t xml:space="preserve"> </w:t>
      </w:r>
    </w:p>
    <w:p w:rsidR="00606A9F" w:rsidRPr="00D224E0" w:rsidRDefault="00606A9F" w:rsidP="00D224E0">
      <w:pPr>
        <w:pStyle w:val="BodyTextIndent"/>
        <w:spacing w:after="160"/>
        <w:ind w:left="567" w:right="565" w:firstLine="0"/>
        <w:jc w:val="center"/>
        <w:rPr>
          <w:rFonts w:ascii="GHEA Grapalat" w:hAnsi="GHEA Grapalat"/>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984"/>
      </w:tblGrid>
      <w:tr w:rsidR="00D224E0" w:rsidTr="00AD2570">
        <w:tc>
          <w:tcPr>
            <w:tcW w:w="9747" w:type="dxa"/>
            <w:gridSpan w:val="4"/>
          </w:tcPr>
          <w:p w:rsidR="00D224E0" w:rsidRDefault="00D224E0" w:rsidP="00D224E0">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CE7CFB" w:rsidRPr="00CE7CFB">
              <w:rPr>
                <w:rFonts w:ascii="GHEA Grapalat" w:hAnsi="GHEA Grapalat"/>
                <w:i w:val="0"/>
                <w:sz w:val="24"/>
                <w:szCs w:val="24"/>
              </w:rPr>
              <w:t>The State Revenue Committee of the Government of the Republic of Armenia</w:t>
            </w:r>
            <w:r w:rsidRPr="00D224E0">
              <w:rPr>
                <w:rFonts w:ascii="GHEA Grapalat" w:hAnsi="GHEA Grapalat"/>
                <w:i w:val="0"/>
                <w:sz w:val="24"/>
                <w:szCs w:val="24"/>
              </w:rPr>
              <w:t xml:space="preserve">, located at the following address: </w:t>
            </w:r>
            <w:r w:rsidR="00CE7CFB" w:rsidRPr="00CE7CFB">
              <w:rPr>
                <w:rFonts w:ascii="GHEA Grapalat" w:hAnsi="GHEA Grapalat"/>
                <w:i w:val="0"/>
                <w:sz w:val="24"/>
                <w:szCs w:val="24"/>
              </w:rPr>
              <w:t xml:space="preserve">M. </w:t>
            </w:r>
            <w:proofErr w:type="spellStart"/>
            <w:r w:rsidR="00CE7CFB" w:rsidRPr="00CE7CFB">
              <w:rPr>
                <w:rFonts w:ascii="GHEA Grapalat" w:hAnsi="GHEA Grapalat"/>
                <w:i w:val="0"/>
                <w:sz w:val="24"/>
                <w:szCs w:val="24"/>
              </w:rPr>
              <w:t>Khorenatsi</w:t>
            </w:r>
            <w:proofErr w:type="spellEnd"/>
            <w:r w:rsidR="00CE7CFB" w:rsidRPr="00CE7CFB">
              <w:rPr>
                <w:rFonts w:ascii="GHEA Grapalat" w:hAnsi="GHEA Grapalat"/>
                <w:i w:val="0"/>
                <w:sz w:val="24"/>
                <w:szCs w:val="24"/>
              </w:rPr>
              <w:t xml:space="preserve"> 3, 7</w:t>
            </w:r>
            <w:r w:rsidRPr="00D224E0">
              <w:rPr>
                <w:rFonts w:ascii="GHEA Grapalat" w:hAnsi="GHEA Grapalat"/>
                <w:i w:val="0"/>
                <w:sz w:val="24"/>
                <w:szCs w:val="24"/>
              </w:rPr>
              <w:t>,</w:t>
            </w:r>
          </w:p>
        </w:tc>
      </w:tr>
      <w:tr w:rsidR="00D224E0" w:rsidTr="00AD2570">
        <w:tc>
          <w:tcPr>
            <w:tcW w:w="2660" w:type="dxa"/>
          </w:tcPr>
          <w:p w:rsidR="00D224E0" w:rsidRDefault="00D224E0" w:rsidP="00A23AE5">
            <w:pPr>
              <w:pStyle w:val="BodyTextIndent"/>
              <w:spacing w:after="160"/>
              <w:ind w:firstLine="0"/>
              <w:jc w:val="center"/>
              <w:rPr>
                <w:rFonts w:ascii="GHEA Grapalat" w:hAnsi="GHEA Grapalat"/>
                <w:i w:val="0"/>
                <w:sz w:val="24"/>
                <w:szCs w:val="24"/>
              </w:rPr>
            </w:pPr>
          </w:p>
        </w:tc>
        <w:tc>
          <w:tcPr>
            <w:tcW w:w="1843" w:type="dxa"/>
          </w:tcPr>
          <w:p w:rsidR="00D224E0" w:rsidRDefault="00D224E0" w:rsidP="00A23AE5">
            <w:pPr>
              <w:pStyle w:val="BodyTextIndent"/>
              <w:spacing w:after="160"/>
              <w:ind w:firstLine="0"/>
              <w:jc w:val="center"/>
              <w:rPr>
                <w:rFonts w:ascii="GHEA Grapalat" w:hAnsi="GHEA Grapalat"/>
                <w:i w:val="0"/>
                <w:sz w:val="24"/>
                <w:szCs w:val="24"/>
              </w:rPr>
            </w:pPr>
          </w:p>
        </w:tc>
        <w:tc>
          <w:tcPr>
            <w:tcW w:w="3260" w:type="dxa"/>
          </w:tcPr>
          <w:p w:rsidR="00D224E0" w:rsidRDefault="00D224E0" w:rsidP="00A23AE5">
            <w:pPr>
              <w:pStyle w:val="BodyTextIndent"/>
              <w:spacing w:after="160"/>
              <w:ind w:firstLine="0"/>
              <w:jc w:val="center"/>
              <w:rPr>
                <w:rFonts w:ascii="GHEA Grapalat" w:hAnsi="GHEA Grapalat"/>
                <w:i w:val="0"/>
                <w:sz w:val="24"/>
                <w:szCs w:val="24"/>
              </w:rPr>
            </w:pPr>
          </w:p>
        </w:tc>
        <w:tc>
          <w:tcPr>
            <w:tcW w:w="1984" w:type="dxa"/>
          </w:tcPr>
          <w:p w:rsidR="00D224E0" w:rsidRDefault="00D224E0" w:rsidP="00A23AE5">
            <w:pPr>
              <w:pStyle w:val="BodyTextIndent"/>
              <w:spacing w:after="160"/>
              <w:ind w:firstLine="0"/>
              <w:jc w:val="center"/>
              <w:rPr>
                <w:rFonts w:ascii="GHEA Grapalat" w:hAnsi="GHEA Grapalat"/>
                <w:i w:val="0"/>
                <w:sz w:val="24"/>
                <w:szCs w:val="24"/>
              </w:rPr>
            </w:pPr>
          </w:p>
        </w:tc>
      </w:tr>
    </w:tbl>
    <w:p w:rsidR="00642EFE" w:rsidRPr="00D224E0" w:rsidRDefault="00642EFE" w:rsidP="00D224E0">
      <w:pPr>
        <w:pStyle w:val="BodyTextIndent"/>
        <w:spacing w:after="160"/>
        <w:ind w:firstLine="0"/>
        <w:rPr>
          <w:rFonts w:ascii="GHEA Grapalat" w:hAnsi="GHEA Grapalat"/>
          <w:i w:val="0"/>
          <w:sz w:val="24"/>
          <w:szCs w:val="24"/>
        </w:rPr>
      </w:pPr>
      <w:proofErr w:type="gramStart"/>
      <w:r w:rsidRPr="00D224E0">
        <w:rPr>
          <w:rFonts w:ascii="GHEA Grapalat" w:hAnsi="GHEA Grapalat"/>
          <w:i w:val="0"/>
          <w:sz w:val="24"/>
          <w:szCs w:val="24"/>
        </w:rPr>
        <w:t>gives</w:t>
      </w:r>
      <w:proofErr w:type="gramEnd"/>
      <w:r w:rsidRPr="00D224E0">
        <w:rPr>
          <w:rFonts w:ascii="GHEA Grapalat" w:hAnsi="GHEA Grapalat"/>
          <w:i w:val="0"/>
          <w:sz w:val="24"/>
          <w:szCs w:val="24"/>
        </w:rPr>
        <w:t xml:space="preserve"> notice for a price quotation which shall be carried out in one stage, through Armeps (</w:t>
      </w:r>
      <w:hyperlink r:id="rId9">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of </w:t>
      </w:r>
      <w:r w:rsidR="00CE7CFB">
        <w:rPr>
          <w:rFonts w:ascii="GHEA Grapalat" w:hAnsi="GHEA Grapalat"/>
          <w:i w:val="0"/>
          <w:sz w:val="24"/>
          <w:szCs w:val="24"/>
        </w:rPr>
        <w:t>protective measures from toxic substances</w:t>
      </w:r>
      <w:r w:rsidRPr="00D224E0">
        <w:rPr>
          <w:rFonts w:ascii="GHEA Grapalat" w:hAnsi="GHEA Grapalat"/>
          <w:i w:val="0"/>
          <w:sz w:val="24"/>
          <w:szCs w:val="24"/>
        </w:rPr>
        <w:t xml:space="preserve"> (hereinafter referred to as "the contract"). </w:t>
      </w:r>
      <w:r w:rsid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CE7CFB">
        <w:rPr>
          <w:rFonts w:ascii="GHEA Grapalat" w:hAnsi="GHEA Grapalat"/>
          <w:i w:val="0"/>
          <w:spacing w:val="1"/>
          <w:sz w:val="24"/>
          <w:szCs w:val="24"/>
        </w:rPr>
        <w:t>11:00</w:t>
      </w:r>
      <w:r w:rsidRPr="00D224E0">
        <w:rPr>
          <w:rFonts w:ascii="GHEA Grapalat" w:hAnsi="GHEA Grapalat"/>
          <w:i w:val="0"/>
          <w:spacing w:val="1"/>
          <w:sz w:val="24"/>
          <w:szCs w:val="24"/>
        </w:rPr>
        <w:t xml:space="preserve"> o'clock of the </w:t>
      </w:r>
      <w:r w:rsidR="00CE7CFB">
        <w:rPr>
          <w:rFonts w:ascii="GHEA Grapalat" w:hAnsi="GHEA Grapalat"/>
          <w:i w:val="0"/>
          <w:spacing w:val="1"/>
          <w:sz w:val="24"/>
          <w:szCs w:val="24"/>
        </w:rPr>
        <w:t>30th august,</w:t>
      </w:r>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00357D48"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00357D48"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10">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CE7CFB">
        <w:rPr>
          <w:rFonts w:ascii="GHEA Grapalat" w:hAnsi="GHEA Grapalat"/>
          <w:i w:val="0"/>
          <w:sz w:val="24"/>
          <w:szCs w:val="24"/>
        </w:rPr>
        <w:t xml:space="preserve">11:00 </w:t>
      </w:r>
      <w:r w:rsidRPr="00D224E0">
        <w:rPr>
          <w:rFonts w:ascii="GHEA Grapalat" w:hAnsi="GHEA Grapalat"/>
          <w:i w:val="0"/>
          <w:sz w:val="24"/>
          <w:szCs w:val="24"/>
        </w:rPr>
        <w:t xml:space="preserve">o'clock of the </w:t>
      </w:r>
      <w:r w:rsidR="00CE7CFB">
        <w:rPr>
          <w:rFonts w:ascii="GHEA Grapalat" w:hAnsi="GHEA Grapalat"/>
          <w:i w:val="0"/>
          <w:sz w:val="24"/>
          <w:szCs w:val="24"/>
        </w:rPr>
        <w:t>30th</w:t>
      </w:r>
      <w:r w:rsidRPr="00D224E0">
        <w:rPr>
          <w:rFonts w:ascii="GHEA Grapalat" w:hAnsi="GHEA Grapalat"/>
          <w:i w:val="0"/>
          <w:sz w:val="24"/>
          <w:szCs w:val="24"/>
        </w:rPr>
        <w:t xml:space="preserve"> </w:t>
      </w:r>
      <w:r w:rsidR="00CE7CFB">
        <w:rPr>
          <w:rFonts w:ascii="GHEA Grapalat" w:hAnsi="GHEA Grapalat"/>
          <w:i w:val="0"/>
          <w:sz w:val="24"/>
          <w:szCs w:val="24"/>
        </w:rPr>
        <w:t xml:space="preserve">august, </w:t>
      </w:r>
      <w:r w:rsidRPr="00D224E0">
        <w:rPr>
          <w:rFonts w:ascii="GHEA Grapalat" w:hAnsi="GHEA Grapalat"/>
          <w:i w:val="0"/>
          <w:sz w:val="24"/>
          <w:szCs w:val="24"/>
        </w:rPr>
        <w:t>day from the date of publication of this notice.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CE7CFB">
        <w:rPr>
          <w:rFonts w:ascii="GHEA Grapalat" w:hAnsi="GHEA Grapalat"/>
          <w:i w:val="0"/>
          <w:sz w:val="24"/>
          <w:szCs w:val="24"/>
        </w:rPr>
        <w:t>11:00</w:t>
      </w:r>
      <w:r w:rsidRPr="00D224E0">
        <w:rPr>
          <w:rFonts w:ascii="GHEA Grapalat" w:hAnsi="GHEA Grapalat"/>
          <w:i w:val="0"/>
          <w:sz w:val="24"/>
          <w:szCs w:val="24"/>
        </w:rPr>
        <w:t xml:space="preserve"> o'clock on the </w:t>
      </w:r>
      <w:r w:rsidR="00CE7CFB">
        <w:rPr>
          <w:rFonts w:ascii="GHEA Grapalat" w:hAnsi="GHEA Grapalat"/>
          <w:i w:val="0"/>
          <w:sz w:val="24"/>
          <w:szCs w:val="24"/>
        </w:rPr>
        <w:t>30</w:t>
      </w:r>
      <w:r w:rsidR="00CE7CFB" w:rsidRPr="00CE7CFB">
        <w:rPr>
          <w:rFonts w:ascii="GHEA Grapalat" w:hAnsi="GHEA Grapalat"/>
          <w:i w:val="0"/>
          <w:sz w:val="24"/>
          <w:szCs w:val="24"/>
          <w:vertAlign w:val="superscript"/>
        </w:rPr>
        <w:t>th</w:t>
      </w:r>
      <w:r w:rsidR="00CE7CFB">
        <w:rPr>
          <w:rFonts w:ascii="GHEA Grapalat" w:hAnsi="GHEA Grapalat"/>
          <w:i w:val="0"/>
          <w:sz w:val="24"/>
          <w:szCs w:val="24"/>
        </w:rPr>
        <w:t xml:space="preserve"> august, </w:t>
      </w:r>
      <w:r w:rsidRPr="00D224E0">
        <w:rPr>
          <w:rFonts w:ascii="GHEA Grapalat" w:hAnsi="GHEA Grapalat"/>
          <w:i w:val="0"/>
          <w:sz w:val="24"/>
          <w:szCs w:val="24"/>
        </w:rPr>
        <w:t xml:space="preserve">day from the date of publication of this notice.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D224E0">
        <w:rPr>
          <w:rFonts w:ascii="GHEA Grapalat" w:hAnsi="GHEA Grapalat"/>
          <w:i w:val="0"/>
          <w:sz w:val="24"/>
          <w:szCs w:val="24"/>
        </w:rPr>
        <w:t>1.,</w:t>
      </w:r>
      <w:proofErr w:type="gramEnd"/>
      <w:r w:rsidRPr="00D224E0">
        <w:rPr>
          <w:rFonts w:ascii="GHEA Grapalat" w:hAnsi="GHEA Grapalat"/>
          <w:i w:val="0"/>
          <w:sz w:val="24"/>
          <w:szCs w:val="24"/>
        </w:rPr>
        <w:t xml:space="preserve">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CE7CFB" w:rsidRPr="004E116E" w:rsidRDefault="00CE7CFB" w:rsidP="00CE7CFB">
      <w:pPr>
        <w:pStyle w:val="BodyTextIndent"/>
        <w:ind w:firstLine="0"/>
        <w:rPr>
          <w:rFonts w:ascii="GHEA Grapalat" w:hAnsi="GHEA Grapalat"/>
          <w:i w:val="0"/>
          <w:sz w:val="24"/>
          <w:szCs w:val="24"/>
        </w:rPr>
      </w:pPr>
      <w:r w:rsidRPr="004E116E">
        <w:rPr>
          <w:rFonts w:ascii="GHEA Grapalat" w:hAnsi="GHEA Grapalat"/>
          <w:i w:val="0"/>
          <w:sz w:val="24"/>
          <w:szCs w:val="24"/>
        </w:rPr>
        <w:lastRenderedPageBreak/>
        <w:t xml:space="preserve">For receiving additional information concerning this notice, you may apply to </w:t>
      </w:r>
      <w:r>
        <w:rPr>
          <w:rFonts w:ascii="GHEA Grapalat" w:hAnsi="GHEA Grapalat"/>
          <w:i w:val="0"/>
          <w:sz w:val="24"/>
          <w:szCs w:val="24"/>
        </w:rPr>
        <w:t xml:space="preserve">Henrik </w:t>
      </w:r>
      <w:proofErr w:type="spellStart"/>
      <w:r>
        <w:rPr>
          <w:rFonts w:ascii="GHEA Grapalat" w:hAnsi="GHEA Grapalat"/>
          <w:i w:val="0"/>
          <w:sz w:val="24"/>
          <w:szCs w:val="24"/>
        </w:rPr>
        <w:t>Gharibyan</w:t>
      </w:r>
      <w:proofErr w:type="spellEnd"/>
      <w:r w:rsidRPr="004E116E">
        <w:rPr>
          <w:rFonts w:ascii="GHEA Grapalat" w:hAnsi="GHEA Grapalat"/>
          <w:i w:val="0"/>
          <w:sz w:val="24"/>
          <w:szCs w:val="24"/>
        </w:rPr>
        <w:t>, Secretary of the Evaluation Commission</w:t>
      </w:r>
    </w:p>
    <w:p w:rsidR="00CE7CFB" w:rsidRPr="00B767D1" w:rsidRDefault="00CE7CFB" w:rsidP="00CE7CFB">
      <w:pPr>
        <w:pStyle w:val="BodyTextIndent"/>
        <w:spacing w:line="240" w:lineRule="auto"/>
        <w:ind w:left="425" w:firstLine="0"/>
        <w:rPr>
          <w:rFonts w:ascii="GHEA Grapalat" w:hAnsi="GHEA Grapalat"/>
          <w:i w:val="0"/>
          <w:sz w:val="16"/>
          <w:szCs w:val="16"/>
        </w:rPr>
      </w:pPr>
    </w:p>
    <w:p w:rsidR="00CE7CFB" w:rsidRPr="004E116E" w:rsidRDefault="00CE7CFB" w:rsidP="00CE7CFB">
      <w:pPr>
        <w:pStyle w:val="BodyTextIndent"/>
        <w:spacing w:after="160"/>
        <w:ind w:firstLine="0"/>
        <w:rPr>
          <w:rFonts w:ascii="GHEA Grapalat" w:hAnsi="GHEA Grapalat"/>
          <w:i w:val="0"/>
          <w:sz w:val="24"/>
          <w:szCs w:val="24"/>
          <w:u w:val="single"/>
        </w:rPr>
      </w:pPr>
      <w:r w:rsidRPr="004E116E">
        <w:rPr>
          <w:rFonts w:ascii="GHEA Grapalat" w:hAnsi="GHEA Grapalat"/>
          <w:i w:val="0"/>
          <w:sz w:val="24"/>
          <w:szCs w:val="24"/>
        </w:rPr>
        <w:t xml:space="preserve">Telephone </w:t>
      </w:r>
      <w:r>
        <w:rPr>
          <w:rFonts w:ascii="GHEA Grapalat" w:hAnsi="GHEA Grapalat"/>
          <w:sz w:val="24"/>
          <w:szCs w:val="24"/>
        </w:rPr>
        <w:t>060-544-709</w:t>
      </w:r>
    </w:p>
    <w:p w:rsidR="00CE7CFB" w:rsidRDefault="00CE7CFB" w:rsidP="00CE7CFB">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E-mail </w:t>
      </w:r>
      <w:hyperlink r:id="rId11" w:history="1">
        <w:r w:rsidRPr="00D2026C">
          <w:rPr>
            <w:rStyle w:val="Hyperlink"/>
            <w:rFonts w:ascii="GHEA Grapalat" w:hAnsi="GHEA Grapalat"/>
            <w:i w:val="0"/>
            <w:sz w:val="24"/>
            <w:szCs w:val="24"/>
          </w:rPr>
          <w:t>h.gharibyan0@mail.ru</w:t>
        </w:r>
      </w:hyperlink>
      <w:r>
        <w:rPr>
          <w:rFonts w:ascii="GHEA Grapalat" w:hAnsi="GHEA Grapalat"/>
          <w:i w:val="0"/>
          <w:sz w:val="24"/>
          <w:szCs w:val="24"/>
        </w:rPr>
        <w:t xml:space="preserve"> </w:t>
      </w:r>
    </w:p>
    <w:p w:rsidR="00CE7CFB" w:rsidRPr="004E116E" w:rsidRDefault="00CE7CFB" w:rsidP="00CE7CFB">
      <w:pPr>
        <w:pStyle w:val="BodyTextIndent"/>
        <w:spacing w:after="160"/>
        <w:ind w:firstLine="0"/>
        <w:rPr>
          <w:rFonts w:ascii="GHEA Grapalat" w:hAnsi="GHEA Grapalat"/>
          <w:i w:val="0"/>
          <w:sz w:val="24"/>
          <w:szCs w:val="24"/>
        </w:rPr>
      </w:pPr>
      <w:r w:rsidRPr="004E116E">
        <w:rPr>
          <w:rFonts w:ascii="GHEA Grapalat" w:hAnsi="GHEA Grapalat"/>
          <w:i w:val="0"/>
          <w:sz w:val="24"/>
          <w:szCs w:val="24"/>
        </w:rPr>
        <w:t>Contracting authority</w:t>
      </w:r>
      <w:r>
        <w:rPr>
          <w:rFonts w:ascii="GHEA Grapalat" w:hAnsi="GHEA Grapalat"/>
          <w:i w:val="0"/>
          <w:sz w:val="24"/>
          <w:szCs w:val="24"/>
        </w:rPr>
        <w:t xml:space="preserve"> </w:t>
      </w:r>
      <w:r w:rsidRPr="004E3D01">
        <w:rPr>
          <w:rFonts w:ascii="GHEA Grapalat" w:hAnsi="GHEA Grapalat"/>
          <w:i w:val="0"/>
          <w:sz w:val="24"/>
          <w:szCs w:val="24"/>
        </w:rPr>
        <w:t>The State Revenue Committee</w:t>
      </w:r>
      <w:r>
        <w:rPr>
          <w:rFonts w:ascii="GHEA Grapalat" w:hAnsi="GHEA Grapalat"/>
          <w:i w:val="0"/>
          <w:sz w:val="24"/>
          <w:szCs w:val="24"/>
        </w:rPr>
        <w:t xml:space="preserve"> of</w:t>
      </w:r>
      <w:r w:rsidRPr="004E3D01">
        <w:rPr>
          <w:rFonts w:ascii="GHEA Grapalat" w:hAnsi="GHEA Grapalat"/>
          <w:i w:val="0"/>
          <w:sz w:val="24"/>
          <w:szCs w:val="24"/>
        </w:rPr>
        <w:t xml:space="preserve"> </w:t>
      </w:r>
      <w:r>
        <w:rPr>
          <w:rFonts w:ascii="GHEA Grapalat" w:hAnsi="GHEA Grapalat"/>
          <w:i w:val="0"/>
          <w:sz w:val="24"/>
          <w:szCs w:val="24"/>
        </w:rPr>
        <w:t>the</w:t>
      </w:r>
      <w:r w:rsidRPr="004E3D01">
        <w:rPr>
          <w:rFonts w:ascii="GHEA Grapalat" w:hAnsi="GHEA Grapalat"/>
          <w:i w:val="0"/>
          <w:sz w:val="24"/>
          <w:szCs w:val="24"/>
        </w:rPr>
        <w:t xml:space="preserve"> Government of the Republic of Armenia</w:t>
      </w:r>
      <w:r w:rsidRPr="004E116E">
        <w:rPr>
          <w:rFonts w:ascii="GHEA Grapalat" w:hAnsi="GHEA Grapalat"/>
          <w:i w:val="0"/>
          <w:sz w:val="24"/>
          <w:szCs w:val="24"/>
        </w:rPr>
        <w:t xml:space="preserve"> </w:t>
      </w:r>
    </w:p>
    <w:p w:rsidR="00606A9F" w:rsidRPr="00D224E0" w:rsidRDefault="00606A9F" w:rsidP="00CE7CFB">
      <w:pPr>
        <w:pStyle w:val="BodyTextIndent"/>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6C" w:rsidRDefault="007A0A6C">
      <w:r>
        <w:separator/>
      </w:r>
    </w:p>
  </w:endnote>
  <w:endnote w:type="continuationSeparator" w:id="0">
    <w:p w:rsidR="007A0A6C" w:rsidRDefault="007A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6C" w:rsidRDefault="007A0A6C">
      <w:r>
        <w:separator/>
      </w:r>
    </w:p>
  </w:footnote>
  <w:footnote w:type="continuationSeparator" w:id="0">
    <w:p w:rsidR="007A0A6C" w:rsidRDefault="007A0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CBA"/>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A6C"/>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E7CFB"/>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62EA"/>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364E2"/>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haribyan0@mail.ru"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448B3-432A-4200-9362-F4593747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Henrik Gharibyan</cp:lastModifiedBy>
  <cp:revision>21</cp:revision>
  <cp:lastPrinted>2017-05-25T08:10:00Z</cp:lastPrinted>
  <dcterms:created xsi:type="dcterms:W3CDTF">2017-06-08T07:11:00Z</dcterms:created>
  <dcterms:modified xsi:type="dcterms:W3CDTF">2017-08-23T11:23:00Z</dcterms:modified>
</cp:coreProperties>
</file>