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5C5361" w:rsidRDefault="00606A9F"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Annex 1 </w:t>
      </w:r>
    </w:p>
    <w:p w:rsidR="00CF33E9" w:rsidRPr="005C5361" w:rsidRDefault="00CF33E9"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to Order of the Minister of Finance of the Republic of Armenia </w:t>
      </w:r>
    </w:p>
    <w:p w:rsidR="00CF33E9" w:rsidRPr="005C5361" w:rsidRDefault="00CF33E9"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No 238-A of 24 May 2017 </w:t>
      </w:r>
    </w:p>
    <w:p w:rsidR="00E61474" w:rsidRPr="005C5361" w:rsidRDefault="00E61474" w:rsidP="005C5361">
      <w:pPr>
        <w:pStyle w:val="aa"/>
        <w:spacing w:after="160" w:line="276" w:lineRule="auto"/>
        <w:ind w:left="-567" w:right="-7" w:firstLine="567"/>
        <w:jc w:val="right"/>
        <w:rPr>
          <w:rFonts w:ascii="GHEA Grapalat" w:hAnsi="GHEA Grapalat"/>
        </w:rPr>
      </w:pPr>
    </w:p>
    <w:p w:rsidR="00096865" w:rsidRPr="005C5361" w:rsidRDefault="00096865" w:rsidP="005C5361">
      <w:pPr>
        <w:pStyle w:val="aa"/>
        <w:spacing w:after="160" w:line="276" w:lineRule="auto"/>
        <w:ind w:left="-567" w:right="-7" w:firstLine="567"/>
        <w:jc w:val="right"/>
        <w:rPr>
          <w:rFonts w:ascii="GHEA Grapalat" w:hAnsi="GHEA Grapalat" w:cs="Sylfaen"/>
          <w:i/>
          <w:u w:val="single"/>
        </w:rPr>
      </w:pPr>
      <w:r w:rsidRPr="005C5361">
        <w:rPr>
          <w:rFonts w:ascii="GHEA Grapalat" w:hAnsi="GHEA Grapalat"/>
          <w:i/>
          <w:u w:val="single"/>
        </w:rPr>
        <w:t>Model form</w:t>
      </w:r>
    </w:p>
    <w:p w:rsidR="00096865" w:rsidRPr="005C5361" w:rsidRDefault="00096865" w:rsidP="005C5361">
      <w:pPr>
        <w:pStyle w:val="a3"/>
        <w:spacing w:after="160" w:line="276" w:lineRule="auto"/>
        <w:ind w:left="-567" w:right="565" w:firstLine="567"/>
        <w:jc w:val="center"/>
        <w:rPr>
          <w:rFonts w:ascii="GHEA Grapalat" w:hAnsi="GHEA Grapalat"/>
          <w:i w:val="0"/>
          <w:sz w:val="24"/>
          <w:szCs w:val="24"/>
        </w:rPr>
      </w:pPr>
    </w:p>
    <w:p w:rsidR="00642EFE" w:rsidRPr="005C5361" w:rsidRDefault="00642EFE"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NOTICE</w:t>
      </w:r>
    </w:p>
    <w:p w:rsidR="00642EFE" w:rsidRPr="005C5361" w:rsidRDefault="004C5BC1"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ON PRICE QUOTATION</w:t>
      </w:r>
    </w:p>
    <w:p w:rsidR="00642EFE" w:rsidRPr="005C5361" w:rsidRDefault="00642EFE" w:rsidP="005C5361">
      <w:pPr>
        <w:pStyle w:val="a3"/>
        <w:spacing w:after="160" w:line="276" w:lineRule="auto"/>
        <w:ind w:left="-567" w:right="565" w:firstLine="567"/>
        <w:jc w:val="center"/>
        <w:rPr>
          <w:rFonts w:ascii="GHEA Grapalat" w:hAnsi="GHEA Grapalat"/>
          <w:i w:val="0"/>
          <w:sz w:val="24"/>
          <w:szCs w:val="24"/>
        </w:rPr>
      </w:pPr>
    </w:p>
    <w:p w:rsidR="0091042F" w:rsidRPr="005C5361" w:rsidRDefault="00642EFE"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This text of the notice is approved by decision of the Price Quotation Commission "</w:t>
      </w:r>
      <w:r w:rsidR="00FA5CD7">
        <w:rPr>
          <w:rFonts w:ascii="GHEA Grapalat" w:hAnsi="GHEA Grapalat"/>
          <w:i w:val="0"/>
          <w:sz w:val="24"/>
          <w:szCs w:val="24"/>
        </w:rPr>
        <w:t>2</w:t>
      </w:r>
      <w:r w:rsidRPr="005C5361">
        <w:rPr>
          <w:rFonts w:ascii="GHEA Grapalat" w:hAnsi="GHEA Grapalat"/>
          <w:i w:val="0"/>
          <w:sz w:val="24"/>
          <w:szCs w:val="24"/>
        </w:rPr>
        <w:t>" of "</w:t>
      </w:r>
      <w:r w:rsidR="00BA7EAC" w:rsidRPr="005C5361">
        <w:rPr>
          <w:rFonts w:ascii="GHEA Grapalat" w:hAnsi="GHEA Grapalat"/>
          <w:i w:val="0"/>
          <w:sz w:val="24"/>
          <w:szCs w:val="24"/>
        </w:rPr>
        <w:t>2</w:t>
      </w:r>
      <w:r w:rsidR="00FA5CD7">
        <w:rPr>
          <w:rFonts w:ascii="GHEA Grapalat" w:hAnsi="GHEA Grapalat"/>
          <w:i w:val="0"/>
          <w:sz w:val="24"/>
          <w:szCs w:val="24"/>
        </w:rPr>
        <w:t>4</w:t>
      </w:r>
      <w:r w:rsidRPr="005C5361">
        <w:rPr>
          <w:rFonts w:ascii="GHEA Grapalat" w:hAnsi="GHEA Grapalat"/>
          <w:i w:val="0"/>
          <w:sz w:val="24"/>
          <w:szCs w:val="24"/>
        </w:rPr>
        <w:t>" "</w:t>
      </w:r>
      <w:r w:rsidR="00BA7EAC" w:rsidRPr="005C5361">
        <w:rPr>
          <w:rFonts w:ascii="GHEA Grapalat" w:hAnsi="GHEA Grapalat"/>
          <w:i w:val="0"/>
          <w:sz w:val="24"/>
          <w:szCs w:val="24"/>
        </w:rPr>
        <w:t>a</w:t>
      </w:r>
      <w:r w:rsidR="005C5361" w:rsidRPr="005C5361">
        <w:rPr>
          <w:rFonts w:ascii="GHEA Grapalat" w:hAnsi="GHEA Grapalat"/>
          <w:i w:val="0"/>
          <w:sz w:val="24"/>
          <w:szCs w:val="24"/>
        </w:rPr>
        <w:t>u</w:t>
      </w:r>
      <w:r w:rsidR="00BA7EAC" w:rsidRPr="005C5361">
        <w:rPr>
          <w:rFonts w:ascii="GHEA Grapalat" w:hAnsi="GHEA Grapalat"/>
          <w:i w:val="0"/>
          <w:sz w:val="24"/>
          <w:szCs w:val="24"/>
        </w:rPr>
        <w:t>gust</w:t>
      </w:r>
      <w:r w:rsidRPr="005C5361">
        <w:rPr>
          <w:rFonts w:ascii="GHEA Grapalat" w:hAnsi="GHEA Grapalat"/>
          <w:i w:val="0"/>
          <w:sz w:val="24"/>
          <w:szCs w:val="24"/>
        </w:rPr>
        <w:t>" of 20</w:t>
      </w:r>
      <w:r w:rsidR="00BA7EAC" w:rsidRPr="005C5361">
        <w:rPr>
          <w:rFonts w:ascii="GHEA Grapalat" w:hAnsi="GHEA Grapalat"/>
          <w:i w:val="0"/>
          <w:sz w:val="24"/>
          <w:szCs w:val="24"/>
        </w:rPr>
        <w:t>17</w:t>
      </w:r>
      <w:r w:rsidR="005C5361" w:rsidRPr="005C5361">
        <w:rPr>
          <w:rFonts w:ascii="GHEA Grapalat" w:hAnsi="GHEA Grapalat"/>
          <w:i w:val="0"/>
          <w:sz w:val="24"/>
          <w:szCs w:val="24"/>
        </w:rPr>
        <w:t xml:space="preserve"> </w:t>
      </w:r>
      <w:r w:rsidRPr="005C5361">
        <w:rPr>
          <w:rFonts w:ascii="GHEA Grapalat" w:hAnsi="GHEA Grapalat"/>
          <w:i w:val="0"/>
          <w:sz w:val="24"/>
          <w:szCs w:val="24"/>
        </w:rPr>
        <w:t>and is published pursuant to Article 27 of the Law of the Republic of Armenia "On procurement"</w:t>
      </w:r>
    </w:p>
    <w:p w:rsidR="0091042F" w:rsidRPr="005C5361" w:rsidRDefault="0091042F" w:rsidP="005C5361">
      <w:pPr>
        <w:pStyle w:val="a3"/>
        <w:spacing w:after="160" w:line="276" w:lineRule="auto"/>
        <w:ind w:left="-567" w:right="565" w:firstLine="567"/>
        <w:jc w:val="center"/>
        <w:rPr>
          <w:rFonts w:ascii="GHEA Grapalat" w:hAnsi="GHEA Grapalat"/>
          <w:i w:val="0"/>
          <w:sz w:val="24"/>
          <w:szCs w:val="24"/>
        </w:rPr>
      </w:pPr>
    </w:p>
    <w:p w:rsidR="0091042F" w:rsidRPr="005C5361" w:rsidRDefault="004C5BC1" w:rsidP="005C5361">
      <w:pPr>
        <w:pStyle w:val="a3"/>
        <w:spacing w:after="160" w:line="276" w:lineRule="auto"/>
        <w:ind w:left="-567" w:right="565" w:firstLine="567"/>
        <w:jc w:val="center"/>
        <w:rPr>
          <w:rFonts w:ascii="GHEA Grapalat" w:hAnsi="GHEA Grapalat"/>
          <w:i w:val="0"/>
          <w:sz w:val="24"/>
          <w:szCs w:val="24"/>
          <w:u w:val="single"/>
        </w:rPr>
      </w:pPr>
      <w:r w:rsidRPr="005C5361">
        <w:rPr>
          <w:rFonts w:ascii="GHEA Grapalat" w:hAnsi="GHEA Grapalat"/>
          <w:i w:val="0"/>
          <w:sz w:val="24"/>
          <w:szCs w:val="24"/>
        </w:rPr>
        <w:t xml:space="preserve">Code of the price quotation </w:t>
      </w:r>
      <w:r w:rsidR="00BA7EAC" w:rsidRPr="005C5361">
        <w:rPr>
          <w:rFonts w:ascii="GHEA Grapalat" w:hAnsi="GHEA Grapalat"/>
          <w:i w:val="0"/>
          <w:sz w:val="24"/>
          <w:szCs w:val="24"/>
        </w:rPr>
        <w:t>S</w:t>
      </w:r>
      <w:r w:rsidR="0063349E">
        <w:rPr>
          <w:rFonts w:ascii="GHEA Grapalat" w:hAnsi="GHEA Grapalat"/>
          <w:i w:val="0"/>
          <w:sz w:val="24"/>
          <w:szCs w:val="24"/>
        </w:rPr>
        <w:t>h</w:t>
      </w:r>
      <w:r w:rsidR="00BA7EAC" w:rsidRPr="005C5361">
        <w:rPr>
          <w:rFonts w:ascii="GHEA Grapalat" w:hAnsi="GHEA Grapalat"/>
          <w:i w:val="0"/>
          <w:sz w:val="24"/>
          <w:szCs w:val="24"/>
        </w:rPr>
        <w:t>MAQ-</w:t>
      </w:r>
      <w:r w:rsidRPr="005C5361">
        <w:rPr>
          <w:rFonts w:ascii="GHEA Grapalat" w:hAnsi="GHEA Grapalat"/>
          <w:i w:val="0"/>
          <w:sz w:val="24"/>
          <w:szCs w:val="24"/>
        </w:rPr>
        <w:t>GHAPDzB</w:t>
      </w:r>
      <w:r w:rsidR="00BA7EAC" w:rsidRPr="005C5361">
        <w:rPr>
          <w:rFonts w:ascii="GHEA Grapalat" w:hAnsi="GHEA Grapalat"/>
          <w:i w:val="0"/>
          <w:sz w:val="24"/>
          <w:szCs w:val="24"/>
        </w:rPr>
        <w:t>-17/1</w:t>
      </w:r>
      <w:r w:rsidRPr="005C5361">
        <w:rPr>
          <w:rFonts w:ascii="GHEA Grapalat" w:hAnsi="GHEA Grapalat"/>
          <w:i w:val="0"/>
          <w:sz w:val="24"/>
          <w:szCs w:val="24"/>
          <w:u w:val="single"/>
        </w:rPr>
        <w:t xml:space="preserve"> </w:t>
      </w:r>
    </w:p>
    <w:p w:rsidR="00606A9F" w:rsidRPr="005C5361" w:rsidRDefault="00606A9F" w:rsidP="005C5361">
      <w:pPr>
        <w:pStyle w:val="a3"/>
        <w:spacing w:after="160" w:line="276" w:lineRule="auto"/>
        <w:ind w:left="-567" w:right="565" w:firstLine="567"/>
        <w:jc w:val="center"/>
        <w:rPr>
          <w:rFonts w:ascii="GHEA Grapalat" w:hAnsi="GHEA Grapalat"/>
          <w:i w:val="0"/>
          <w:sz w:val="24"/>
          <w:szCs w:val="24"/>
        </w:rPr>
      </w:pPr>
    </w:p>
    <w:tbl>
      <w:tblPr>
        <w:tblStyle w:val="afe"/>
        <w:tblW w:w="9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27"/>
      </w:tblGrid>
      <w:tr w:rsidR="00D224E0" w:rsidRPr="005C5361" w:rsidTr="00BA7EAC">
        <w:trPr>
          <w:trHeight w:val="686"/>
        </w:trPr>
        <w:tc>
          <w:tcPr>
            <w:tcW w:w="9927" w:type="dxa"/>
          </w:tcPr>
          <w:p w:rsidR="00D224E0" w:rsidRPr="005C5361" w:rsidRDefault="00D224E0" w:rsidP="005C5361">
            <w:pPr>
              <w:pStyle w:val="a3"/>
              <w:spacing w:line="276" w:lineRule="auto"/>
              <w:ind w:left="-567" w:firstLine="567"/>
              <w:jc w:val="left"/>
              <w:rPr>
                <w:rFonts w:ascii="GHEA Grapalat" w:hAnsi="GHEA Grapalat"/>
                <w:i w:val="0"/>
                <w:sz w:val="24"/>
                <w:szCs w:val="24"/>
              </w:rPr>
            </w:pPr>
            <w:r w:rsidRPr="005C5361">
              <w:rPr>
                <w:rFonts w:ascii="GHEA Grapalat" w:hAnsi="GHEA Grapalat"/>
                <w:i w:val="0"/>
                <w:sz w:val="24"/>
                <w:szCs w:val="24"/>
              </w:rPr>
              <w:t xml:space="preserve">The contracting authority </w:t>
            </w:r>
            <w:r w:rsidR="00BA7EAC" w:rsidRPr="005C5361">
              <w:rPr>
                <w:rFonts w:ascii="GHEA Grapalat" w:hAnsi="GHEA Grapalat"/>
                <w:sz w:val="24"/>
                <w:szCs w:val="24"/>
                <w:lang w:val="nb-NO"/>
              </w:rPr>
              <w:t>Artik Municipality</w:t>
            </w:r>
            <w:r w:rsidRPr="005C5361">
              <w:rPr>
                <w:rFonts w:ascii="GHEA Grapalat" w:hAnsi="GHEA Grapalat"/>
                <w:i w:val="0"/>
                <w:sz w:val="24"/>
                <w:szCs w:val="24"/>
              </w:rPr>
              <w:t xml:space="preserve">, located at the following address: </w:t>
            </w:r>
            <w:r w:rsidR="00BA7EAC" w:rsidRPr="005C5361">
              <w:rPr>
                <w:rFonts w:ascii="GHEA Grapalat" w:hAnsi="GHEA Grapalat"/>
                <w:color w:val="212121"/>
                <w:sz w:val="24"/>
                <w:szCs w:val="24"/>
              </w:rPr>
              <w:t>Liberty Square N 1</w:t>
            </w:r>
            <w:r w:rsidRPr="005C5361">
              <w:rPr>
                <w:rFonts w:ascii="GHEA Grapalat" w:hAnsi="GHEA Grapalat"/>
                <w:i w:val="0"/>
                <w:sz w:val="24"/>
                <w:szCs w:val="24"/>
              </w:rPr>
              <w:t>,</w:t>
            </w:r>
            <w:r w:rsidR="005C5361" w:rsidRPr="005C5361">
              <w:rPr>
                <w:rFonts w:ascii="GHEA Grapalat" w:hAnsi="GHEA Grapalat"/>
                <w:i w:val="0"/>
                <w:sz w:val="24"/>
                <w:szCs w:val="24"/>
              </w:rPr>
              <w:t xml:space="preserve"> gives notice for a price quotation which shall be carried out in one stage, through</w:t>
            </w:r>
          </w:p>
        </w:tc>
      </w:tr>
    </w:tbl>
    <w:p w:rsidR="00642EFE" w:rsidRPr="005C5361" w:rsidRDefault="00642EFE"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Armeps (</w:t>
      </w:r>
      <w:hyperlink r:id="rId8">
        <w:r w:rsidRPr="005C5361">
          <w:rPr>
            <w:rFonts w:ascii="GHEA Grapalat" w:hAnsi="GHEA Grapalat"/>
            <w:i w:val="0"/>
            <w:sz w:val="24"/>
            <w:szCs w:val="24"/>
            <w:u w:val="single"/>
          </w:rPr>
          <w:t>www.armeps.am</w:t>
        </w:r>
      </w:hyperlink>
      <w:r w:rsidRPr="005C5361">
        <w:rPr>
          <w:rFonts w:ascii="GHEA Grapalat" w:hAnsi="GHEA Grapalat"/>
          <w:i w:val="0"/>
          <w:sz w:val="24"/>
          <w:szCs w:val="24"/>
        </w:rPr>
        <w:t>) system of electronic procurement.</w:t>
      </w:r>
    </w:p>
    <w:p w:rsidR="00D224E0" w:rsidRPr="005C5361" w:rsidRDefault="004C5BC1" w:rsidP="005C5361">
      <w:pPr>
        <w:pStyle w:val="a3"/>
        <w:spacing w:line="276" w:lineRule="auto"/>
        <w:ind w:left="-567" w:firstLine="567"/>
        <w:rPr>
          <w:rFonts w:ascii="GHEA Grapalat" w:hAnsi="GHEA Grapalat"/>
          <w:i w:val="0"/>
          <w:sz w:val="24"/>
          <w:szCs w:val="24"/>
        </w:rPr>
      </w:pPr>
      <w:r w:rsidRPr="005C5361">
        <w:rPr>
          <w:rFonts w:ascii="GHEA Grapalat" w:hAnsi="GHEA Grapalat"/>
          <w:i w:val="0"/>
          <w:sz w:val="24"/>
          <w:szCs w:val="24"/>
        </w:rPr>
        <w:t>The bidder selected based on the results of the price quotation will be proposed, in a prescribed manner, to con</w:t>
      </w:r>
      <w:r w:rsidR="00D224E0" w:rsidRPr="005C5361">
        <w:rPr>
          <w:rFonts w:ascii="GHEA Grapalat" w:hAnsi="GHEA Grapalat"/>
          <w:i w:val="0"/>
          <w:sz w:val="24"/>
          <w:szCs w:val="24"/>
        </w:rPr>
        <w:t xml:space="preserve">clude a contract for supply of </w:t>
      </w:r>
      <w:r w:rsidR="00BA7EAC" w:rsidRPr="005C5361">
        <w:rPr>
          <w:rFonts w:ascii="GHEA Grapalat" w:hAnsi="GHEA Grapalat"/>
          <w:i w:val="0"/>
          <w:sz w:val="24"/>
          <w:szCs w:val="24"/>
        </w:rPr>
        <w:t xml:space="preserve">bench </w:t>
      </w:r>
      <w:r w:rsidRPr="005C5361">
        <w:rPr>
          <w:rFonts w:ascii="GHEA Grapalat" w:hAnsi="GHEA Grapalat"/>
          <w:i w:val="0"/>
          <w:sz w:val="24"/>
          <w:szCs w:val="24"/>
        </w:rPr>
        <w:t xml:space="preserve">(hereinafter referred to as "the contract"). </w:t>
      </w:r>
      <w:r w:rsidR="00D224E0" w:rsidRPr="005C5361">
        <w:rPr>
          <w:rFonts w:ascii="GHEA Grapalat" w:hAnsi="GHEA Grapalat"/>
          <w:i w:val="0"/>
          <w:sz w:val="24"/>
          <w:szCs w:val="24"/>
        </w:rPr>
        <w:t xml:space="preserve">     </w:t>
      </w:r>
    </w:p>
    <w:p w:rsidR="00357D48" w:rsidRPr="005C5361" w:rsidRDefault="00A76C15"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5C5361" w:rsidRDefault="004C5BC1" w:rsidP="005C5361">
      <w:pPr>
        <w:spacing w:after="160" w:line="276" w:lineRule="auto"/>
        <w:ind w:left="-567" w:firstLine="567"/>
        <w:jc w:val="both"/>
        <w:rPr>
          <w:rFonts w:ascii="GHEA Grapalat" w:hAnsi="GHEA Grapalat"/>
        </w:rPr>
      </w:pPr>
      <w:r w:rsidRPr="005C536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C5361" w:rsidRDefault="00EE73A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C5361" w:rsidRDefault="002963C0"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lastRenderedPageBreak/>
        <w:t xml:space="preserve">For receiving the hard copy of the invitation for the price quotation, it is necessary to apply </w:t>
      </w:r>
      <w:r w:rsidRPr="005C5361">
        <w:rPr>
          <w:rFonts w:ascii="GHEA Grapalat" w:hAnsi="GHEA Grapalat"/>
          <w:i w:val="0"/>
          <w:spacing w:val="1"/>
          <w:sz w:val="24"/>
          <w:szCs w:val="24"/>
        </w:rPr>
        <w:t>to the contracting authority by</w:t>
      </w:r>
      <w:r w:rsidR="00BA7EAC" w:rsidRPr="005C5361">
        <w:rPr>
          <w:rFonts w:ascii="GHEA Grapalat" w:hAnsi="GHEA Grapalat"/>
          <w:i w:val="0"/>
          <w:spacing w:val="1"/>
          <w:sz w:val="24"/>
          <w:szCs w:val="24"/>
        </w:rPr>
        <w:t xml:space="preserve"> 18:00 </w:t>
      </w:r>
      <w:r w:rsidRPr="005C5361">
        <w:rPr>
          <w:rFonts w:ascii="GHEA Grapalat" w:hAnsi="GHEA Grapalat"/>
          <w:i w:val="0"/>
          <w:spacing w:val="1"/>
          <w:sz w:val="24"/>
          <w:szCs w:val="24"/>
        </w:rPr>
        <w:t xml:space="preserve">o'clock of the </w:t>
      </w:r>
      <w:r w:rsidR="00BA7EAC" w:rsidRPr="005C5361">
        <w:rPr>
          <w:rFonts w:ascii="GHEA Grapalat" w:hAnsi="GHEA Grapalat"/>
          <w:i w:val="0"/>
          <w:spacing w:val="1"/>
          <w:sz w:val="24"/>
          <w:szCs w:val="24"/>
        </w:rPr>
        <w:t>6</w:t>
      </w:r>
      <w:r w:rsidR="00BA7EAC" w:rsidRPr="005C5361">
        <w:rPr>
          <w:rFonts w:ascii="GHEA Grapalat" w:hAnsi="GHEA Grapalat"/>
          <w:i w:val="0"/>
          <w:spacing w:val="1"/>
          <w:sz w:val="24"/>
          <w:szCs w:val="24"/>
          <w:vertAlign w:val="superscript"/>
        </w:rPr>
        <w:t xml:space="preserve">th </w:t>
      </w:r>
      <w:r w:rsidRPr="005C5361">
        <w:rPr>
          <w:rFonts w:ascii="GHEA Grapalat" w:hAnsi="GHEA Grapalat"/>
          <w:i w:val="0"/>
          <w:spacing w:val="1"/>
          <w:sz w:val="24"/>
          <w:szCs w:val="24"/>
        </w:rPr>
        <w:t xml:space="preserve">day from the date of publication of this notice. Moreover, an application in writing must be submitted to the contracting authority for receiving the hard copy of the invitation. The contracting authority shall ensure in case of submitting, attached to the application, the copy of the document issued by the bank, attesting to the payment of AMD </w:t>
      </w:r>
      <w:r w:rsidR="00BA7EAC" w:rsidRPr="005C5361">
        <w:rPr>
          <w:rFonts w:ascii="GHEA Grapalat" w:hAnsi="GHEA Grapalat"/>
          <w:i w:val="0"/>
          <w:spacing w:val="1"/>
          <w:sz w:val="24"/>
          <w:szCs w:val="24"/>
        </w:rPr>
        <w:t>3000</w:t>
      </w:r>
      <w:r w:rsidRPr="005C5361">
        <w:rPr>
          <w:rFonts w:ascii="GHEA Grapalat" w:hAnsi="GHEA Grapalat"/>
          <w:i w:val="0"/>
          <w:spacing w:val="1"/>
          <w:sz w:val="24"/>
          <w:szCs w:val="24"/>
        </w:rPr>
        <w:t xml:space="preserve"> which may not exceed the</w:t>
      </w:r>
      <w:r w:rsidR="00D224E0" w:rsidRPr="005C5361">
        <w:rPr>
          <w:rFonts w:ascii="Courier New" w:hAnsi="Courier New" w:cs="Courier New"/>
          <w:i w:val="0"/>
          <w:spacing w:val="1"/>
          <w:sz w:val="24"/>
          <w:szCs w:val="24"/>
        </w:rPr>
        <w:t> </w:t>
      </w:r>
      <w:r w:rsidRPr="005C5361">
        <w:rPr>
          <w:rFonts w:ascii="GHEA Grapalat" w:hAnsi="GHEA Grapalat"/>
          <w:i w:val="0"/>
          <w:spacing w:val="1"/>
          <w:sz w:val="24"/>
          <w:szCs w:val="24"/>
        </w:rPr>
        <w:t>amount of costs incurred for photocopyin</w:t>
      </w:r>
      <w:r w:rsidR="005C5361">
        <w:rPr>
          <w:rFonts w:ascii="GHEA Grapalat" w:hAnsi="GHEA Grapalat"/>
          <w:i w:val="0"/>
          <w:spacing w:val="1"/>
          <w:sz w:val="24"/>
          <w:szCs w:val="24"/>
        </w:rPr>
        <w:t>g and delivering the invitation</w:t>
      </w:r>
      <w:r w:rsidRPr="005C5361">
        <w:rPr>
          <w:rFonts w:ascii="GHEA Grapalat" w:hAnsi="GHEA Grapalat"/>
          <w:i w:val="0"/>
          <w:spacing w:val="1"/>
          <w:sz w:val="24"/>
          <w:szCs w:val="24"/>
        </w:rPr>
        <w:t xml:space="preserve"> on the</w:t>
      </w:r>
      <w:r w:rsidR="00D224E0" w:rsidRPr="005C5361">
        <w:rPr>
          <w:rFonts w:ascii="Sylfaen" w:hAnsi="Sylfaen"/>
          <w:sz w:val="24"/>
          <w:szCs w:val="24"/>
          <w:lang w:val="hy-AM"/>
        </w:rPr>
        <w:t> </w:t>
      </w:r>
      <w:r w:rsidRPr="005C5361">
        <w:rPr>
          <w:rFonts w:ascii="GHEA Grapalat" w:hAnsi="GHEA Grapalat"/>
          <w:i w:val="0"/>
          <w:spacing w:val="1"/>
          <w:sz w:val="24"/>
          <w:szCs w:val="24"/>
        </w:rPr>
        <w:t>first working day following the receipt of such request. (The payment must be made to the account</w:t>
      </w:r>
      <w:r w:rsidR="00BA7EAC" w:rsidRPr="005C5361">
        <w:rPr>
          <w:rFonts w:ascii="GHEA Grapalat" w:hAnsi="GHEA Grapalat"/>
          <w:i w:val="0"/>
          <w:spacing w:val="1"/>
          <w:sz w:val="24"/>
          <w:szCs w:val="24"/>
        </w:rPr>
        <w:t xml:space="preserve"> </w:t>
      </w:r>
      <w:r w:rsidR="00BA7EAC" w:rsidRPr="005C5361">
        <w:rPr>
          <w:rFonts w:ascii="GHEA Grapalat" w:hAnsi="GHEA Grapalat"/>
          <w:i w:val="0"/>
          <w:color w:val="000000"/>
          <w:sz w:val="24"/>
          <w:szCs w:val="24"/>
          <w:lang w:val="af-ZA"/>
        </w:rPr>
        <w:t>900205101109</w:t>
      </w:r>
      <w:r w:rsidRPr="005C5361">
        <w:rPr>
          <w:rFonts w:ascii="GHEA Grapalat" w:hAnsi="GHEA Grapalat"/>
          <w:i w:val="0"/>
          <w:spacing w:val="1"/>
          <w:sz w:val="24"/>
          <w:szCs w:val="24"/>
        </w:rPr>
        <w:t>).</w:t>
      </w:r>
    </w:p>
    <w:p w:rsidR="0067579A" w:rsidRPr="005C5361" w:rsidRDefault="00357D4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 xml:space="preserve">working day following the date of receipt of the application. </w:t>
      </w:r>
    </w:p>
    <w:p w:rsidR="0067579A" w:rsidRPr="005C5361" w:rsidRDefault="00363E9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Failure to receive the invitation shall not limit the bidder's right to participate in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 xml:space="preserve">price quotation. </w:t>
      </w:r>
    </w:p>
    <w:p w:rsidR="00357D48" w:rsidRPr="005C5361" w:rsidRDefault="002963C0"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The bids for the price quotation must be submitted electronically, through Armeps (www.armeps.am</w:t>
      </w:r>
      <w:hyperlink r:id="rId9">
        <w:r w:rsidRPr="005C5361">
          <w:rPr>
            <w:rFonts w:ascii="GHEA Grapalat" w:hAnsi="GHEA Grapalat"/>
            <w:i w:val="0"/>
            <w:sz w:val="24"/>
            <w:szCs w:val="24"/>
            <w:u w:val="single"/>
          </w:rPr>
          <w:t>)</w:t>
        </w:r>
      </w:hyperlink>
      <w:r w:rsidRPr="005C5361">
        <w:rPr>
          <w:rFonts w:ascii="GHEA Grapalat" w:hAnsi="GHEA Grapalat"/>
          <w:sz w:val="24"/>
          <w:szCs w:val="24"/>
        </w:rPr>
        <w:t xml:space="preserve"> system of electronic procurement, by </w:t>
      </w:r>
      <w:r w:rsidR="008C3793" w:rsidRPr="005C5361">
        <w:rPr>
          <w:rFonts w:ascii="GHEA Grapalat" w:hAnsi="GHEA Grapalat"/>
          <w:i w:val="0"/>
          <w:sz w:val="24"/>
          <w:szCs w:val="24"/>
        </w:rPr>
        <w:t>11:00</w:t>
      </w:r>
      <w:r w:rsidRPr="005C5361">
        <w:rPr>
          <w:rFonts w:ascii="GHEA Grapalat" w:hAnsi="GHEA Grapalat"/>
          <w:i w:val="0"/>
          <w:sz w:val="24"/>
          <w:szCs w:val="24"/>
        </w:rPr>
        <w:t xml:space="preserve"> o'clock of the </w:t>
      </w:r>
      <w:r w:rsidR="008C3793" w:rsidRPr="005C5361">
        <w:rPr>
          <w:rFonts w:ascii="GHEA Grapalat" w:hAnsi="GHEA Grapalat"/>
          <w:i w:val="0"/>
          <w:sz w:val="24"/>
          <w:szCs w:val="24"/>
        </w:rPr>
        <w:t>7</w:t>
      </w:r>
      <w:r w:rsidR="008C3793" w:rsidRPr="005C5361">
        <w:rPr>
          <w:rFonts w:ascii="GHEA Grapalat" w:hAnsi="GHEA Grapalat"/>
          <w:i w:val="0"/>
          <w:sz w:val="24"/>
          <w:szCs w:val="24"/>
          <w:vertAlign w:val="superscript"/>
        </w:rPr>
        <w:t>th</w:t>
      </w:r>
      <w:r w:rsidRPr="005C5361">
        <w:rPr>
          <w:rFonts w:ascii="GHEA Grapalat" w:hAnsi="GHEA Grapalat"/>
          <w:i w:val="0"/>
          <w:sz w:val="24"/>
          <w:szCs w:val="24"/>
        </w:rPr>
        <w:t xml:space="preserve"> day from the date of publication of this notice. The bids may, in addition to Armenian, also be submitted in English or Russian.</w:t>
      </w:r>
    </w:p>
    <w:p w:rsidR="00606A9F" w:rsidRPr="005C5361" w:rsidRDefault="00606A9F"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 xml:space="preserve">The bid opening will take place electronically, through Armeps system of electronic procurement, at </w:t>
      </w:r>
      <w:r w:rsidR="008C3793" w:rsidRPr="005C5361">
        <w:rPr>
          <w:rFonts w:ascii="GHEA Grapalat" w:hAnsi="GHEA Grapalat"/>
          <w:i w:val="0"/>
          <w:sz w:val="24"/>
          <w:szCs w:val="24"/>
        </w:rPr>
        <w:t>11:00 o'clock of the 7</w:t>
      </w:r>
      <w:r w:rsidR="008C3793" w:rsidRPr="005C5361">
        <w:rPr>
          <w:rFonts w:ascii="GHEA Grapalat" w:hAnsi="GHEA Grapalat"/>
          <w:i w:val="0"/>
          <w:sz w:val="24"/>
          <w:szCs w:val="24"/>
          <w:vertAlign w:val="superscript"/>
        </w:rPr>
        <w:t>th</w:t>
      </w:r>
      <w:r w:rsidR="008C3793" w:rsidRPr="005C5361">
        <w:rPr>
          <w:rFonts w:ascii="GHEA Grapalat" w:hAnsi="GHEA Grapalat"/>
          <w:i w:val="0"/>
          <w:sz w:val="24"/>
          <w:szCs w:val="24"/>
        </w:rPr>
        <w:t xml:space="preserve"> </w:t>
      </w:r>
      <w:r w:rsidRPr="005C5361">
        <w:rPr>
          <w:rFonts w:ascii="GHEA Grapalat" w:hAnsi="GHEA Grapalat"/>
          <w:i w:val="0"/>
          <w:sz w:val="24"/>
          <w:szCs w:val="24"/>
        </w:rPr>
        <w:t xml:space="preserve">day from the date of publication of this notice. </w:t>
      </w:r>
    </w:p>
    <w:p w:rsidR="00357D48" w:rsidRPr="005C5361" w:rsidRDefault="001305C6"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appeal, a fee shall be required in the amount of AMD 30 000 (thirty thousand), which must be transferred to the treasury account 900008000482 opened in the</w:t>
      </w:r>
      <w:r w:rsidR="00D224E0" w:rsidRPr="005C5361">
        <w:rPr>
          <w:rFonts w:ascii="Sylfaen" w:hAnsi="Sylfaen"/>
          <w:sz w:val="24"/>
          <w:szCs w:val="24"/>
          <w:lang w:val="en-US"/>
        </w:rPr>
        <w:t> </w:t>
      </w:r>
      <w:r w:rsidRPr="005C5361">
        <w:rPr>
          <w:rFonts w:ascii="GHEA Grapalat" w:hAnsi="GHEA Grapalat"/>
          <w:i w:val="0"/>
          <w:sz w:val="24"/>
          <w:szCs w:val="24"/>
        </w:rPr>
        <w:t xml:space="preserve">name of the Ministry of Finance of the Republic of Armenia. </w:t>
      </w:r>
    </w:p>
    <w:p w:rsidR="00606A9F" w:rsidRPr="005C5361" w:rsidRDefault="00606A9F" w:rsidP="005C5361">
      <w:pPr>
        <w:pStyle w:val="a3"/>
        <w:spacing w:line="276" w:lineRule="auto"/>
        <w:ind w:left="-567" w:firstLine="567"/>
        <w:rPr>
          <w:rFonts w:ascii="GHEA Grapalat" w:hAnsi="GHEA Grapalat"/>
          <w:i w:val="0"/>
          <w:sz w:val="24"/>
          <w:szCs w:val="24"/>
        </w:rPr>
      </w:pPr>
      <w:r w:rsidRPr="005C5361">
        <w:rPr>
          <w:rFonts w:ascii="GHEA Grapalat" w:hAnsi="GHEA Grapalat"/>
          <w:i w:val="0"/>
          <w:sz w:val="24"/>
          <w:szCs w:val="24"/>
        </w:rPr>
        <w:t xml:space="preserve">For receiving additional information concerning this notice, you may apply to </w:t>
      </w:r>
      <w:r w:rsidR="008C3793" w:rsidRPr="005C5361">
        <w:rPr>
          <w:rFonts w:ascii="GHEA Grapalat" w:hAnsi="GHEA Grapalat"/>
          <w:sz w:val="24"/>
          <w:szCs w:val="24"/>
        </w:rPr>
        <w:t>Larisa Baghdasaryan</w:t>
      </w:r>
      <w:r w:rsidR="00EC7697" w:rsidRPr="005C5361">
        <w:rPr>
          <w:rFonts w:ascii="GHEA Grapalat" w:hAnsi="GHEA Grapalat"/>
          <w:sz w:val="24"/>
          <w:szCs w:val="24"/>
        </w:rPr>
        <w:t xml:space="preserve"> </w:t>
      </w:r>
      <w:r w:rsidR="008C3793" w:rsidRPr="005C5361">
        <w:rPr>
          <w:rFonts w:ascii="GHEA Grapalat" w:hAnsi="GHEA Grapalat"/>
          <w:sz w:val="24"/>
          <w:szCs w:val="24"/>
        </w:rPr>
        <w:t xml:space="preserve"> </w:t>
      </w:r>
      <w:r w:rsidRPr="005C5361">
        <w:rPr>
          <w:rFonts w:ascii="GHEA Grapalat" w:hAnsi="GHEA Grapalat"/>
          <w:i w:val="0"/>
          <w:sz w:val="24"/>
          <w:szCs w:val="24"/>
        </w:rPr>
        <w:t>Secretary of the Evaluation Commission</w:t>
      </w:r>
    </w:p>
    <w:p w:rsidR="000A2EEC" w:rsidRPr="005C5361" w:rsidRDefault="000A2EEC" w:rsidP="005C5361">
      <w:pPr>
        <w:pStyle w:val="a3"/>
        <w:spacing w:after="160" w:line="276" w:lineRule="auto"/>
        <w:ind w:left="-567" w:firstLine="567"/>
        <w:rPr>
          <w:rFonts w:ascii="GHEA Grapalat" w:hAnsi="GHEA Grapalat"/>
          <w:i w:val="0"/>
          <w:sz w:val="24"/>
          <w:szCs w:val="24"/>
        </w:rPr>
      </w:pPr>
    </w:p>
    <w:p w:rsidR="00606A9F" w:rsidRPr="005C5361" w:rsidRDefault="00606A9F" w:rsidP="005C5361">
      <w:pPr>
        <w:pStyle w:val="a3"/>
        <w:spacing w:after="160" w:line="276" w:lineRule="auto"/>
        <w:ind w:left="-567" w:firstLine="567"/>
        <w:rPr>
          <w:rFonts w:ascii="GHEA Grapalat" w:hAnsi="GHEA Grapalat"/>
          <w:i w:val="0"/>
          <w:sz w:val="24"/>
          <w:szCs w:val="24"/>
          <w:u w:val="single"/>
        </w:rPr>
      </w:pPr>
      <w:r w:rsidRPr="005C5361">
        <w:rPr>
          <w:rFonts w:ascii="GHEA Grapalat" w:hAnsi="GHEA Grapalat"/>
          <w:i w:val="0"/>
          <w:sz w:val="24"/>
          <w:szCs w:val="24"/>
        </w:rPr>
        <w:t>Telephone</w:t>
      </w:r>
      <w:r w:rsidR="008C3793" w:rsidRPr="005C5361">
        <w:rPr>
          <w:rFonts w:ascii="GHEA Grapalat" w:hAnsi="GHEA Grapalat"/>
          <w:i w:val="0"/>
          <w:sz w:val="24"/>
          <w:szCs w:val="24"/>
        </w:rPr>
        <w:t xml:space="preserve"> </w:t>
      </w:r>
      <w:r w:rsidR="008C3793" w:rsidRPr="005C5361">
        <w:rPr>
          <w:rFonts w:ascii="GHEA Grapalat" w:hAnsi="GHEA Grapalat"/>
          <w:sz w:val="24"/>
          <w:szCs w:val="24"/>
          <w:lang w:val="en-US"/>
        </w:rPr>
        <w:t>(+374) 93 877-404,</w:t>
      </w:r>
    </w:p>
    <w:p w:rsidR="00606A9F" w:rsidRPr="005C5361" w:rsidRDefault="00606A9F" w:rsidP="005C5361">
      <w:pPr>
        <w:pStyle w:val="a3"/>
        <w:spacing w:after="160" w:line="276" w:lineRule="auto"/>
        <w:ind w:left="-567" w:firstLine="567"/>
        <w:rPr>
          <w:rFonts w:ascii="GHEA Grapalat" w:hAnsi="GHEA Grapalat"/>
          <w:i w:val="0"/>
          <w:sz w:val="24"/>
          <w:szCs w:val="24"/>
          <w:u w:val="single"/>
        </w:rPr>
      </w:pPr>
      <w:r w:rsidRPr="005C5361">
        <w:rPr>
          <w:rFonts w:ascii="GHEA Grapalat" w:hAnsi="GHEA Grapalat"/>
          <w:i w:val="0"/>
          <w:sz w:val="24"/>
          <w:szCs w:val="24"/>
        </w:rPr>
        <w:t xml:space="preserve">E-mail: </w:t>
      </w:r>
      <w:r w:rsidR="008C3793" w:rsidRPr="005C5361">
        <w:rPr>
          <w:rFonts w:ascii="GHEA Grapalat" w:eastAsia="Calibri" w:hAnsi="GHEA Grapalat" w:cs="Arial"/>
          <w:sz w:val="24"/>
          <w:szCs w:val="24"/>
        </w:rPr>
        <w:t>artikgnumner@mail.ru</w:t>
      </w:r>
    </w:p>
    <w:p w:rsidR="00606A9F" w:rsidRPr="005C5361" w:rsidRDefault="00606A9F" w:rsidP="005C5361">
      <w:pPr>
        <w:pStyle w:val="a3"/>
        <w:spacing w:line="276" w:lineRule="auto"/>
        <w:ind w:left="-567" w:firstLine="567"/>
        <w:jc w:val="left"/>
        <w:rPr>
          <w:rFonts w:ascii="GHEA Grapalat" w:hAnsi="GHEA Grapalat"/>
          <w:sz w:val="24"/>
          <w:szCs w:val="24"/>
        </w:rPr>
      </w:pPr>
      <w:r w:rsidRPr="005C5361">
        <w:rPr>
          <w:rFonts w:ascii="GHEA Grapalat" w:hAnsi="GHEA Grapalat"/>
          <w:i w:val="0"/>
          <w:sz w:val="24"/>
          <w:szCs w:val="24"/>
        </w:rPr>
        <w:t xml:space="preserve">Contracting authority </w:t>
      </w:r>
      <w:r w:rsidR="008C3793" w:rsidRPr="005C5361">
        <w:rPr>
          <w:rFonts w:ascii="GHEA Grapalat" w:hAnsi="GHEA Grapalat"/>
          <w:sz w:val="24"/>
          <w:szCs w:val="24"/>
        </w:rPr>
        <w:t>Artik Municipality</w:t>
      </w:r>
    </w:p>
    <w:sectPr w:rsidR="00606A9F" w:rsidRPr="005C5361" w:rsidSect="00D224E0">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F31" w:rsidRDefault="00AB2F31">
      <w:r>
        <w:separator/>
      </w:r>
    </w:p>
  </w:endnote>
  <w:endnote w:type="continuationSeparator" w:id="1">
    <w:p w:rsidR="00AB2F31" w:rsidRDefault="00AB2F3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F31" w:rsidRDefault="00AB2F31">
      <w:r>
        <w:separator/>
      </w:r>
    </w:p>
  </w:footnote>
  <w:footnote w:type="continuationSeparator" w:id="1">
    <w:p w:rsidR="00AB2F31" w:rsidRDefault="00AB2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5AFB"/>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C8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18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8D4"/>
    <w:rsid w:val="005B598A"/>
    <w:rsid w:val="005B6B3E"/>
    <w:rsid w:val="005B77B6"/>
    <w:rsid w:val="005C1C00"/>
    <w:rsid w:val="005C536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49E"/>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379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F31"/>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7EA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5B01"/>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697"/>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5B33"/>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CD7"/>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E799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87C5-2C48-4EC6-907B-34179A9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580</Words>
  <Characters>3312</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ww</cp:lastModifiedBy>
  <cp:revision>13</cp:revision>
  <cp:lastPrinted>2017-05-25T08:10:00Z</cp:lastPrinted>
  <dcterms:created xsi:type="dcterms:W3CDTF">2017-06-08T07:11:00Z</dcterms:created>
  <dcterms:modified xsi:type="dcterms:W3CDTF">2017-08-24T06:28:00Z</dcterms:modified>
</cp:coreProperties>
</file>