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9F" w:rsidRPr="00D224E0" w:rsidRDefault="00606A9F"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Annex 1 </w:t>
      </w:r>
    </w:p>
    <w:p w:rsidR="00CF33E9" w:rsidRPr="00D224E0" w:rsidRDefault="00CF33E9" w:rsidP="00D224E0">
      <w:pPr>
        <w:pStyle w:val="BodyText"/>
        <w:spacing w:after="160" w:line="360" w:lineRule="auto"/>
        <w:ind w:firstLine="567"/>
        <w:jc w:val="right"/>
        <w:rPr>
          <w:rFonts w:ascii="GHEA Grapalat" w:hAnsi="GHEA Grapalat" w:cs="Sylfaen"/>
          <w:i/>
        </w:rPr>
      </w:pPr>
      <w:proofErr w:type="gramStart"/>
      <w:r w:rsidRPr="00D224E0">
        <w:rPr>
          <w:rFonts w:ascii="GHEA Grapalat" w:hAnsi="GHEA Grapalat"/>
          <w:i/>
        </w:rPr>
        <w:t>to</w:t>
      </w:r>
      <w:proofErr w:type="gramEnd"/>
      <w:r w:rsidRPr="00D224E0">
        <w:rPr>
          <w:rFonts w:ascii="GHEA Grapalat" w:hAnsi="GHEA Grapalat"/>
          <w:i/>
        </w:rPr>
        <w:t xml:space="preserve"> Order of the Minister of Finance of the Republic of Armenia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No 238-A of 24 May 2017 </w:t>
      </w:r>
    </w:p>
    <w:p w:rsidR="00E61474" w:rsidRPr="00D224E0" w:rsidRDefault="00E61474" w:rsidP="00D224E0">
      <w:pPr>
        <w:pStyle w:val="BodyText"/>
        <w:spacing w:after="160" w:line="360" w:lineRule="auto"/>
        <w:ind w:right="-7" w:firstLine="567"/>
        <w:jc w:val="right"/>
        <w:rPr>
          <w:rFonts w:ascii="GHEA Grapalat" w:hAnsi="GHEA Grapalat"/>
        </w:rPr>
      </w:pPr>
    </w:p>
    <w:p w:rsidR="00096865" w:rsidRPr="00D224E0" w:rsidRDefault="00096865" w:rsidP="00D224E0">
      <w:pPr>
        <w:pStyle w:val="BodyTextIndent"/>
        <w:spacing w:after="160"/>
        <w:ind w:left="567" w:right="565" w:firstLine="0"/>
        <w:jc w:val="center"/>
        <w:rPr>
          <w:rFonts w:ascii="GHEA Grapalat" w:hAnsi="GHEA Grapalat"/>
          <w:i w:val="0"/>
          <w:sz w:val="24"/>
          <w:szCs w:val="24"/>
        </w:rPr>
      </w:pP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"number of the decision" of "</w:t>
      </w:r>
      <w:r w:rsidR="00322040" w:rsidRPr="00322040">
        <w:rPr>
          <w:rFonts w:ascii="GHEA Grapalat" w:hAnsi="GHEA Grapalat"/>
          <w:i w:val="0"/>
          <w:sz w:val="24"/>
          <w:szCs w:val="24"/>
          <w:lang w:val="en-US"/>
        </w:rPr>
        <w:t>1</w:t>
      </w:r>
      <w:r w:rsidRPr="00D224E0">
        <w:rPr>
          <w:rFonts w:ascii="GHEA Grapalat" w:hAnsi="GHEA Grapalat"/>
          <w:i w:val="0"/>
          <w:sz w:val="24"/>
          <w:szCs w:val="24"/>
        </w:rPr>
        <w:t>" "</w:t>
      </w:r>
      <w:proofErr w:type="spellStart"/>
      <w:r w:rsidR="00322040">
        <w:rPr>
          <w:rFonts w:ascii="GHEA Grapalat" w:hAnsi="GHEA Grapalat"/>
          <w:i w:val="0"/>
          <w:sz w:val="24"/>
          <w:szCs w:val="24"/>
          <w:lang w:val="en-US"/>
        </w:rPr>
        <w:t>september</w:t>
      </w:r>
      <w:proofErr w:type="spellEnd"/>
      <w:r w:rsidRPr="00D224E0">
        <w:rPr>
          <w:rFonts w:ascii="GHEA Grapalat" w:hAnsi="GHEA Grapalat"/>
          <w:i w:val="0"/>
          <w:sz w:val="24"/>
          <w:szCs w:val="24"/>
        </w:rPr>
        <w:t>" of 20</w:t>
      </w:r>
      <w:r w:rsidR="00322040">
        <w:rPr>
          <w:rFonts w:ascii="GHEA Grapalat" w:hAnsi="GHEA Grapalat"/>
          <w:i w:val="0"/>
          <w:sz w:val="24"/>
          <w:szCs w:val="24"/>
        </w:rPr>
        <w:t>17</w:t>
      </w:r>
      <w:r w:rsidRPr="00D224E0">
        <w:rPr>
          <w:rFonts w:ascii="GHEA Grapalat" w:hAnsi="GHEA Grapalat"/>
          <w:i w:val="0"/>
          <w:sz w:val="24"/>
          <w:szCs w:val="24"/>
        </w:rPr>
        <w:t xml:space="preserve"> and is published pursuant to Article 27 of the Law of the Republic of Armenia "On procurement"</w:t>
      </w:r>
    </w:p>
    <w:p w:rsidR="00322040" w:rsidRPr="00322040" w:rsidRDefault="00322040" w:rsidP="00322040">
      <w:pPr>
        <w:autoSpaceDE w:val="0"/>
        <w:autoSpaceDN w:val="0"/>
        <w:adjustRightInd w:val="0"/>
        <w:rPr>
          <w:rFonts w:ascii="Arial LatArm" w:hAnsi="Arial LatArm" w:cs="Arial LatArm"/>
          <w:color w:val="000000"/>
          <w:lang w:val="en-US" w:bidi="ar-SA"/>
        </w:rPr>
      </w:pPr>
    </w:p>
    <w:p w:rsidR="0091042F" w:rsidRPr="00D224E0" w:rsidRDefault="004C5BC1" w:rsidP="00D224E0">
      <w:pPr>
        <w:pStyle w:val="BodyTextIndent"/>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sidR="00322040">
        <w:rPr>
          <w:rFonts w:ascii="GHEA Grapalat" w:hAnsi="GHEA Grapalat"/>
          <w:i w:val="0"/>
          <w:sz w:val="24"/>
          <w:szCs w:val="24"/>
        </w:rPr>
        <w:t>IBK-</w:t>
      </w:r>
      <w:r w:rsidRPr="00D224E0">
        <w:rPr>
          <w:rFonts w:ascii="GHEA Grapalat" w:hAnsi="GHEA Grapalat"/>
          <w:i w:val="0"/>
          <w:sz w:val="24"/>
          <w:szCs w:val="24"/>
        </w:rPr>
        <w:t>GHAPDzB</w:t>
      </w:r>
      <w:r w:rsidR="00322040">
        <w:rPr>
          <w:rFonts w:ascii="GHEA Grapalat" w:hAnsi="GHEA Grapalat"/>
          <w:i w:val="0"/>
          <w:sz w:val="24"/>
          <w:szCs w:val="24"/>
        </w:rPr>
        <w:t>-17</w:t>
      </w:r>
      <w:r w:rsidRPr="00D224E0">
        <w:rPr>
          <w:rFonts w:ascii="GHEA Grapalat" w:hAnsi="GHEA Grapalat"/>
          <w:i w:val="0"/>
          <w:sz w:val="24"/>
          <w:szCs w:val="24"/>
        </w:rPr>
        <w:t>/</w:t>
      </w:r>
      <w:r w:rsidR="00322040">
        <w:rPr>
          <w:rFonts w:ascii="GHEA Grapalat" w:hAnsi="GHEA Grapalat"/>
          <w:i w:val="0"/>
          <w:sz w:val="24"/>
          <w:szCs w:val="24"/>
        </w:rPr>
        <w:t>4</w:t>
      </w:r>
    </w:p>
    <w:p w:rsidR="00322040" w:rsidRDefault="00322040" w:rsidP="00322040">
      <w:pPr>
        <w:pStyle w:val="BodyTextIndent"/>
        <w:spacing w:after="160"/>
        <w:ind w:right="565" w:firstLine="567"/>
        <w:rPr>
          <w:rFonts w:ascii="GHEA Grapalat" w:hAnsi="GHEA Grapalat"/>
          <w:i w:val="0"/>
          <w:sz w:val="24"/>
          <w:szCs w:val="24"/>
        </w:rPr>
      </w:pPr>
    </w:p>
    <w:p w:rsidR="00642EFE" w:rsidRPr="00D224E0" w:rsidRDefault="00322040" w:rsidP="00322040">
      <w:pPr>
        <w:pStyle w:val="BodyTextIndent"/>
        <w:spacing w:after="160"/>
        <w:ind w:right="565" w:firstLine="567"/>
        <w:rPr>
          <w:rFonts w:ascii="GHEA Grapalat" w:hAnsi="GHEA Grapalat"/>
          <w:i w:val="0"/>
          <w:sz w:val="24"/>
          <w:szCs w:val="24"/>
        </w:rPr>
      </w:pPr>
      <w:r>
        <w:rPr>
          <w:rFonts w:ascii="GHEA Grapalat" w:hAnsi="GHEA Grapalat"/>
          <w:i w:val="0"/>
          <w:sz w:val="24"/>
          <w:szCs w:val="24"/>
        </w:rPr>
        <w:t xml:space="preserve">The contracting authority </w:t>
      </w:r>
      <w:r w:rsidRPr="00322040">
        <w:rPr>
          <w:rFonts w:ascii="Calibri" w:hAnsi="Calibri" w:cs="Calibri"/>
          <w:i w:val="0"/>
          <w:color w:val="000000"/>
          <w:sz w:val="22"/>
          <w:szCs w:val="22"/>
          <w:lang w:val="en-US" w:bidi="ar-SA"/>
        </w:rPr>
        <w:t>CJSC "IJEVANI BJSHKAKAN KENTRON"</w:t>
      </w:r>
      <w:r w:rsidRPr="00322040">
        <w:rPr>
          <w:rFonts w:ascii="GHEA Grapalat" w:hAnsi="GHEA Grapalat"/>
          <w:i w:val="0"/>
          <w:sz w:val="24"/>
          <w:szCs w:val="24"/>
        </w:rPr>
        <w:t>,</w:t>
      </w:r>
      <w:r>
        <w:rPr>
          <w:rFonts w:ascii="GHEA Grapalat" w:hAnsi="GHEA Grapalat"/>
          <w:i w:val="0"/>
          <w:sz w:val="24"/>
          <w:szCs w:val="24"/>
        </w:rPr>
        <w:t xml:space="preserve"> located at </w:t>
      </w:r>
      <w:proofErr w:type="spellStart"/>
      <w:proofErr w:type="gramStart"/>
      <w:r>
        <w:rPr>
          <w:rFonts w:ascii="GHEA Grapalat" w:hAnsi="GHEA Grapalat"/>
          <w:i w:val="0"/>
          <w:sz w:val="24"/>
          <w:szCs w:val="24"/>
        </w:rPr>
        <w:t>th</w:t>
      </w:r>
      <w:proofErr w:type="spellEnd"/>
      <w:proofErr w:type="gramEnd"/>
      <w:r>
        <w:rPr>
          <w:rFonts w:ascii="GHEA Grapalat" w:hAnsi="GHEA Grapalat"/>
          <w:i w:val="0"/>
          <w:sz w:val="24"/>
          <w:szCs w:val="24"/>
        </w:rPr>
        <w:t xml:space="preserve"> </w:t>
      </w:r>
      <w:r w:rsidRPr="00D224E0">
        <w:rPr>
          <w:rFonts w:ascii="GHEA Grapalat" w:hAnsi="GHEA Grapalat"/>
          <w:i w:val="0"/>
          <w:sz w:val="24"/>
          <w:szCs w:val="24"/>
        </w:rPr>
        <w:t xml:space="preserve">following address: </w:t>
      </w:r>
      <w:proofErr w:type="spellStart"/>
      <w:r w:rsidRPr="00322040">
        <w:rPr>
          <w:rFonts w:cs="Arial LatArm"/>
          <w:i w:val="0"/>
          <w:color w:val="000000"/>
          <w:sz w:val="22"/>
          <w:szCs w:val="22"/>
          <w:lang w:val="en-US" w:bidi="ar-SA"/>
        </w:rPr>
        <w:t>Ijevan</w:t>
      </w:r>
      <w:proofErr w:type="spellEnd"/>
      <w:r w:rsidRPr="00322040">
        <w:rPr>
          <w:rFonts w:cs="Arial LatArm"/>
          <w:i w:val="0"/>
          <w:color w:val="000000"/>
          <w:sz w:val="22"/>
          <w:szCs w:val="22"/>
          <w:lang w:val="en-US" w:bidi="ar-SA"/>
        </w:rPr>
        <w:t xml:space="preserve">, </w:t>
      </w:r>
      <w:proofErr w:type="spellStart"/>
      <w:r w:rsidRPr="00322040">
        <w:rPr>
          <w:rFonts w:cs="Arial LatArm"/>
          <w:i w:val="0"/>
          <w:color w:val="000000"/>
          <w:sz w:val="22"/>
          <w:szCs w:val="22"/>
          <w:lang w:val="en-US" w:bidi="ar-SA"/>
        </w:rPr>
        <w:t>st</w:t>
      </w:r>
      <w:proofErr w:type="spellEnd"/>
      <w:r w:rsidRPr="00322040">
        <w:rPr>
          <w:rFonts w:cs="Arial LatArm"/>
          <w:i w:val="0"/>
          <w:color w:val="000000"/>
          <w:sz w:val="22"/>
          <w:szCs w:val="22"/>
          <w:lang w:val="en-US" w:bidi="ar-SA"/>
        </w:rPr>
        <w:t xml:space="preserve"> </w:t>
      </w:r>
      <w:proofErr w:type="spellStart"/>
      <w:r w:rsidRPr="00322040">
        <w:rPr>
          <w:rFonts w:cs="Arial LatArm"/>
          <w:i w:val="0"/>
          <w:color w:val="000000"/>
          <w:sz w:val="22"/>
          <w:szCs w:val="22"/>
          <w:lang w:val="en-US" w:bidi="ar-SA"/>
        </w:rPr>
        <w:t>Nalbandyan</w:t>
      </w:r>
      <w:proofErr w:type="spellEnd"/>
      <w:r w:rsidRPr="00322040">
        <w:rPr>
          <w:rFonts w:cs="Arial LatArm"/>
          <w:i w:val="0"/>
          <w:color w:val="000000"/>
          <w:sz w:val="22"/>
          <w:szCs w:val="22"/>
          <w:lang w:val="en-US" w:bidi="ar-SA"/>
        </w:rPr>
        <w:t xml:space="preserve"> 1</w:t>
      </w:r>
      <w:r w:rsidRPr="00322040">
        <w:rPr>
          <w:rFonts w:ascii="GHEA Grapalat" w:hAnsi="GHEA Grapalat"/>
          <w:i w:val="0"/>
          <w:sz w:val="24"/>
          <w:szCs w:val="24"/>
        </w:rPr>
        <w:t>,</w:t>
      </w:r>
      <w:r>
        <w:rPr>
          <w:rFonts w:ascii="GHEA Grapalat" w:hAnsi="GHEA Grapalat"/>
          <w:i w:val="0"/>
          <w:sz w:val="24"/>
          <w:szCs w:val="24"/>
        </w:rPr>
        <w:t xml:space="preserve"> </w:t>
      </w:r>
      <w:r w:rsidR="00642EFE" w:rsidRPr="00D224E0">
        <w:rPr>
          <w:rFonts w:ascii="GHEA Grapalat" w:hAnsi="GHEA Grapalat"/>
          <w:i w:val="0"/>
          <w:sz w:val="24"/>
          <w:szCs w:val="24"/>
        </w:rPr>
        <w:t>gives notice for a price quotation which shall be carried out in one stage, through Armeps (</w:t>
      </w:r>
      <w:hyperlink r:id="rId8">
        <w:r w:rsidR="00642EFE" w:rsidRPr="00D224E0">
          <w:rPr>
            <w:rFonts w:ascii="GHEA Grapalat" w:hAnsi="GHEA Grapalat"/>
            <w:i w:val="0"/>
            <w:sz w:val="24"/>
            <w:szCs w:val="24"/>
            <w:u w:val="single"/>
          </w:rPr>
          <w:t>www.armeps.am</w:t>
        </w:r>
      </w:hyperlink>
      <w:r w:rsidR="00642EFE" w:rsidRPr="00D224E0">
        <w:rPr>
          <w:rFonts w:ascii="GHEA Grapalat" w:hAnsi="GHEA Grapalat"/>
          <w:i w:val="0"/>
          <w:sz w:val="24"/>
          <w:szCs w:val="24"/>
        </w:rPr>
        <w:t>) system of electronic procurement.</w:t>
      </w:r>
    </w:p>
    <w:p w:rsidR="00D224E0" w:rsidRPr="00D224E0" w:rsidRDefault="004C5BC1" w:rsidP="00322040">
      <w:pPr>
        <w:pStyle w:val="BodyTextIndent"/>
        <w:ind w:firstLine="567"/>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contract for supply of </w:t>
      </w:r>
      <w:r w:rsidR="00322040">
        <w:rPr>
          <w:rFonts w:ascii="GHEA Grapalat" w:hAnsi="GHEA Grapalat"/>
          <w:i w:val="0"/>
          <w:sz w:val="24"/>
          <w:szCs w:val="24"/>
        </w:rPr>
        <w:t>chemical products</w:t>
      </w:r>
      <w:r w:rsidRPr="00D224E0">
        <w:rPr>
          <w:rFonts w:ascii="GHEA Grapalat" w:hAnsi="GHEA Grapalat"/>
          <w:i w:val="0"/>
          <w:sz w:val="24"/>
          <w:szCs w:val="24"/>
        </w:rPr>
        <w:t xml:space="preserve"> (hereinafter referred to as "the contract"). </w:t>
      </w:r>
      <w:r w:rsidR="00D224E0">
        <w:rPr>
          <w:rFonts w:ascii="GHEA Grapalat" w:hAnsi="GHEA Grapalat"/>
          <w:i w:val="0"/>
          <w:sz w:val="24"/>
          <w:szCs w:val="24"/>
        </w:rPr>
        <w:t xml:space="preserve">                                     </w:t>
      </w:r>
    </w:p>
    <w:p w:rsidR="00357D48" w:rsidRPr="00D224E0" w:rsidRDefault="00A76C15"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322040">
      <w:pPr>
        <w:spacing w:after="160" w:line="360" w:lineRule="auto"/>
        <w:ind w:firstLine="567"/>
        <w:jc w:val="both"/>
        <w:rPr>
          <w:rFonts w:ascii="GHEA Grapalat" w:hAnsi="GHEA Grapalat"/>
        </w:rPr>
      </w:pPr>
      <w:r w:rsidRPr="00D224E0">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sidR="00322040">
        <w:rPr>
          <w:rFonts w:ascii="GHEA Grapalat" w:hAnsi="GHEA Grapalat"/>
          <w:i w:val="0"/>
          <w:spacing w:val="1"/>
          <w:sz w:val="24"/>
          <w:szCs w:val="24"/>
        </w:rPr>
        <w:t>16:30</w:t>
      </w:r>
      <w:r w:rsidRPr="00D224E0">
        <w:rPr>
          <w:rFonts w:ascii="GHEA Grapalat" w:hAnsi="GHEA Grapalat"/>
          <w:i w:val="0"/>
          <w:spacing w:val="1"/>
          <w:sz w:val="24"/>
          <w:szCs w:val="24"/>
        </w:rPr>
        <w:t xml:space="preserve"> o'clock of the </w:t>
      </w:r>
      <w:r w:rsidR="00322040">
        <w:rPr>
          <w:rFonts w:ascii="GHEA Grapalat" w:hAnsi="GHEA Grapalat"/>
          <w:i w:val="0"/>
          <w:spacing w:val="1"/>
          <w:sz w:val="24"/>
          <w:szCs w:val="24"/>
        </w:rPr>
        <w:t>7-th</w:t>
      </w:r>
      <w:r w:rsidRPr="00D224E0">
        <w:rPr>
          <w:rFonts w:ascii="GHEA Grapalat" w:hAnsi="GHEA Grapalat"/>
          <w:i w:val="0"/>
          <w:spacing w:val="1"/>
          <w:sz w:val="24"/>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r w:rsidR="00322040">
        <w:rPr>
          <w:rFonts w:ascii="GHEA Grapalat" w:hAnsi="GHEA Grapalat"/>
          <w:i w:val="0"/>
          <w:spacing w:val="1"/>
          <w:sz w:val="24"/>
          <w:szCs w:val="24"/>
        </w:rPr>
        <w:t>.</w:t>
      </w:r>
    </w:p>
    <w:p w:rsidR="0067579A" w:rsidRPr="00D224E0" w:rsidRDefault="00357D48"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sidR="00322040">
        <w:rPr>
          <w:rFonts w:ascii="GHEA Grapalat" w:hAnsi="GHEA Grapalat"/>
          <w:i w:val="0"/>
          <w:sz w:val="24"/>
          <w:szCs w:val="24"/>
        </w:rPr>
        <w:t>16:30</w:t>
      </w:r>
      <w:r w:rsidRPr="00D224E0">
        <w:rPr>
          <w:rFonts w:ascii="GHEA Grapalat" w:hAnsi="GHEA Grapalat"/>
          <w:i w:val="0"/>
          <w:sz w:val="24"/>
          <w:szCs w:val="24"/>
        </w:rPr>
        <w:t xml:space="preserve"> o'clock of the </w:t>
      </w:r>
      <w:r w:rsidR="00322040">
        <w:rPr>
          <w:rFonts w:ascii="GHEA Grapalat" w:hAnsi="GHEA Grapalat"/>
          <w:i w:val="0"/>
          <w:sz w:val="24"/>
          <w:szCs w:val="24"/>
        </w:rPr>
        <w:t>7-th</w:t>
      </w:r>
      <w:r w:rsidRPr="00D224E0">
        <w:rPr>
          <w:rFonts w:ascii="GHEA Grapalat" w:hAnsi="GHEA Grapalat"/>
          <w:i w:val="0"/>
          <w:sz w:val="24"/>
          <w:szCs w:val="24"/>
        </w:rPr>
        <w:t xml:space="preserve"> day from the date of publication of this notice. The bids may, in addition to Armenian, also be submitted in English or Russian.</w:t>
      </w:r>
    </w:p>
    <w:p w:rsidR="00606A9F" w:rsidRPr="00D224E0" w:rsidRDefault="00606A9F"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322040">
        <w:rPr>
          <w:rFonts w:ascii="GHEA Grapalat" w:hAnsi="GHEA Grapalat"/>
          <w:i w:val="0"/>
          <w:sz w:val="24"/>
          <w:szCs w:val="24"/>
        </w:rPr>
        <w:t>16:30</w:t>
      </w:r>
      <w:r w:rsidRPr="00D224E0">
        <w:rPr>
          <w:rFonts w:ascii="GHEA Grapalat" w:hAnsi="GHEA Grapalat"/>
          <w:i w:val="0"/>
          <w:sz w:val="24"/>
          <w:szCs w:val="24"/>
        </w:rPr>
        <w:t xml:space="preserve"> o'clock on the </w:t>
      </w:r>
      <w:r w:rsidR="00322040">
        <w:rPr>
          <w:rFonts w:ascii="GHEA Grapalat" w:hAnsi="GHEA Grapalat"/>
          <w:i w:val="0"/>
          <w:sz w:val="24"/>
          <w:szCs w:val="24"/>
        </w:rPr>
        <w:t>7-th</w:t>
      </w:r>
      <w:r w:rsidRPr="00D224E0">
        <w:rPr>
          <w:rFonts w:ascii="GHEA Grapalat" w:hAnsi="GHEA Grapalat"/>
          <w:i w:val="0"/>
          <w:sz w:val="24"/>
          <w:szCs w:val="24"/>
        </w:rPr>
        <w:t xml:space="preserve"> day from the date of publication of this notice. </w:t>
      </w:r>
    </w:p>
    <w:p w:rsidR="00357D48" w:rsidRPr="00D224E0" w:rsidRDefault="001305C6"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lastRenderedPageBreak/>
        <w:t xml:space="preserve">The appeals concerning this procedure must by filed to the Procurement Appeals Board, to the following address: Melik-Adamyan St. </w:t>
      </w:r>
      <w:proofErr w:type="gramStart"/>
      <w:r w:rsidRPr="00D224E0">
        <w:rPr>
          <w:rFonts w:ascii="GHEA Grapalat" w:hAnsi="GHEA Grapalat"/>
          <w:i w:val="0"/>
          <w:sz w:val="24"/>
          <w:szCs w:val="24"/>
        </w:rPr>
        <w:t>1.,</w:t>
      </w:r>
      <w:proofErr w:type="gramEnd"/>
      <w:r w:rsidRPr="00D224E0">
        <w:rPr>
          <w:rFonts w:ascii="GHEA Grapalat" w:hAnsi="GHEA Grapalat"/>
          <w:i w:val="0"/>
          <w:sz w:val="24"/>
          <w:szCs w:val="24"/>
        </w:rPr>
        <w:t xml:space="preserve">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322040">
      <w:pPr>
        <w:pStyle w:val="BodyTextIndent"/>
        <w:ind w:firstLine="567"/>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proofErr w:type="spellStart"/>
      <w:r w:rsidR="00322040" w:rsidRPr="00322040">
        <w:rPr>
          <w:rFonts w:ascii="GHEA Grapalat" w:hAnsi="GHEA Grapalat"/>
          <w:sz w:val="24"/>
          <w:szCs w:val="24"/>
        </w:rPr>
        <w:t>Arpine</w:t>
      </w:r>
      <w:proofErr w:type="spellEnd"/>
      <w:r w:rsidR="00322040" w:rsidRPr="00322040">
        <w:rPr>
          <w:rFonts w:ascii="GHEA Grapalat" w:hAnsi="GHEA Grapalat"/>
          <w:sz w:val="24"/>
          <w:szCs w:val="24"/>
        </w:rPr>
        <w:t xml:space="preserve"> </w:t>
      </w:r>
      <w:proofErr w:type="spellStart"/>
      <w:r w:rsidR="00322040" w:rsidRPr="00322040">
        <w:rPr>
          <w:rFonts w:ascii="GHEA Grapalat" w:hAnsi="GHEA Grapalat"/>
          <w:sz w:val="24"/>
          <w:szCs w:val="24"/>
        </w:rPr>
        <w:t>Gevorgyan</w:t>
      </w:r>
      <w:proofErr w:type="spellEnd"/>
      <w:r w:rsidR="00322040">
        <w:rPr>
          <w:rFonts w:ascii="GHEA Grapalat" w:hAnsi="GHEA Grapalat"/>
          <w:i w:val="0"/>
          <w:sz w:val="24"/>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322040" w:rsidRPr="00322040" w:rsidRDefault="00606A9F" w:rsidP="00322040">
      <w:pPr>
        <w:pStyle w:val="BodyTextIndent"/>
        <w:spacing w:after="160"/>
        <w:ind w:firstLine="0"/>
        <w:rPr>
          <w:rFonts w:ascii="GHEA Grapalat" w:hAnsi="GHEA Grapalat"/>
          <w:i w:val="0"/>
          <w:sz w:val="24"/>
          <w:szCs w:val="24"/>
          <w:u w:val="single"/>
          <w:lang w:val="en-US"/>
        </w:rPr>
      </w:pPr>
      <w:r w:rsidRPr="00D224E0">
        <w:rPr>
          <w:rFonts w:ascii="GHEA Grapalat" w:hAnsi="GHEA Grapalat"/>
          <w:i w:val="0"/>
          <w:sz w:val="24"/>
          <w:szCs w:val="24"/>
        </w:rPr>
        <w:t xml:space="preserve">Telephone </w:t>
      </w:r>
      <w:r w:rsidR="00322040" w:rsidRPr="00322040">
        <w:rPr>
          <w:rFonts w:ascii="GHEA Grapalat" w:hAnsi="GHEA Grapalat"/>
          <w:sz w:val="24"/>
          <w:szCs w:val="24"/>
        </w:rPr>
        <w:t>(+374-99) 954-454, (+374-55) 954-454</w:t>
      </w:r>
    </w:p>
    <w:p w:rsidR="00322040" w:rsidRPr="00322040" w:rsidRDefault="00606A9F" w:rsidP="00322040">
      <w:pPr>
        <w:pStyle w:val="BodyTextIndent"/>
        <w:spacing w:line="240" w:lineRule="auto"/>
        <w:ind w:firstLine="0"/>
        <w:rPr>
          <w:rFonts w:ascii="Sylfaen" w:hAnsi="Sylfaen"/>
          <w:sz w:val="24"/>
          <w:szCs w:val="24"/>
        </w:rPr>
      </w:pPr>
      <w:r w:rsidRPr="00D224E0">
        <w:rPr>
          <w:rFonts w:ascii="GHEA Grapalat" w:hAnsi="GHEA Grapalat"/>
          <w:i w:val="0"/>
          <w:sz w:val="24"/>
          <w:szCs w:val="24"/>
        </w:rPr>
        <w:t xml:space="preserve">E-mail: </w:t>
      </w:r>
      <w:hyperlink r:id="rId10" w:history="1">
        <w:r w:rsidR="00322040" w:rsidRPr="00322040">
          <w:rPr>
            <w:rStyle w:val="Hyperlink"/>
            <w:rFonts w:ascii="Sylfaen" w:hAnsi="Sylfaen"/>
            <w:sz w:val="24"/>
            <w:szCs w:val="24"/>
            <w:lang w:val="af-ZA"/>
          </w:rPr>
          <w:t>ijevanmedikalcenter@mail.ru</w:t>
        </w:r>
      </w:hyperlink>
    </w:p>
    <w:p w:rsidR="00322040" w:rsidRPr="007563C0" w:rsidRDefault="00322040" w:rsidP="00322040">
      <w:pPr>
        <w:pStyle w:val="BodyTextIndent"/>
        <w:spacing w:line="240" w:lineRule="auto"/>
        <w:rPr>
          <w:rFonts w:ascii="GHEA Grapalat" w:hAnsi="GHEA Grapalat"/>
          <w:i w:val="0"/>
          <w:sz w:val="24"/>
          <w:szCs w:val="24"/>
          <w:u w:val="single"/>
          <w:lang w:val="af-ZA"/>
        </w:rPr>
      </w:pPr>
    </w:p>
    <w:p w:rsidR="00606A9F" w:rsidRPr="00322040" w:rsidRDefault="00606A9F" w:rsidP="00322040">
      <w:pPr>
        <w:pStyle w:val="BodyTextIndent"/>
        <w:spacing w:after="160"/>
        <w:ind w:firstLine="0"/>
        <w:rPr>
          <w:rFonts w:ascii="GHEA Grapalat" w:hAnsi="GHEA Grapalat"/>
          <w:b/>
          <w:sz w:val="24"/>
          <w:szCs w:val="24"/>
        </w:rPr>
      </w:pPr>
      <w:r w:rsidRPr="00D224E0">
        <w:rPr>
          <w:rFonts w:ascii="GHEA Grapalat" w:hAnsi="GHEA Grapalat"/>
          <w:i w:val="0"/>
          <w:sz w:val="24"/>
          <w:szCs w:val="24"/>
        </w:rPr>
        <w:t xml:space="preserve">Contracting </w:t>
      </w:r>
      <w:proofErr w:type="gramStart"/>
      <w:r w:rsidRPr="00D224E0">
        <w:rPr>
          <w:rFonts w:ascii="GHEA Grapalat" w:hAnsi="GHEA Grapalat"/>
          <w:i w:val="0"/>
          <w:sz w:val="24"/>
          <w:szCs w:val="24"/>
        </w:rPr>
        <w:t xml:space="preserve">authority </w:t>
      </w:r>
      <w:r w:rsidR="00322040">
        <w:rPr>
          <w:rFonts w:ascii="GHEA Grapalat" w:hAnsi="GHEA Grapalat"/>
          <w:i w:val="0"/>
          <w:sz w:val="24"/>
          <w:szCs w:val="24"/>
        </w:rPr>
        <w:t xml:space="preserve"> </w:t>
      </w:r>
      <w:r w:rsidR="00322040" w:rsidRPr="00322040">
        <w:rPr>
          <w:rFonts w:ascii="Calibri" w:hAnsi="Calibri" w:cs="Calibri"/>
          <w:b/>
          <w:color w:val="000000"/>
          <w:sz w:val="22"/>
          <w:szCs w:val="22"/>
          <w:lang w:val="en-US" w:bidi="ar-SA"/>
        </w:rPr>
        <w:t>CJSC</w:t>
      </w:r>
      <w:proofErr w:type="gramEnd"/>
      <w:r w:rsidR="00322040" w:rsidRPr="00322040">
        <w:rPr>
          <w:rFonts w:ascii="Calibri" w:hAnsi="Calibri" w:cs="Calibri"/>
          <w:b/>
          <w:color w:val="000000"/>
          <w:sz w:val="22"/>
          <w:szCs w:val="22"/>
          <w:lang w:val="en-US" w:bidi="ar-SA"/>
        </w:rPr>
        <w:t xml:space="preserve"> "IJEVANI BJSHKAKAN KENTRON"</w:t>
      </w:r>
    </w:p>
    <w:sectPr w:rsidR="00606A9F" w:rsidRPr="00322040" w:rsidSect="00D224E0">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A41" w:rsidRDefault="00843A41">
      <w:r>
        <w:separator/>
      </w:r>
    </w:p>
  </w:endnote>
  <w:endnote w:type="continuationSeparator" w:id="0">
    <w:p w:rsidR="00843A41" w:rsidRDefault="00843A4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Lat 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A41" w:rsidRDefault="00843A41">
      <w:r>
        <w:separator/>
      </w:r>
    </w:p>
  </w:footnote>
  <w:footnote w:type="continuationSeparator" w:id="0">
    <w:p w:rsidR="00843A41" w:rsidRDefault="00843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2B92"/>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04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3A41"/>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jevanmedikalcenter@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8D3B-48B5-4616-86FC-58794E3F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Arpine</cp:lastModifiedBy>
  <cp:revision>9</cp:revision>
  <cp:lastPrinted>2017-05-25T08:10:00Z</cp:lastPrinted>
  <dcterms:created xsi:type="dcterms:W3CDTF">2017-06-08T07:11:00Z</dcterms:created>
  <dcterms:modified xsi:type="dcterms:W3CDTF">2017-09-08T11:34:00Z</dcterms:modified>
</cp:coreProperties>
</file>