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088" w:rsidRPr="00671AE8" w:rsidRDefault="00F36088" w:rsidP="00F36088">
      <w:pPr>
        <w:pStyle w:val="BodyTextIndent"/>
        <w:jc w:val="center"/>
        <w:rPr>
          <w:rFonts w:ascii="Sylfaen" w:hAnsi="Sylfaen"/>
          <w:b/>
          <w:noProof/>
          <w:sz w:val="24"/>
          <w:szCs w:val="24"/>
          <w:lang w:val="hy-AM"/>
        </w:rPr>
      </w:pPr>
      <w:r w:rsidRPr="00671AE8">
        <w:rPr>
          <w:rFonts w:ascii="Sylfaen" w:hAnsi="Sylfaen"/>
          <w:b/>
          <w:i w:val="0"/>
          <w:noProof/>
          <w:sz w:val="24"/>
          <w:szCs w:val="24"/>
          <w:lang w:val="hy-AM"/>
        </w:rPr>
        <w:t>CALL FO</w:t>
      </w:r>
      <w:bookmarkStart w:id="0" w:name="_GoBack"/>
      <w:bookmarkEnd w:id="0"/>
      <w:r w:rsidRPr="00671AE8">
        <w:rPr>
          <w:rFonts w:ascii="Sylfaen" w:hAnsi="Sylfaen"/>
          <w:b/>
          <w:i w:val="0"/>
          <w:noProof/>
          <w:sz w:val="24"/>
          <w:szCs w:val="24"/>
          <w:lang w:val="hy-AM"/>
        </w:rPr>
        <w:t>R</w:t>
      </w:r>
      <w:r w:rsidRPr="00671AE8">
        <w:rPr>
          <w:rFonts w:ascii="Sylfaen" w:hAnsi="Sylfaen"/>
          <w:b/>
          <w:i w:val="0"/>
          <w:noProof/>
          <w:sz w:val="24"/>
          <w:szCs w:val="24"/>
        </w:rPr>
        <w:t xml:space="preserve"> </w:t>
      </w:r>
      <w:r w:rsidRPr="00671AE8">
        <w:rPr>
          <w:rFonts w:ascii="Sylfaen" w:hAnsi="Sylfaen"/>
          <w:b/>
          <w:bCs/>
          <w:i w:val="0"/>
          <w:noProof/>
          <w:sz w:val="24"/>
          <w:szCs w:val="24"/>
        </w:rPr>
        <w:t>TENDER</w:t>
      </w:r>
      <w:r w:rsidRPr="00671AE8">
        <w:rPr>
          <w:rFonts w:ascii="Sylfaen" w:hAnsi="Sylfaen"/>
          <w:b/>
          <w:noProof/>
          <w:sz w:val="24"/>
          <w:szCs w:val="24"/>
          <w:lang w:val="hy-AM"/>
        </w:rPr>
        <w:t xml:space="preserve"> </w:t>
      </w:r>
    </w:p>
    <w:p w:rsidR="00F36088" w:rsidRPr="00671AE8" w:rsidRDefault="00F36088" w:rsidP="00F36088">
      <w:pPr>
        <w:pStyle w:val="BodyTextIndent"/>
        <w:jc w:val="center"/>
        <w:rPr>
          <w:rFonts w:ascii="Sylfaen" w:hAnsi="Sylfaen"/>
          <w:noProof/>
          <w:lang w:val="hy-AM"/>
        </w:rPr>
      </w:pP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The text of this </w:t>
      </w:r>
      <w:r w:rsidRPr="00671AE8">
        <w:rPr>
          <w:rFonts w:ascii="Sylfaen" w:hAnsi="Sylfaen"/>
          <w:i w:val="0"/>
          <w:noProof/>
          <w:sz w:val="24"/>
          <w:szCs w:val="24"/>
        </w:rPr>
        <w:t>call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 is approved by the Decision N ԳՀ-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17/18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>-1</w:t>
      </w:r>
      <w:r w:rsidRPr="00671AE8">
        <w:rPr>
          <w:rFonts w:ascii="Sylfaen" w:hAnsi="Sylfaen" w:cs="Calibri"/>
          <w:i w:val="0"/>
          <w:noProof/>
          <w:sz w:val="24"/>
          <w:szCs w:val="24"/>
          <w:lang w:val="hy-AM"/>
        </w:rPr>
        <w:t>  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of the Tender Commission adopted on </w:t>
      </w:r>
      <w:r>
        <w:rPr>
          <w:rFonts w:ascii="Sylfaen" w:hAnsi="Sylfaen"/>
          <w:i w:val="0"/>
          <w:noProof/>
          <w:sz w:val="24"/>
          <w:szCs w:val="24"/>
          <w:lang w:val="en-US"/>
        </w:rPr>
        <w:t>September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 </w:t>
      </w:r>
      <w:r>
        <w:rPr>
          <w:rFonts w:ascii="Sylfaen" w:hAnsi="Sylfaen"/>
          <w:i w:val="0"/>
          <w:noProof/>
          <w:sz w:val="24"/>
          <w:szCs w:val="24"/>
          <w:lang w:val="en-US"/>
        </w:rPr>
        <w:t>19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, 2017, and published pursuant to Article 27, the Republic of Armenia </w:t>
      </w:r>
      <w:hyperlink r:id="rId4" w:history="1">
        <w:r w:rsidRPr="00671AE8">
          <w:rPr>
            <w:rFonts w:ascii="Sylfaen" w:hAnsi="Sylfaen"/>
            <w:i w:val="0"/>
            <w:noProof/>
            <w:sz w:val="24"/>
            <w:szCs w:val="24"/>
            <w:lang w:val="hy-AM"/>
          </w:rPr>
          <w:t>Law on Procurement</w:t>
        </w:r>
      </w:hyperlink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>s</w:t>
      </w:r>
    </w:p>
    <w:p w:rsidR="00F36088" w:rsidRPr="00671AE8" w:rsidRDefault="00F36088" w:rsidP="00F36088">
      <w:pPr>
        <w:pStyle w:val="BodyTextIndent"/>
        <w:spacing w:line="240" w:lineRule="auto"/>
        <w:jc w:val="center"/>
        <w:rPr>
          <w:rFonts w:ascii="Sylfaen" w:hAnsi="Sylfaen"/>
          <w:i w:val="0"/>
          <w:iCs/>
          <w:noProof/>
          <w:sz w:val="24"/>
          <w:szCs w:val="24"/>
          <w:lang w:val="en-US"/>
        </w:rPr>
      </w:pPr>
      <w:r w:rsidRPr="00671AE8">
        <w:rPr>
          <w:rFonts w:ascii="Sylfaen" w:hAnsi="Sylfaen"/>
          <w:i w:val="0"/>
          <w:noProof/>
          <w:sz w:val="24"/>
          <w:szCs w:val="24"/>
        </w:rPr>
        <w:t xml:space="preserve">The code of the 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>Tender ՀՀՆԱ-ԳՀԱ</w:t>
      </w:r>
      <w:r>
        <w:rPr>
          <w:rFonts w:ascii="Sylfaen" w:hAnsi="Sylfaen"/>
          <w:i w:val="0"/>
          <w:noProof/>
          <w:sz w:val="24"/>
          <w:szCs w:val="24"/>
          <w:lang w:val="en-US"/>
        </w:rPr>
        <w:t>Պ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>ՁԲ-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17/18</w:t>
      </w:r>
    </w:p>
    <w:p w:rsidR="00F36088" w:rsidRPr="00671AE8" w:rsidRDefault="00F36088" w:rsidP="00F36088">
      <w:pPr>
        <w:pStyle w:val="BodyTextIndent"/>
        <w:spacing w:line="240" w:lineRule="auto"/>
        <w:jc w:val="center"/>
        <w:rPr>
          <w:rFonts w:ascii="Sylfaen" w:hAnsi="Sylfaen"/>
          <w:i w:val="0"/>
          <w:iCs/>
          <w:noProof/>
          <w:sz w:val="24"/>
          <w:szCs w:val="24"/>
          <w:lang w:val="hy-AM"/>
        </w:rPr>
      </w:pPr>
    </w:p>
    <w:p w:rsidR="00F36088" w:rsidRPr="00671AE8" w:rsidRDefault="00F36088" w:rsidP="00F36088">
      <w:pPr>
        <w:pStyle w:val="BodyTextIndent"/>
        <w:spacing w:line="240" w:lineRule="auto"/>
        <w:ind w:firstLine="708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 w:rsidRPr="00671AE8">
        <w:rPr>
          <w:rFonts w:ascii="Sylfaen" w:hAnsi="Sylfaen"/>
          <w:bCs/>
          <w:i w:val="0"/>
          <w:noProof/>
          <w:sz w:val="24"/>
          <w:szCs w:val="24"/>
        </w:rPr>
        <w:t>Procuring entity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: The Office to the President of the Republic of Armenia (26 Marshal Baghramian Avenue, Yerevan) calls for a </w:t>
      </w:r>
      <w:r w:rsidRPr="00671AE8">
        <w:rPr>
          <w:rFonts w:ascii="Sylfaen" w:hAnsi="Sylfaen"/>
          <w:i w:val="0"/>
          <w:noProof/>
          <w:sz w:val="24"/>
          <w:szCs w:val="24"/>
        </w:rPr>
        <w:t>one-stage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 tender via Armeps </w:t>
      </w:r>
      <w:r w:rsidRPr="00671AE8">
        <w:rPr>
          <w:rFonts w:ascii="Sylfaen" w:hAnsi="Sylfaen"/>
          <w:i w:val="0"/>
          <w:noProof/>
          <w:sz w:val="24"/>
          <w:szCs w:val="24"/>
          <w:lang w:val="hy-AM" w:eastAsia="ru-RU"/>
        </w:rPr>
        <w:t>(</w:t>
      </w:r>
      <w:hyperlink r:id="rId5" w:history="1">
        <w:r w:rsidRPr="00671AE8">
          <w:rPr>
            <w:rStyle w:val="Hyperlink"/>
            <w:rFonts w:ascii="Sylfaen" w:hAnsi="Sylfaen"/>
            <w:i w:val="0"/>
            <w:noProof/>
            <w:sz w:val="24"/>
            <w:szCs w:val="24"/>
            <w:lang w:val="hy-AM"/>
          </w:rPr>
          <w:t>www.armeps.am</w:t>
        </w:r>
      </w:hyperlink>
      <w:r w:rsidRPr="00671AE8">
        <w:rPr>
          <w:rFonts w:ascii="Sylfaen" w:hAnsi="Sylfaen"/>
          <w:i w:val="0"/>
          <w:noProof/>
          <w:sz w:val="24"/>
          <w:szCs w:val="24"/>
          <w:lang w:val="hy-AM" w:eastAsia="ru-RU"/>
        </w:rPr>
        <w:t>) electronic procurement system.</w:t>
      </w:r>
    </w:p>
    <w:p w:rsidR="00F36088" w:rsidRPr="00F225C5" w:rsidRDefault="00F36088" w:rsidP="00F36088">
      <w:pPr>
        <w:pStyle w:val="BodyTextIndent"/>
        <w:spacing w:line="240" w:lineRule="auto"/>
        <w:ind w:firstLine="0"/>
        <w:rPr>
          <w:rFonts w:ascii="Sylfaen" w:hAnsi="Sylfaen"/>
          <w:i w:val="0"/>
          <w:noProof/>
          <w:sz w:val="24"/>
          <w:szCs w:val="24"/>
          <w:lang w:val="hy-AM"/>
        </w:rPr>
      </w:pPr>
      <w:r w:rsidRPr="00671AE8">
        <w:rPr>
          <w:rFonts w:ascii="Sylfaen" w:hAnsi="Sylfaen" w:cs="Calibri"/>
          <w:i w:val="0"/>
          <w:noProof/>
          <w:sz w:val="24"/>
          <w:szCs w:val="24"/>
          <w:lang w:val="hy-AM"/>
        </w:rPr>
        <w:t>         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 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ab/>
        <w:t xml:space="preserve">The selected bidder will sign a </w:t>
      </w:r>
      <w:r w:rsidRPr="00F225C5">
        <w:rPr>
          <w:rFonts w:ascii="Sylfaen" w:hAnsi="Sylfaen"/>
          <w:i w:val="0"/>
          <w:noProof/>
          <w:sz w:val="24"/>
          <w:szCs w:val="24"/>
          <w:lang w:val="hy-AM"/>
        </w:rPr>
        <w:t xml:space="preserve">Contract for the purchase of </w:t>
      </w:r>
      <w:r>
        <w:br/>
      </w:r>
      <w:r w:rsidRPr="00C07E58">
        <w:rPr>
          <w:rFonts w:ascii="Sylfaen" w:hAnsi="Sylfaen"/>
          <w:i w:val="0"/>
          <w:noProof/>
          <w:sz w:val="24"/>
          <w:szCs w:val="24"/>
          <w:lang w:val="hy-AM"/>
        </w:rPr>
        <w:t>automatic telephone station system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 in accordance with Law (hereinafter – “the Contract”).</w:t>
      </w:r>
    </w:p>
    <w:p w:rsidR="00F36088" w:rsidRPr="00671AE8" w:rsidRDefault="00F36088" w:rsidP="00F36088">
      <w:pPr>
        <w:pStyle w:val="BodyTextIndent"/>
        <w:spacing w:line="240" w:lineRule="auto"/>
        <w:ind w:firstLine="0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ab/>
        <w:t>Pursuant to Article 7 of the Law on Procurements, any person, be it foreign person, organization or stateless person, has equal right to participate in the tender.</w:t>
      </w:r>
    </w:p>
    <w:p w:rsidR="00F36088" w:rsidRPr="00671AE8" w:rsidRDefault="00F36088" w:rsidP="00F36088">
      <w:pPr>
        <w:ind w:firstLine="720"/>
        <w:jc w:val="both"/>
        <w:rPr>
          <w:rFonts w:ascii="Sylfaen" w:hAnsi="Sylfaen"/>
          <w:noProof/>
        </w:rPr>
      </w:pPr>
      <w:r w:rsidRPr="00671AE8">
        <w:rPr>
          <w:rFonts w:ascii="Sylfaen" w:hAnsi="Sylfaen"/>
          <w:noProof/>
        </w:rPr>
        <w:t>The call procedure sets forth the eligibility and qualification criteria for the bidders, as well as the documents to be submitted for the assessment of those qualifications.</w:t>
      </w:r>
    </w:p>
    <w:p w:rsidR="00F36088" w:rsidRPr="00671AE8" w:rsidRDefault="00F36088" w:rsidP="00F36088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 w:rsidRPr="00671AE8">
        <w:rPr>
          <w:rFonts w:ascii="Sylfaen" w:hAnsi="Sylfaen"/>
          <w:i w:val="0"/>
          <w:noProof/>
          <w:sz w:val="24"/>
          <w:szCs w:val="24"/>
        </w:rPr>
        <w:t xml:space="preserve">The Contract will be awarded to the 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bidder </w:t>
      </w:r>
      <w:r w:rsidRPr="00671AE8">
        <w:rPr>
          <w:rFonts w:ascii="Sylfaen" w:hAnsi="Sylfaen"/>
          <w:i w:val="0"/>
          <w:noProof/>
          <w:sz w:val="24"/>
          <w:szCs w:val="24"/>
        </w:rPr>
        <w:t xml:space="preserve">selected 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>from the</w:t>
      </w:r>
      <w:r w:rsidRPr="00671AE8">
        <w:rPr>
          <w:rFonts w:ascii="Sylfaen" w:hAnsi="Sylfaen"/>
          <w:i w:val="0"/>
          <w:noProof/>
          <w:sz w:val="24"/>
          <w:szCs w:val="24"/>
        </w:rPr>
        <w:t xml:space="preserve"> eligible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 participants. The preference </w:t>
      </w:r>
      <w:r w:rsidRPr="00671AE8">
        <w:rPr>
          <w:rFonts w:ascii="Sylfaen" w:hAnsi="Sylfaen"/>
          <w:i w:val="0"/>
          <w:noProof/>
          <w:sz w:val="24"/>
          <w:szCs w:val="24"/>
        </w:rPr>
        <w:t>will be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 given to the bidder who </w:t>
      </w:r>
      <w:r w:rsidRPr="00671AE8">
        <w:rPr>
          <w:rFonts w:ascii="Sylfaen" w:hAnsi="Sylfaen"/>
          <w:i w:val="0"/>
          <w:noProof/>
          <w:sz w:val="24"/>
          <w:szCs w:val="24"/>
        </w:rPr>
        <w:t>proposed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 the lowest price.</w:t>
      </w:r>
    </w:p>
    <w:p w:rsidR="00F36088" w:rsidRPr="00671AE8" w:rsidRDefault="00F36088" w:rsidP="00F36088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In order to </w:t>
      </w:r>
      <w:r w:rsidRPr="00671AE8">
        <w:rPr>
          <w:rFonts w:ascii="Sylfaen" w:hAnsi="Sylfaen"/>
          <w:i w:val="0"/>
          <w:noProof/>
          <w:sz w:val="24"/>
          <w:szCs w:val="24"/>
        </w:rPr>
        <w:t>receive a hard copy of the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 invitation </w:t>
      </w:r>
      <w:r w:rsidRPr="00671AE8">
        <w:rPr>
          <w:rFonts w:ascii="Sylfaen" w:hAnsi="Sylfaen"/>
          <w:i w:val="0"/>
          <w:noProof/>
          <w:sz w:val="24"/>
          <w:szCs w:val="24"/>
        </w:rPr>
        <w:t>the bidders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 should apply </w:t>
      </w:r>
      <w:r w:rsidRPr="00671AE8">
        <w:rPr>
          <w:rFonts w:ascii="Sylfaen" w:hAnsi="Sylfaen"/>
          <w:b/>
          <w:i w:val="0"/>
          <w:noProof/>
          <w:sz w:val="24"/>
          <w:szCs w:val="24"/>
          <w:lang w:val="hy-AM"/>
        </w:rPr>
        <w:t xml:space="preserve">by 10 am </w:t>
      </w:r>
      <w:r w:rsidRPr="00EE375E"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 xml:space="preserve">September </w:t>
      </w:r>
      <w:r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>25</w:t>
      </w:r>
      <w:r w:rsidRPr="00671AE8">
        <w:rPr>
          <w:rFonts w:ascii="Sylfaen" w:hAnsi="Sylfaen"/>
          <w:b/>
          <w:i w:val="0"/>
          <w:noProof/>
          <w:sz w:val="24"/>
          <w:szCs w:val="24"/>
          <w:lang w:val="hy-AM"/>
        </w:rPr>
        <w:t>, 2017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. Moreover, to receive the </w:t>
      </w:r>
      <w:r w:rsidRPr="00671AE8">
        <w:rPr>
          <w:rFonts w:ascii="Sylfaen" w:hAnsi="Sylfaen"/>
          <w:i w:val="0"/>
          <w:noProof/>
          <w:sz w:val="24"/>
          <w:szCs w:val="24"/>
        </w:rPr>
        <w:t>hard copy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 of the invitation the bidders shoul</w:t>
      </w:r>
      <w:r w:rsidRPr="00671AE8">
        <w:rPr>
          <w:rFonts w:ascii="Sylfaen" w:hAnsi="Sylfaen"/>
          <w:i w:val="0"/>
          <w:noProof/>
          <w:sz w:val="24"/>
          <w:szCs w:val="24"/>
        </w:rPr>
        <w:t>d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 submit a written request to the </w:t>
      </w:r>
      <w:r w:rsidRPr="00671AE8">
        <w:rPr>
          <w:rFonts w:ascii="Sylfaen" w:hAnsi="Sylfaen"/>
          <w:i w:val="0"/>
          <w:noProof/>
          <w:sz w:val="24"/>
          <w:szCs w:val="24"/>
        </w:rPr>
        <w:t>procuring entity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. The </w:t>
      </w:r>
      <w:r w:rsidRPr="00671AE8">
        <w:rPr>
          <w:rFonts w:ascii="Sylfaen" w:hAnsi="Sylfaen"/>
          <w:i w:val="0"/>
          <w:noProof/>
          <w:sz w:val="24"/>
          <w:szCs w:val="24"/>
        </w:rPr>
        <w:t>procuring entity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 provides the </w:t>
      </w:r>
      <w:r w:rsidRPr="00671AE8">
        <w:rPr>
          <w:rFonts w:ascii="Sylfaen" w:hAnsi="Sylfaen"/>
          <w:i w:val="0"/>
          <w:noProof/>
          <w:sz w:val="24"/>
          <w:szCs w:val="24"/>
        </w:rPr>
        <w:t>hard copy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 of the invitation for free on the following (first business) day upon receipt of the request.</w:t>
      </w:r>
    </w:p>
    <w:p w:rsidR="00F36088" w:rsidRPr="00671AE8" w:rsidRDefault="00F36088" w:rsidP="00F36088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</w:rPr>
      </w:pPr>
      <w:r w:rsidRPr="00671AE8">
        <w:rPr>
          <w:rFonts w:ascii="Sylfaen" w:hAnsi="Sylfaen"/>
          <w:i w:val="0"/>
          <w:noProof/>
          <w:sz w:val="24"/>
          <w:szCs w:val="24"/>
        </w:rPr>
        <w:t xml:space="preserve">In the case, 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an electronic form of the invitation </w:t>
      </w:r>
      <w:r w:rsidRPr="00671AE8">
        <w:rPr>
          <w:rFonts w:ascii="Sylfaen" w:hAnsi="Sylfaen"/>
          <w:i w:val="0"/>
          <w:noProof/>
          <w:sz w:val="24"/>
          <w:szCs w:val="24"/>
        </w:rPr>
        <w:t>i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s requested, the </w:t>
      </w:r>
      <w:r w:rsidRPr="00671AE8">
        <w:rPr>
          <w:rFonts w:ascii="Sylfaen" w:hAnsi="Sylfaen"/>
          <w:i w:val="0"/>
          <w:noProof/>
          <w:sz w:val="24"/>
          <w:szCs w:val="24"/>
        </w:rPr>
        <w:t xml:space="preserve">procuring entity 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>provide</w:t>
      </w:r>
      <w:r w:rsidRPr="00671AE8">
        <w:rPr>
          <w:rFonts w:ascii="Sylfaen" w:hAnsi="Sylfaen"/>
          <w:i w:val="0"/>
          <w:noProof/>
          <w:sz w:val="24"/>
          <w:szCs w:val="24"/>
        </w:rPr>
        <w:t>s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 it in an electronic format for free on the following (first business) day upon receipt of the request</w:t>
      </w:r>
      <w:r w:rsidRPr="00671AE8">
        <w:rPr>
          <w:rFonts w:ascii="Sylfaen" w:hAnsi="Sylfaen"/>
          <w:i w:val="0"/>
          <w:noProof/>
          <w:sz w:val="24"/>
          <w:szCs w:val="24"/>
        </w:rPr>
        <w:t>.</w:t>
      </w:r>
    </w:p>
    <w:p w:rsidR="00F36088" w:rsidRPr="00671AE8" w:rsidRDefault="00F36088" w:rsidP="00F36088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</w:rPr>
      </w:pPr>
      <w:r w:rsidRPr="00671AE8">
        <w:rPr>
          <w:rFonts w:ascii="Sylfaen" w:hAnsi="Sylfaen"/>
          <w:i w:val="0"/>
          <w:noProof/>
          <w:sz w:val="24"/>
          <w:szCs w:val="24"/>
        </w:rPr>
        <w:t>The absence of an invitation does not limit the bidder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>'s right</w:t>
      </w:r>
      <w:r w:rsidRPr="00671AE8">
        <w:rPr>
          <w:rFonts w:ascii="Sylfaen" w:hAnsi="Sylfaen"/>
          <w:i w:val="0"/>
          <w:noProof/>
          <w:sz w:val="24"/>
          <w:szCs w:val="24"/>
        </w:rPr>
        <w:t xml:space="preserve"> to participate in tender.</w:t>
      </w:r>
    </w:p>
    <w:p w:rsidR="00F36088" w:rsidRPr="00671AE8" w:rsidRDefault="00F36088" w:rsidP="00F36088">
      <w:pPr>
        <w:pStyle w:val="BodyTextIndent"/>
        <w:spacing w:line="240" w:lineRule="auto"/>
        <w:ind w:firstLine="708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 w:rsidRPr="00671AE8">
        <w:rPr>
          <w:rFonts w:ascii="Sylfaen" w:hAnsi="Sylfaen"/>
          <w:i w:val="0"/>
          <w:noProof/>
          <w:sz w:val="24"/>
          <w:szCs w:val="24"/>
        </w:rPr>
        <w:t>Bids fo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>r the tender should be submitted in</w:t>
      </w:r>
      <w:r w:rsidRPr="00671AE8">
        <w:rPr>
          <w:rFonts w:ascii="Sylfaen" w:hAnsi="Sylfaen"/>
          <w:i w:val="0"/>
          <w:noProof/>
          <w:sz w:val="24"/>
          <w:szCs w:val="24"/>
        </w:rPr>
        <w:t xml:space="preserve"> an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 electronic format via Armeps </w:t>
      </w:r>
      <w:r w:rsidRPr="00671AE8">
        <w:rPr>
          <w:rFonts w:ascii="Sylfaen" w:hAnsi="Sylfaen"/>
          <w:i w:val="0"/>
          <w:noProof/>
          <w:sz w:val="24"/>
          <w:szCs w:val="24"/>
          <w:lang w:val="hy-AM" w:eastAsia="ru-RU"/>
        </w:rPr>
        <w:t>(</w:t>
      </w:r>
      <w:hyperlink r:id="rId6" w:history="1">
        <w:r w:rsidRPr="00671AE8">
          <w:rPr>
            <w:rStyle w:val="Hyperlink"/>
            <w:rFonts w:ascii="Sylfaen" w:hAnsi="Sylfaen"/>
            <w:i w:val="0"/>
            <w:noProof/>
            <w:sz w:val="24"/>
            <w:szCs w:val="24"/>
            <w:lang w:val="hy-AM"/>
          </w:rPr>
          <w:t>www.armeps.am</w:t>
        </w:r>
      </w:hyperlink>
      <w:r w:rsidRPr="00671AE8"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) electronic procurement system </w:t>
      </w:r>
      <w:r w:rsidRPr="00671AE8">
        <w:rPr>
          <w:rFonts w:ascii="Sylfaen" w:hAnsi="Sylfaen"/>
          <w:b/>
          <w:i w:val="0"/>
          <w:noProof/>
          <w:sz w:val="24"/>
          <w:szCs w:val="24"/>
          <w:lang w:val="hy-AM" w:eastAsia="ru-RU"/>
        </w:rPr>
        <w:t xml:space="preserve">by 10 am, </w:t>
      </w:r>
      <w:r w:rsidRPr="00EE375E"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 xml:space="preserve">September </w:t>
      </w:r>
      <w:r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>26</w:t>
      </w:r>
      <w:r w:rsidRPr="00EE375E"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>, 2017</w:t>
      </w:r>
      <w:r w:rsidRPr="00671AE8"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. The </w:t>
      </w:r>
      <w:r w:rsidRPr="00671AE8">
        <w:rPr>
          <w:rFonts w:ascii="Sylfaen" w:hAnsi="Sylfaen"/>
          <w:i w:val="0"/>
          <w:noProof/>
          <w:sz w:val="24"/>
          <w:szCs w:val="24"/>
          <w:lang w:eastAsia="ru-RU"/>
        </w:rPr>
        <w:t>bids are accepted</w:t>
      </w:r>
      <w:r w:rsidRPr="00671AE8"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 in Armenian, English, and Russian languages.</w:t>
      </w:r>
    </w:p>
    <w:p w:rsidR="00F36088" w:rsidRPr="00671AE8" w:rsidRDefault="00F36088" w:rsidP="00F36088">
      <w:pPr>
        <w:pStyle w:val="BodyTextIndent"/>
        <w:spacing w:line="240" w:lineRule="auto"/>
        <w:ind w:firstLine="708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>Bid opening</w:t>
      </w:r>
      <w:r w:rsidRPr="00671AE8">
        <w:rPr>
          <w:rFonts w:ascii="Sylfaen" w:hAnsi="Sylfaen"/>
          <w:i w:val="0"/>
          <w:noProof/>
          <w:sz w:val="24"/>
          <w:szCs w:val="24"/>
        </w:rPr>
        <w:t xml:space="preserve"> 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will </w:t>
      </w:r>
      <w:r w:rsidRPr="00671AE8">
        <w:rPr>
          <w:rFonts w:ascii="Sylfaen" w:hAnsi="Sylfaen"/>
          <w:i w:val="0"/>
          <w:noProof/>
          <w:sz w:val="24"/>
          <w:szCs w:val="24"/>
        </w:rPr>
        <w:t>be held in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 electronic form via Armeps </w:t>
      </w:r>
      <w:r w:rsidRPr="00671AE8"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electronic procurement system, at 10:00 am on the </w:t>
      </w:r>
      <w:r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>7</w:t>
      </w:r>
      <w:r w:rsidRPr="00671AE8">
        <w:rPr>
          <w:rFonts w:ascii="Sylfaen" w:hAnsi="Sylfaen"/>
          <w:i w:val="0"/>
          <w:noProof/>
          <w:sz w:val="24"/>
          <w:szCs w:val="24"/>
          <w:vertAlign w:val="superscript"/>
          <w:lang w:val="hy-AM" w:eastAsia="ru-RU"/>
        </w:rPr>
        <w:t>th</w:t>
      </w:r>
      <w:r w:rsidRPr="00671AE8"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 day </w:t>
      </w:r>
      <w:r w:rsidRPr="00671AE8">
        <w:rPr>
          <w:rFonts w:ascii="Sylfaen" w:hAnsi="Sylfaen"/>
          <w:i w:val="0"/>
          <w:noProof/>
          <w:sz w:val="24"/>
          <w:szCs w:val="24"/>
          <w:lang w:eastAsia="ru-RU"/>
        </w:rPr>
        <w:t>following the</w:t>
      </w:r>
      <w:r w:rsidRPr="00671AE8"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 publication of this </w:t>
      </w:r>
      <w:r w:rsidRPr="00671AE8">
        <w:rPr>
          <w:rFonts w:ascii="Sylfaen" w:hAnsi="Sylfaen"/>
          <w:i w:val="0"/>
          <w:noProof/>
          <w:sz w:val="24"/>
          <w:szCs w:val="24"/>
          <w:lang w:eastAsia="ru-RU"/>
        </w:rPr>
        <w:t>call</w:t>
      </w:r>
      <w:r w:rsidRPr="00671AE8">
        <w:rPr>
          <w:rFonts w:ascii="Sylfaen" w:hAnsi="Sylfaen"/>
          <w:i w:val="0"/>
          <w:noProof/>
          <w:sz w:val="24"/>
          <w:szCs w:val="24"/>
          <w:lang w:val="hy-AM" w:eastAsia="ru-RU"/>
        </w:rPr>
        <w:t>.</w:t>
      </w:r>
    </w:p>
    <w:p w:rsidR="00F36088" w:rsidRPr="00671AE8" w:rsidRDefault="00F36088" w:rsidP="00F36088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>Complaints regarding this procedure should be submitted to the Procurement Appeals Board (1 Melik Adamyan Street, Yerevan)</w:t>
      </w:r>
      <w:r w:rsidRPr="00671AE8">
        <w:rPr>
          <w:rFonts w:ascii="Sylfaen" w:hAnsi="Sylfaen"/>
          <w:i w:val="0"/>
          <w:noProof/>
          <w:sz w:val="24"/>
          <w:szCs w:val="24"/>
        </w:rPr>
        <w:t>.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 The appeal is filed in accordance with </w:t>
      </w:r>
      <w:r w:rsidRPr="00671AE8">
        <w:rPr>
          <w:rFonts w:ascii="Sylfaen" w:hAnsi="Sylfaen"/>
          <w:i w:val="0"/>
          <w:noProof/>
          <w:sz w:val="24"/>
          <w:szCs w:val="24"/>
        </w:rPr>
        <w:t>the procedure set forth in the call for t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ender. In order to file an appeal </w:t>
      </w:r>
      <w:r w:rsidRPr="00671AE8">
        <w:rPr>
          <w:rFonts w:ascii="Sylfaen" w:hAnsi="Sylfaen"/>
          <w:i w:val="0"/>
          <w:noProof/>
          <w:sz w:val="24"/>
          <w:szCs w:val="24"/>
        </w:rPr>
        <w:t>the bidder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 should make a payment of 30.000 (thirty thousands) AMD, which should be transferred to the treasury account</w:t>
      </w:r>
      <w:r w:rsidRPr="00671AE8">
        <w:rPr>
          <w:rFonts w:ascii="Sylfaen" w:hAnsi="Sylfaen"/>
          <w:i w:val="0"/>
          <w:noProof/>
          <w:sz w:val="24"/>
          <w:szCs w:val="24"/>
        </w:rPr>
        <w:t xml:space="preserve"> “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>900008000482” of the Ministry of Finance of the Republic of Armenia.</w:t>
      </w:r>
    </w:p>
    <w:p w:rsidR="00F36088" w:rsidRPr="00671AE8" w:rsidRDefault="00F36088" w:rsidP="00F36088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Should you need any further information on this </w:t>
      </w:r>
      <w:r w:rsidRPr="00671AE8">
        <w:rPr>
          <w:rFonts w:ascii="Sylfaen" w:hAnsi="Sylfaen"/>
          <w:i w:val="0"/>
          <w:noProof/>
          <w:sz w:val="24"/>
          <w:szCs w:val="24"/>
        </w:rPr>
        <w:t>call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, please do not hesitate to contact Ms. Iskuhi Osipyan, </w:t>
      </w:r>
      <w:r w:rsidRPr="00671AE8">
        <w:rPr>
          <w:rFonts w:ascii="Sylfaen" w:hAnsi="Sylfaen"/>
          <w:i w:val="0"/>
          <w:noProof/>
          <w:sz w:val="24"/>
          <w:szCs w:val="24"/>
        </w:rPr>
        <w:t>S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ecretary at the </w:t>
      </w:r>
      <w:r w:rsidRPr="00671AE8">
        <w:rPr>
          <w:rFonts w:ascii="Sylfaen" w:hAnsi="Sylfaen"/>
          <w:i w:val="0"/>
          <w:noProof/>
          <w:sz w:val="24"/>
          <w:szCs w:val="24"/>
        </w:rPr>
        <w:t>Tender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 Commission.</w:t>
      </w:r>
    </w:p>
    <w:p w:rsidR="00F36088" w:rsidRPr="00671AE8" w:rsidRDefault="00F36088" w:rsidP="00F36088">
      <w:pPr>
        <w:pStyle w:val="BodyTextIndent"/>
        <w:spacing w:line="240" w:lineRule="auto"/>
        <w:ind w:firstLine="630"/>
        <w:rPr>
          <w:rFonts w:ascii="Sylfaen" w:hAnsi="Sylfaen" w:cs="Calibri"/>
          <w:i w:val="0"/>
          <w:iCs/>
          <w:noProof/>
          <w:sz w:val="24"/>
          <w:szCs w:val="24"/>
          <w:lang w:val="hy-AM"/>
        </w:rPr>
      </w:pPr>
    </w:p>
    <w:p w:rsidR="00F36088" w:rsidRPr="00671AE8" w:rsidRDefault="00F36088" w:rsidP="00F36088">
      <w:pPr>
        <w:pStyle w:val="BodyTextIndent"/>
        <w:spacing w:line="240" w:lineRule="auto"/>
        <w:ind w:firstLine="2970"/>
        <w:rPr>
          <w:rFonts w:ascii="Sylfaen" w:hAnsi="Sylfaen"/>
          <w:b/>
          <w:i w:val="0"/>
          <w:iCs/>
          <w:noProof/>
          <w:sz w:val="24"/>
          <w:szCs w:val="24"/>
          <w:lang w:val="hy-AM"/>
        </w:rPr>
      </w:pP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Phone: </w:t>
      </w:r>
      <w:r w:rsidRPr="00671AE8">
        <w:rPr>
          <w:rFonts w:ascii="Sylfaen" w:hAnsi="Sylfaen"/>
          <w:b/>
          <w:i w:val="0"/>
          <w:noProof/>
          <w:sz w:val="24"/>
          <w:szCs w:val="24"/>
          <w:lang w:val="hy-AM"/>
        </w:rPr>
        <w:t>+37410588745</w:t>
      </w:r>
    </w:p>
    <w:p w:rsidR="00F36088" w:rsidRPr="00671AE8" w:rsidRDefault="00F36088" w:rsidP="00F36088">
      <w:pPr>
        <w:pStyle w:val="BodyTextIndent"/>
        <w:spacing w:line="240" w:lineRule="auto"/>
        <w:ind w:firstLine="2970"/>
        <w:rPr>
          <w:rFonts w:ascii="Sylfaen" w:hAnsi="Sylfaen"/>
          <w:b/>
          <w:bCs/>
          <w:i w:val="0"/>
          <w:iCs/>
          <w:noProof/>
          <w:sz w:val="24"/>
          <w:szCs w:val="24"/>
          <w:lang w:val="hy-AM"/>
        </w:rPr>
      </w:pP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 xml:space="preserve">E-mail: ` </w:t>
      </w:r>
      <w:hyperlink r:id="rId7" w:history="1">
        <w:r w:rsidRPr="00671AE8">
          <w:rPr>
            <w:rStyle w:val="Hyperlink"/>
            <w:rFonts w:ascii="Sylfaen" w:hAnsi="Sylfaen"/>
            <w:b/>
            <w:bCs/>
            <w:i w:val="0"/>
            <w:noProof/>
            <w:sz w:val="24"/>
            <w:szCs w:val="24"/>
            <w:lang w:val="hy-AM"/>
          </w:rPr>
          <w:t>i.osipyan@president.am</w:t>
        </w:r>
      </w:hyperlink>
    </w:p>
    <w:p w:rsidR="00F36088" w:rsidRPr="00671AE8" w:rsidRDefault="00F36088" w:rsidP="00F36088">
      <w:pPr>
        <w:pStyle w:val="BodyTextIndent"/>
        <w:spacing w:line="240" w:lineRule="auto"/>
        <w:ind w:firstLine="2970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 w:rsidRPr="00671AE8">
        <w:rPr>
          <w:rFonts w:ascii="Sylfaen" w:hAnsi="Sylfaen"/>
          <w:bCs/>
          <w:i w:val="0"/>
          <w:noProof/>
          <w:sz w:val="24"/>
          <w:szCs w:val="24"/>
        </w:rPr>
        <w:t>Procuring entity</w:t>
      </w:r>
      <w:r w:rsidRPr="00671AE8">
        <w:rPr>
          <w:rFonts w:ascii="Sylfaen" w:hAnsi="Sylfaen"/>
          <w:bCs/>
          <w:i w:val="0"/>
          <w:noProof/>
          <w:sz w:val="24"/>
          <w:szCs w:val="24"/>
          <w:lang w:val="hy-AM"/>
        </w:rPr>
        <w:t>: Office to the President of the RA</w:t>
      </w:r>
    </w:p>
    <w:p w:rsidR="004F20CE" w:rsidRDefault="004F20CE"/>
    <w:sectPr w:rsidR="004F20CE" w:rsidSect="00F36088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5E"/>
    <w:rsid w:val="004F20CE"/>
    <w:rsid w:val="00DF065E"/>
    <w:rsid w:val="00F3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43A48-4BEA-4415-9A68-E3015E02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3608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3608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F360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.osipyan@president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parliament.am/law_docs/231204HO160eng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Musheghyan</dc:creator>
  <cp:keywords/>
  <dc:description/>
  <cp:lastModifiedBy>Samvel Musheghyan</cp:lastModifiedBy>
  <cp:revision>2</cp:revision>
  <dcterms:created xsi:type="dcterms:W3CDTF">2017-09-19T10:59:00Z</dcterms:created>
  <dcterms:modified xsi:type="dcterms:W3CDTF">2017-09-19T10:59:00Z</dcterms:modified>
</cp:coreProperties>
</file>