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7FE" w:rsidRDefault="005067FE" w:rsidP="008C3904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Հավելված N 5 </w:t>
      </w:r>
    </w:p>
    <w:p w:rsidR="005067FE" w:rsidRDefault="005067FE" w:rsidP="008C3904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6"/>
        </w:rPr>
      </w:pPr>
      <w:r>
        <w:rPr>
          <w:rFonts w:ascii="GHEA Grapalat" w:hAnsi="GHEA Grapalat" w:cs="Sylfaen"/>
          <w:i/>
          <w:sz w:val="16"/>
        </w:rPr>
        <w:t xml:space="preserve">ՀՀ ֆինանսների նախարարի 2017 թվականի </w:t>
      </w:r>
    </w:p>
    <w:p w:rsidR="008C3904" w:rsidRPr="00752623" w:rsidRDefault="008C3904" w:rsidP="008C3904">
      <w:pPr>
        <w:pStyle w:val="a3"/>
        <w:spacing w:line="480" w:lineRule="auto"/>
        <w:ind w:firstLine="567"/>
        <w:jc w:val="right"/>
        <w:rPr>
          <w:rFonts w:ascii="GHEA Grapalat" w:hAnsi="GHEA Grapalat" w:cs="Sylfaen"/>
          <w:i/>
          <w:sz w:val="18"/>
        </w:rPr>
      </w:pPr>
      <w:r w:rsidRPr="00752623">
        <w:rPr>
          <w:rFonts w:ascii="GHEA Grapalat" w:hAnsi="GHEA Grapalat" w:cs="Sylfaen"/>
          <w:i/>
          <w:sz w:val="16"/>
        </w:rPr>
        <w:t xml:space="preserve">մայիսի </w:t>
      </w:r>
      <w:r w:rsidR="00371C43">
        <w:rPr>
          <w:rFonts w:ascii="GHEA Grapalat" w:hAnsi="GHEA Grapalat" w:cs="Sylfaen"/>
          <w:i/>
          <w:sz w:val="16"/>
        </w:rPr>
        <w:t>30</w:t>
      </w:r>
      <w:r w:rsidRPr="00752623">
        <w:rPr>
          <w:rFonts w:ascii="GHEA Grapalat" w:hAnsi="GHEA Grapalat" w:cs="Sylfaen"/>
          <w:i/>
          <w:sz w:val="16"/>
        </w:rPr>
        <w:t xml:space="preserve">-ի N </w:t>
      </w:r>
      <w:r w:rsidR="00371C43">
        <w:rPr>
          <w:rFonts w:ascii="GHEA Grapalat" w:hAnsi="GHEA Grapalat" w:cs="Sylfaen"/>
          <w:i/>
          <w:sz w:val="16"/>
        </w:rPr>
        <w:t>265</w:t>
      </w:r>
      <w:r w:rsidRPr="00752623">
        <w:rPr>
          <w:rFonts w:ascii="GHEA Grapalat" w:hAnsi="GHEA Grapalat" w:cs="Sylfaen"/>
          <w:i/>
          <w:sz w:val="16"/>
        </w:rPr>
        <w:t xml:space="preserve">-Ա  հրամանի      </w:t>
      </w:r>
    </w:p>
    <w:p w:rsidR="005067FE" w:rsidRDefault="005067FE" w:rsidP="005067FE">
      <w:pPr>
        <w:pStyle w:val="a3"/>
        <w:ind w:firstLine="567"/>
        <w:jc w:val="right"/>
        <w:rPr>
          <w:rFonts w:ascii="GHEA Grapalat" w:hAnsi="GHEA Grapalat" w:cs="Sylfaen"/>
          <w:i/>
          <w:sz w:val="18"/>
        </w:rPr>
      </w:pPr>
      <w:r>
        <w:rPr>
          <w:rFonts w:ascii="GHEA Grapalat" w:hAnsi="GHEA Grapalat" w:cs="Sylfaen"/>
          <w:i/>
          <w:sz w:val="16"/>
        </w:rPr>
        <w:t xml:space="preserve">      </w:t>
      </w:r>
    </w:p>
    <w:p w:rsidR="005067FE" w:rsidRDefault="005067FE" w:rsidP="005067FE">
      <w:pPr>
        <w:pStyle w:val="a6"/>
        <w:jc w:val="center"/>
        <w:rPr>
          <w:rFonts w:ascii="GHEA Grapalat" w:hAnsi="GHEA Grapalat"/>
        </w:rPr>
      </w:pPr>
      <w:r>
        <w:rPr>
          <w:rFonts w:ascii="GHEA Grapalat" w:hAnsi="GHEA Grapalat"/>
        </w:rPr>
        <w:tab/>
      </w:r>
    </w:p>
    <w:p w:rsidR="005067FE" w:rsidRDefault="005067FE" w:rsidP="005067FE">
      <w:pPr>
        <w:pStyle w:val="a6"/>
        <w:jc w:val="right"/>
        <w:rPr>
          <w:rFonts w:ascii="GHEA Grapalat" w:hAnsi="GHEA Grapalat" w:cs="Sylfaen"/>
          <w:i/>
          <w:sz w:val="20"/>
          <w:u w:val="single"/>
          <w:lang w:val="af-ZA"/>
        </w:rPr>
      </w:pPr>
      <w:r>
        <w:rPr>
          <w:rFonts w:ascii="GHEA Grapalat" w:hAnsi="GHEA Grapalat"/>
          <w:lang w:val="af-ZA"/>
        </w:rPr>
        <w:tab/>
      </w:r>
    </w:p>
    <w:p w:rsidR="00BE5F62" w:rsidRDefault="00ED4558" w:rsidP="005067FE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5067FE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:rsidR="005067FE" w:rsidRDefault="005067FE" w:rsidP="005067FE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պայմանագիր կնքելու որոշման մասին</w:t>
      </w:r>
    </w:p>
    <w:p w:rsidR="005067FE" w:rsidRDefault="005067FE" w:rsidP="005067F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</w:p>
    <w:p w:rsidR="005067FE" w:rsidRDefault="005067FE" w:rsidP="005067FE">
      <w:pPr>
        <w:pStyle w:val="3"/>
        <w:ind w:firstLine="0"/>
        <w:rPr>
          <w:rFonts w:ascii="GHEA Grapalat" w:hAnsi="GHEA Grapalat"/>
          <w:b w:val="0"/>
          <w:sz w:val="20"/>
          <w:lang w:val="af-ZA"/>
        </w:rPr>
      </w:pPr>
    </w:p>
    <w:p w:rsidR="00460C7F" w:rsidRPr="00B5412A" w:rsidRDefault="005067FE" w:rsidP="00460C7F">
      <w:pPr>
        <w:pStyle w:val="a6"/>
        <w:jc w:val="center"/>
        <w:rPr>
          <w:rFonts w:ascii="GHEA Grapalat" w:hAnsi="GHEA Grapalat"/>
          <w:i/>
          <w:lang w:val="af-ZA"/>
        </w:rPr>
      </w:pPr>
      <w:r w:rsidRPr="006425EF">
        <w:rPr>
          <w:rFonts w:ascii="GHEA Grapalat" w:hAnsi="GHEA Grapalat"/>
          <w:b/>
          <w:sz w:val="20"/>
          <w:lang w:val="af-ZA"/>
        </w:rPr>
        <w:t xml:space="preserve">Ընթացակարգի ծածկագիրը </w:t>
      </w:r>
      <w:r w:rsidR="00460C7F">
        <w:rPr>
          <w:rFonts w:ascii="GHEA Grapalat" w:hAnsi="GHEA Grapalat"/>
          <w:i/>
          <w:lang w:val="hy-AM"/>
        </w:rPr>
        <w:t>ԱՄԱՀ</w:t>
      </w:r>
      <w:r w:rsidR="00460C7F">
        <w:rPr>
          <w:rFonts w:ascii="GHEA Grapalat" w:hAnsi="GHEA Grapalat"/>
          <w:i/>
          <w:lang w:val="af-ZA"/>
        </w:rPr>
        <w:t xml:space="preserve"> </w:t>
      </w:r>
      <w:r w:rsidR="00460C7F">
        <w:rPr>
          <w:rFonts w:ascii="GHEA Grapalat" w:hAnsi="GHEA Grapalat"/>
          <w:i/>
          <w:lang w:val="hy-AM"/>
        </w:rPr>
        <w:t>–ԳՀ</w:t>
      </w:r>
      <w:r w:rsidR="00460C7F" w:rsidRPr="00B5412A">
        <w:rPr>
          <w:rFonts w:ascii="GHEA Grapalat" w:hAnsi="GHEA Grapalat"/>
          <w:i/>
          <w:lang w:val="af-ZA"/>
        </w:rPr>
        <w:t>ԱՇՁԲ</w:t>
      </w:r>
      <w:r w:rsidR="00460C7F">
        <w:rPr>
          <w:rFonts w:ascii="GHEA Grapalat" w:hAnsi="GHEA Grapalat"/>
          <w:i/>
          <w:lang w:val="hy-AM"/>
        </w:rPr>
        <w:t>-17/4</w:t>
      </w:r>
    </w:p>
    <w:p w:rsidR="00765F01" w:rsidRPr="00960651" w:rsidRDefault="00765F01" w:rsidP="00673895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5067FE" w:rsidRPr="00AA1B07" w:rsidRDefault="00460C7F" w:rsidP="005067FE">
      <w:pPr>
        <w:ind w:firstLine="709"/>
        <w:jc w:val="both"/>
        <w:rPr>
          <w:rFonts w:ascii="Sylfaen" w:hAnsi="Sylfaen" w:cs="Sylfaen"/>
          <w:sz w:val="22"/>
          <w:szCs w:val="22"/>
          <w:lang w:val="af-ZA"/>
        </w:rPr>
      </w:pPr>
      <w:r w:rsidRPr="00AA1B07">
        <w:rPr>
          <w:rFonts w:ascii="Sylfaen" w:hAnsi="Sylfaen" w:cs="Sylfaen"/>
          <w:sz w:val="22"/>
          <w:szCs w:val="22"/>
          <w:lang w:val="af-ZA"/>
        </w:rPr>
        <w:t>Ազատավանի համայնքապետարանը</w:t>
      </w:r>
      <w:r w:rsidR="005067FE" w:rsidRPr="00AA1B07">
        <w:rPr>
          <w:rFonts w:ascii="Sylfaen" w:hAnsi="Sylfaen" w:cs="Sylfaen"/>
          <w:sz w:val="22"/>
          <w:szCs w:val="22"/>
          <w:lang w:val="af-ZA"/>
        </w:rPr>
        <w:t xml:space="preserve"> ստորև ներկայացնում է իր կարիքների համար </w:t>
      </w:r>
      <w:r w:rsidRPr="00AA1B07">
        <w:rPr>
          <w:rFonts w:ascii="Sylfaen" w:hAnsi="Sylfaen"/>
          <w:sz w:val="22"/>
          <w:szCs w:val="22"/>
          <w:lang w:val="hy-AM"/>
        </w:rPr>
        <w:t xml:space="preserve">Ազատավան համայնքում տրանսպորտային կանգառների կառուցման </w:t>
      </w:r>
      <w:r w:rsidRPr="00AA1B07">
        <w:rPr>
          <w:rFonts w:ascii="Sylfaen" w:hAnsi="Sylfaen"/>
          <w:sz w:val="22"/>
          <w:szCs w:val="22"/>
          <w:lang w:val="af-ZA"/>
        </w:rPr>
        <w:t xml:space="preserve"> աշխատանքների</w:t>
      </w:r>
      <w:r w:rsidR="005067FE" w:rsidRPr="00AA1B07">
        <w:rPr>
          <w:rFonts w:ascii="Sylfaen" w:hAnsi="Sylfaen" w:cs="Sylfaen"/>
          <w:sz w:val="22"/>
          <w:szCs w:val="22"/>
          <w:lang w:val="af-ZA"/>
        </w:rPr>
        <w:t xml:space="preserve">          </w:t>
      </w:r>
    </w:p>
    <w:p w:rsidR="005067FE" w:rsidRPr="00AA1B07" w:rsidRDefault="005067FE" w:rsidP="00AA1B07">
      <w:pPr>
        <w:pStyle w:val="a6"/>
        <w:ind w:firstLine="0"/>
        <w:rPr>
          <w:rFonts w:ascii="Sylfaen" w:hAnsi="Sylfaen"/>
          <w:i/>
          <w:sz w:val="22"/>
          <w:szCs w:val="22"/>
          <w:lang w:val="af-ZA"/>
        </w:rPr>
      </w:pPr>
      <w:r w:rsidRPr="00AA1B07">
        <w:rPr>
          <w:rFonts w:ascii="Sylfaen" w:hAnsi="Sylfaen" w:cs="Sylfaen"/>
          <w:sz w:val="22"/>
          <w:szCs w:val="22"/>
          <w:lang w:val="af-ZA"/>
        </w:rPr>
        <w:t>ձեռքբերման նպատակով կազմակերպված</w:t>
      </w:r>
      <w:r w:rsidR="00460C7F" w:rsidRPr="00AA1B07">
        <w:rPr>
          <w:rFonts w:ascii="Sylfaen" w:hAnsi="Sylfaen"/>
          <w:i/>
          <w:sz w:val="22"/>
          <w:szCs w:val="22"/>
          <w:lang w:val="hy-AM"/>
        </w:rPr>
        <w:t xml:space="preserve"> ԱՄԱՀ</w:t>
      </w:r>
      <w:r w:rsidR="00460C7F" w:rsidRPr="00AA1B07">
        <w:rPr>
          <w:rFonts w:ascii="Sylfaen" w:hAnsi="Sylfaen"/>
          <w:i/>
          <w:sz w:val="22"/>
          <w:szCs w:val="22"/>
          <w:lang w:val="af-ZA"/>
        </w:rPr>
        <w:t xml:space="preserve"> </w:t>
      </w:r>
      <w:r w:rsidR="00460C7F" w:rsidRPr="00AA1B07">
        <w:rPr>
          <w:rFonts w:ascii="Sylfaen" w:hAnsi="Sylfaen"/>
          <w:i/>
          <w:sz w:val="22"/>
          <w:szCs w:val="22"/>
          <w:lang w:val="hy-AM"/>
        </w:rPr>
        <w:t>–ԳՀ</w:t>
      </w:r>
      <w:r w:rsidR="00460C7F" w:rsidRPr="00AA1B07">
        <w:rPr>
          <w:rFonts w:ascii="Sylfaen" w:hAnsi="Sylfaen"/>
          <w:i/>
          <w:sz w:val="22"/>
          <w:szCs w:val="22"/>
          <w:lang w:val="af-ZA"/>
        </w:rPr>
        <w:t>ԱՇՁԲ</w:t>
      </w:r>
      <w:r w:rsidR="00460C7F" w:rsidRPr="00AA1B07">
        <w:rPr>
          <w:rFonts w:ascii="Sylfaen" w:hAnsi="Sylfaen"/>
          <w:i/>
          <w:sz w:val="22"/>
          <w:szCs w:val="22"/>
          <w:lang w:val="hy-AM"/>
        </w:rPr>
        <w:t>-17/4</w:t>
      </w:r>
      <w:r w:rsidR="00AA1B07" w:rsidRPr="00AA1B07">
        <w:rPr>
          <w:rFonts w:ascii="Sylfaen" w:hAnsi="Sylfaen"/>
          <w:i/>
          <w:sz w:val="22"/>
          <w:szCs w:val="22"/>
          <w:lang w:val="af-ZA"/>
        </w:rPr>
        <w:t xml:space="preserve">  </w:t>
      </w:r>
      <w:r w:rsidRPr="00AA1B07">
        <w:rPr>
          <w:rFonts w:ascii="Sylfaen" w:hAnsi="Sylfaen" w:cs="Sylfaen"/>
          <w:sz w:val="22"/>
          <w:szCs w:val="22"/>
          <w:lang w:val="af-ZA"/>
        </w:rPr>
        <w:t>ծածկագրով գնման ընթացակարգի</w:t>
      </w:r>
      <w:r w:rsidR="00AA1B07" w:rsidRPr="00AA1B07">
        <w:rPr>
          <w:rFonts w:ascii="Sylfaen" w:hAnsi="Sylfaen" w:cs="Sylfaen"/>
          <w:sz w:val="22"/>
          <w:szCs w:val="22"/>
          <w:lang w:val="af-ZA"/>
        </w:rPr>
        <w:t xml:space="preserve"> </w:t>
      </w:r>
      <w:r w:rsidRPr="00AA1B07">
        <w:rPr>
          <w:rFonts w:ascii="Sylfaen" w:hAnsi="Sylfaen" w:cs="Sylfaen"/>
          <w:sz w:val="22"/>
          <w:szCs w:val="22"/>
          <w:lang w:val="af-ZA"/>
        </w:rPr>
        <w:t>արդյունքում պայմանագիր կնքելու որոշման մասին տեղեկատվությունը`</w:t>
      </w:r>
    </w:p>
    <w:p w:rsidR="00AB253E" w:rsidRPr="00AA1B07" w:rsidRDefault="00AA1B07" w:rsidP="00AA1B07">
      <w:pPr>
        <w:spacing w:after="240" w:line="360" w:lineRule="auto"/>
        <w:jc w:val="both"/>
        <w:rPr>
          <w:rFonts w:ascii="Sylfaen" w:hAnsi="Sylfaen"/>
          <w:sz w:val="22"/>
          <w:szCs w:val="22"/>
          <w:lang w:val="af-ZA"/>
        </w:rPr>
      </w:pPr>
      <w:r w:rsidRPr="00AA1B07">
        <w:rPr>
          <w:rFonts w:ascii="Sylfaen" w:hAnsi="Sylfaen" w:cs="Sylfaen"/>
          <w:sz w:val="22"/>
          <w:szCs w:val="22"/>
          <w:lang w:val="af-ZA"/>
        </w:rPr>
        <w:t xml:space="preserve">  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Գնահատող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հանձնաժողովի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20</w:t>
      </w:r>
      <w:r w:rsidR="00460C7F" w:rsidRPr="00AA1B07">
        <w:rPr>
          <w:rFonts w:ascii="Sylfaen" w:hAnsi="Sylfaen"/>
          <w:sz w:val="22"/>
          <w:szCs w:val="22"/>
          <w:lang w:val="af-ZA"/>
        </w:rPr>
        <w:t>17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թվականի</w:t>
      </w:r>
      <w:r w:rsidR="00460C7F" w:rsidRPr="00AA1B07">
        <w:rPr>
          <w:rFonts w:ascii="Sylfaen" w:hAnsi="Sylfaen"/>
          <w:sz w:val="22"/>
          <w:szCs w:val="22"/>
          <w:lang w:val="af-ZA"/>
        </w:rPr>
        <w:t xml:space="preserve"> սեպտեմբերի 20</w:t>
      </w:r>
      <w:r>
        <w:rPr>
          <w:rFonts w:ascii="Sylfaen" w:hAnsi="Sylfaen"/>
          <w:sz w:val="22"/>
          <w:szCs w:val="22"/>
          <w:lang w:val="af-ZA"/>
        </w:rPr>
        <w:t>17</w:t>
      </w:r>
      <w:r w:rsidR="00AE44F0" w:rsidRPr="00AA1B07">
        <w:rPr>
          <w:rFonts w:ascii="Sylfaen" w:hAnsi="Sylfaen"/>
          <w:sz w:val="22"/>
          <w:szCs w:val="22"/>
          <w:lang w:val="af-ZA"/>
        </w:rPr>
        <w:t>-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ի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թիվ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460C7F" w:rsidRPr="00AA1B07">
        <w:rPr>
          <w:rFonts w:ascii="Sylfaen" w:hAnsi="Sylfaen"/>
          <w:sz w:val="22"/>
          <w:szCs w:val="22"/>
          <w:lang w:val="af-ZA"/>
        </w:rPr>
        <w:t>3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որոշմամբ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հաստատվել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են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ընթացակարգի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բոլոր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մասնակիցների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կողմից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ներկայացված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հայտերի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`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հրավերի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պահանջներին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համապատասխանության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գնահատման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արդյունքները</w:t>
      </w:r>
      <w:r w:rsidR="00ED4558" w:rsidRPr="00AA1B07">
        <w:rPr>
          <w:rFonts w:ascii="Sylfaen" w:hAnsi="Sylfaen" w:cs="Arial Armenian"/>
          <w:sz w:val="22"/>
          <w:szCs w:val="22"/>
          <w:lang w:val="af-ZA"/>
        </w:rPr>
        <w:t>։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Համաձյան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="00ED4558" w:rsidRPr="00AA1B07">
        <w:rPr>
          <w:rFonts w:ascii="Sylfaen" w:hAnsi="Sylfaen" w:cs="Sylfaen"/>
          <w:sz w:val="22"/>
          <w:szCs w:val="22"/>
          <w:lang w:val="af-ZA"/>
        </w:rPr>
        <w:t>որի</w:t>
      </w:r>
      <w:r w:rsidR="00AE44F0" w:rsidRPr="00AA1B07">
        <w:rPr>
          <w:rFonts w:ascii="Sylfaen" w:hAnsi="Sylfaen"/>
          <w:sz w:val="22"/>
          <w:szCs w:val="22"/>
          <w:lang w:val="af-ZA"/>
        </w:rPr>
        <w:t>`</w:t>
      </w:r>
    </w:p>
    <w:p w:rsidR="00F63219" w:rsidRPr="00AA1B07" w:rsidRDefault="00ED4558" w:rsidP="00673895">
      <w:pPr>
        <w:spacing w:after="240" w:line="360" w:lineRule="auto"/>
        <w:ind w:firstLine="709"/>
        <w:jc w:val="both"/>
        <w:rPr>
          <w:rFonts w:ascii="Sylfaen" w:hAnsi="Sylfaen"/>
          <w:sz w:val="22"/>
          <w:szCs w:val="22"/>
          <w:lang w:val="af-ZA"/>
        </w:rPr>
      </w:pPr>
      <w:r w:rsidRPr="00AA1B07">
        <w:rPr>
          <w:rFonts w:ascii="Sylfaen" w:hAnsi="Sylfaen" w:cs="Sylfaen"/>
          <w:sz w:val="22"/>
          <w:szCs w:val="22"/>
          <w:lang w:val="af-ZA"/>
        </w:rPr>
        <w:t>Չափաբաժին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1</w:t>
      </w:r>
      <w:r w:rsidRPr="00AA1B07">
        <w:rPr>
          <w:rFonts w:ascii="Sylfaen" w:hAnsi="Sylfaen" w:cs="Arial Armenian"/>
          <w:sz w:val="22"/>
          <w:szCs w:val="22"/>
          <w:lang w:val="af-ZA"/>
        </w:rPr>
        <w:t>։</w:t>
      </w:r>
      <w:r w:rsidR="00AE44F0" w:rsidRPr="00AA1B07">
        <w:rPr>
          <w:rFonts w:ascii="Sylfaen" w:hAnsi="Sylfaen"/>
          <w:sz w:val="22"/>
          <w:szCs w:val="22"/>
          <w:lang w:val="af-ZA"/>
        </w:rPr>
        <w:t xml:space="preserve"> </w:t>
      </w:r>
    </w:p>
    <w:p w:rsidR="00460C7F" w:rsidRPr="00AA1B07" w:rsidRDefault="00ED4558" w:rsidP="00460C7F">
      <w:pPr>
        <w:ind w:firstLine="709"/>
        <w:jc w:val="both"/>
        <w:rPr>
          <w:rFonts w:ascii="Sylfaen" w:hAnsi="Sylfaen" w:cs="Sylfaen"/>
          <w:sz w:val="22"/>
          <w:szCs w:val="22"/>
          <w:lang w:val="af-ZA"/>
        </w:rPr>
      </w:pPr>
      <w:r w:rsidRPr="00AA1B07">
        <w:rPr>
          <w:rFonts w:ascii="Sylfaen" w:hAnsi="Sylfaen" w:cs="Sylfaen"/>
          <w:sz w:val="22"/>
          <w:szCs w:val="22"/>
          <w:lang w:val="af-ZA"/>
        </w:rPr>
        <w:t>Գնման</w:t>
      </w:r>
      <w:r w:rsidR="008D652C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Pr="00AA1B07">
        <w:rPr>
          <w:rFonts w:ascii="Sylfaen" w:hAnsi="Sylfaen" w:cs="Sylfaen"/>
          <w:sz w:val="22"/>
          <w:szCs w:val="22"/>
          <w:lang w:val="af-ZA"/>
        </w:rPr>
        <w:t>առարկա</w:t>
      </w:r>
      <w:r w:rsidR="008D652C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Pr="00AA1B07">
        <w:rPr>
          <w:rFonts w:ascii="Sylfaen" w:hAnsi="Sylfaen" w:cs="Sylfaen"/>
          <w:sz w:val="22"/>
          <w:szCs w:val="22"/>
          <w:lang w:val="af-ZA"/>
        </w:rPr>
        <w:t>է</w:t>
      </w:r>
      <w:r w:rsidR="008D652C" w:rsidRPr="00AA1B07">
        <w:rPr>
          <w:rFonts w:ascii="Sylfaen" w:hAnsi="Sylfaen"/>
          <w:sz w:val="22"/>
          <w:szCs w:val="22"/>
          <w:lang w:val="af-ZA"/>
        </w:rPr>
        <w:t xml:space="preserve"> </w:t>
      </w:r>
      <w:r w:rsidRPr="00AA1B07">
        <w:rPr>
          <w:rFonts w:ascii="Sylfaen" w:hAnsi="Sylfaen" w:cs="Sylfaen"/>
          <w:sz w:val="22"/>
          <w:szCs w:val="22"/>
          <w:lang w:val="af-ZA"/>
        </w:rPr>
        <w:t>հանդիսանում</w:t>
      </w:r>
      <w:r w:rsidR="008D652C" w:rsidRPr="00AA1B07">
        <w:rPr>
          <w:rFonts w:ascii="Sylfaen" w:hAnsi="Sylfaen"/>
          <w:sz w:val="22"/>
          <w:szCs w:val="22"/>
          <w:lang w:val="af-ZA"/>
        </w:rPr>
        <w:t xml:space="preserve">` </w:t>
      </w:r>
      <w:r w:rsidR="00460C7F" w:rsidRPr="00AA1B07">
        <w:rPr>
          <w:rFonts w:ascii="Sylfaen" w:hAnsi="Sylfaen"/>
          <w:i/>
          <w:sz w:val="22"/>
          <w:szCs w:val="22"/>
          <w:lang w:val="hy-AM"/>
        </w:rPr>
        <w:t xml:space="preserve">Ազատավան համայնքում տրանսպորտային կանգառների կառուցման </w:t>
      </w:r>
      <w:r w:rsidR="00460C7F" w:rsidRPr="00AA1B07">
        <w:rPr>
          <w:rFonts w:ascii="Sylfaen" w:hAnsi="Sylfaen"/>
          <w:i/>
          <w:sz w:val="22"/>
          <w:szCs w:val="22"/>
          <w:lang w:val="af-ZA"/>
        </w:rPr>
        <w:t xml:space="preserve"> աշխատանքների</w:t>
      </w:r>
      <w:r w:rsidR="00460C7F" w:rsidRPr="00AA1B07">
        <w:rPr>
          <w:rFonts w:ascii="Sylfaen" w:hAnsi="Sylfaen" w:cs="Sylfaen"/>
          <w:sz w:val="22"/>
          <w:szCs w:val="22"/>
          <w:u w:val="single"/>
          <w:lang w:val="af-ZA"/>
        </w:rPr>
        <w:t xml:space="preserve">         </w:t>
      </w:r>
      <w:r w:rsidR="00460C7F" w:rsidRPr="00AA1B07">
        <w:rPr>
          <w:rFonts w:ascii="Sylfaen" w:hAnsi="Sylfaen" w:cs="Sylfaen"/>
          <w:sz w:val="22"/>
          <w:szCs w:val="22"/>
          <w:lang w:val="af-ZA"/>
        </w:rPr>
        <w:t xml:space="preserve"> </w:t>
      </w:r>
    </w:p>
    <w:p w:rsidR="00AE44F0" w:rsidRPr="00AA1B07" w:rsidRDefault="00AE44F0" w:rsidP="00673895">
      <w:pPr>
        <w:spacing w:after="240" w:line="360" w:lineRule="auto"/>
        <w:ind w:firstLine="709"/>
        <w:jc w:val="both"/>
        <w:rPr>
          <w:rFonts w:ascii="Sylfaen" w:hAnsi="Sylfaen"/>
          <w:sz w:val="22"/>
          <w:szCs w:val="22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54"/>
        <w:gridCol w:w="2066"/>
        <w:gridCol w:w="2395"/>
        <w:gridCol w:w="2469"/>
        <w:gridCol w:w="2888"/>
      </w:tblGrid>
      <w:tr w:rsidR="00FD6BB5" w:rsidRPr="00AA1B07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>/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036F7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  <w:p w:rsidR="008B206E" w:rsidRPr="00AA1B07" w:rsidRDefault="008B206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B036F7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համապատասխանող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  <w:p w:rsidR="008B206E" w:rsidRPr="00AA1B07" w:rsidRDefault="00CE77E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/</w:t>
            </w:r>
            <w:r w:rsidR="00ED4558" w:rsidRPr="00AA1B07">
              <w:rPr>
                <w:rFonts w:ascii="Sylfaen" w:hAnsi="Sylfaen" w:cs="Sylfaen"/>
                <w:sz w:val="20"/>
                <w:lang w:val="af-ZA"/>
              </w:rPr>
              <w:t>համապատասխանելու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 w:cs="Sylfaen"/>
                <w:sz w:val="20"/>
                <w:lang w:val="af-ZA"/>
              </w:rPr>
              <w:t>նշել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/>
                <w:sz w:val="20"/>
                <w:lang w:val="af-ZA"/>
              </w:rPr>
              <w:t>“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>X</w:t>
            </w:r>
            <w:r w:rsidR="00ED4558" w:rsidRPr="00AA1B07">
              <w:rPr>
                <w:rFonts w:ascii="Sylfaen" w:hAnsi="Sylfaen"/>
                <w:sz w:val="20"/>
                <w:lang w:val="af-ZA"/>
              </w:rPr>
              <w:t>”</w:t>
            </w:r>
            <w:r w:rsidRPr="00AA1B07">
              <w:rPr>
                <w:rFonts w:ascii="Sylfaen" w:hAnsi="Sylfaen"/>
                <w:sz w:val="20"/>
                <w:lang w:val="af-ZA"/>
              </w:rPr>
              <w:t>/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B036F7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Հրավերի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պահանջներին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չհամապատասխանող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հայտեր</w:t>
            </w:r>
          </w:p>
          <w:p w:rsidR="008B206E" w:rsidRPr="00AA1B07" w:rsidRDefault="00FD6BB5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/</w:t>
            </w:r>
            <w:r w:rsidR="00ED4558" w:rsidRPr="00AA1B07">
              <w:rPr>
                <w:rFonts w:ascii="Sylfaen" w:hAnsi="Sylfaen" w:cs="Sylfaen"/>
                <w:sz w:val="20"/>
                <w:lang w:val="af-ZA"/>
              </w:rPr>
              <w:t>չհամապատասխանելու</w:t>
            </w:r>
            <w:r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 w:cs="Sylfaen"/>
                <w:sz w:val="20"/>
                <w:lang w:val="af-ZA"/>
              </w:rPr>
              <w:t>դեպքում</w:t>
            </w:r>
            <w:r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 w:cs="Sylfaen"/>
                <w:sz w:val="20"/>
                <w:lang w:val="af-ZA"/>
              </w:rPr>
              <w:t>նշել</w:t>
            </w:r>
            <w:r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/>
                <w:sz w:val="20"/>
                <w:lang w:val="af-ZA"/>
              </w:rPr>
              <w:t>“</w:t>
            </w:r>
            <w:r w:rsidRPr="00AA1B07">
              <w:rPr>
                <w:rFonts w:ascii="Sylfaen" w:hAnsi="Sylfaen"/>
                <w:sz w:val="20"/>
                <w:lang w:val="af-ZA"/>
              </w:rPr>
              <w:t>X</w:t>
            </w:r>
            <w:r w:rsidR="00ED4558" w:rsidRPr="00AA1B07">
              <w:rPr>
                <w:rFonts w:ascii="Sylfaen" w:hAnsi="Sylfaen"/>
                <w:sz w:val="20"/>
                <w:lang w:val="af-ZA"/>
              </w:rPr>
              <w:t>”</w:t>
            </w:r>
            <w:r w:rsidRPr="00AA1B07">
              <w:rPr>
                <w:rFonts w:ascii="Sylfaen" w:hAnsi="Sylfaen"/>
                <w:sz w:val="20"/>
                <w:lang w:val="af-ZA"/>
              </w:rPr>
              <w:t>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համառոտ</w:t>
            </w:r>
            <w:r w:rsidR="008B206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FD6BB5" w:rsidRPr="00AA1B07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t>1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B206E" w:rsidRPr="00AA1B07" w:rsidRDefault="00460C7F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,,Խաչիկ-Հրաչիկ,, ՍՊԸ</w:t>
            </w:r>
          </w:p>
        </w:tc>
        <w:tc>
          <w:tcPr>
            <w:tcW w:w="2176" w:type="dxa"/>
            <w:shd w:val="clear" w:color="auto" w:fill="auto"/>
            <w:vAlign w:val="center"/>
          </w:tcPr>
          <w:p w:rsidR="008B206E" w:rsidRPr="00AA1B07" w:rsidRDefault="00460C7F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  <w:tr w:rsidR="00FD6BB5" w:rsidRPr="00AA1B07">
        <w:trPr>
          <w:trHeight w:val="626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t>...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  <w:tr w:rsidR="00FD6BB5" w:rsidRPr="00AA1B07">
        <w:trPr>
          <w:trHeight w:val="654"/>
          <w:jc w:val="center"/>
        </w:trPr>
        <w:tc>
          <w:tcPr>
            <w:tcW w:w="575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t>N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176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8B206E" w:rsidRPr="00AA1B07" w:rsidRDefault="008B206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</w:tbl>
    <w:p w:rsidR="008B206E" w:rsidRPr="00AA1B07" w:rsidRDefault="008B206E" w:rsidP="00673895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205"/>
        <w:gridCol w:w="1435"/>
        <w:gridCol w:w="2816"/>
      </w:tblGrid>
      <w:tr w:rsidR="00CE77EE" w:rsidRPr="00AA1B07">
        <w:trPr>
          <w:trHeight w:val="626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CE77EE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Մասնակիցների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զբաղեցրած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77EE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անվանումը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77EE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Ընտրված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մասնակից</w:t>
            </w:r>
            <w:r w:rsidR="00CE77EE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="00CE77EE" w:rsidRPr="00AA1B07">
              <w:rPr>
                <w:rFonts w:ascii="Sylfaen" w:hAnsi="Sylfaen"/>
                <w:sz w:val="20"/>
                <w:lang w:val="af-ZA"/>
              </w:rPr>
              <w:t>/</w:t>
            </w:r>
            <w:r w:rsidRPr="00AA1B07">
              <w:rPr>
                <w:rFonts w:ascii="Sylfaen" w:hAnsi="Sylfaen" w:cs="Sylfaen"/>
                <w:sz w:val="20"/>
                <w:lang w:val="af-ZA"/>
              </w:rPr>
              <w:t>ընտրված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sz w:val="20"/>
                <w:lang w:val="af-ZA"/>
              </w:rPr>
              <w:t>մասնակցի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sz w:val="20"/>
                <w:lang w:val="af-ZA"/>
              </w:rPr>
              <w:t>համար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sz w:val="20"/>
                <w:lang w:val="af-ZA"/>
              </w:rPr>
              <w:t>նշել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/>
                <w:sz w:val="20"/>
                <w:lang w:val="af-ZA"/>
              </w:rPr>
              <w:t>“</w:t>
            </w:r>
            <w:r w:rsidR="00FD6BB5" w:rsidRPr="00AA1B07">
              <w:rPr>
                <w:rFonts w:ascii="Sylfaen" w:hAnsi="Sylfaen"/>
                <w:sz w:val="20"/>
                <w:lang w:val="af-ZA"/>
              </w:rPr>
              <w:t>X</w:t>
            </w:r>
            <w:r w:rsidRPr="00AA1B07">
              <w:rPr>
                <w:rFonts w:ascii="Sylfaen" w:hAnsi="Sylfaen"/>
                <w:sz w:val="20"/>
                <w:lang w:val="af-ZA"/>
              </w:rPr>
              <w:t>”</w:t>
            </w:r>
            <w:r w:rsidR="00CE77EE" w:rsidRPr="00AA1B07">
              <w:rPr>
                <w:rFonts w:ascii="Sylfaen" w:hAnsi="Sylfaen"/>
                <w:sz w:val="20"/>
                <w:lang w:val="af-ZA"/>
              </w:rPr>
              <w:t>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63772" w:rsidRPr="00AA1B07" w:rsidRDefault="00ED4558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Մասնակցի</w:t>
            </w:r>
            <w:r w:rsidR="008D652C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առաջարկած</w:t>
            </w:r>
            <w:r w:rsidR="008D652C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Pr="00AA1B07">
              <w:rPr>
                <w:rFonts w:ascii="Sylfaen" w:hAnsi="Sylfaen" w:cs="Sylfaen"/>
                <w:b/>
                <w:sz w:val="20"/>
                <w:lang w:val="af-ZA"/>
              </w:rPr>
              <w:t>գին</w:t>
            </w:r>
          </w:p>
          <w:p w:rsidR="00CE77EE" w:rsidRPr="00AA1B07" w:rsidRDefault="00F63219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t>/</w:t>
            </w:r>
            <w:r w:rsidR="00ED4558" w:rsidRPr="00AA1B07">
              <w:rPr>
                <w:rFonts w:ascii="Sylfaen" w:hAnsi="Sylfaen" w:cs="Sylfaen"/>
                <w:b/>
                <w:sz w:val="20"/>
                <w:lang w:val="af-ZA"/>
              </w:rPr>
              <w:t>առանց</w:t>
            </w:r>
            <w:r w:rsidR="00E63772" w:rsidRPr="00AA1B07">
              <w:rPr>
                <w:rFonts w:ascii="Sylfaen" w:hAnsi="Sylfaen"/>
                <w:b/>
                <w:sz w:val="20"/>
                <w:lang w:val="af-ZA"/>
              </w:rPr>
              <w:t xml:space="preserve"> </w:t>
            </w:r>
            <w:r w:rsidR="00ED4558" w:rsidRPr="00AA1B07">
              <w:rPr>
                <w:rFonts w:ascii="Sylfaen" w:hAnsi="Sylfaen" w:cs="Sylfaen"/>
                <w:b/>
                <w:sz w:val="20"/>
                <w:lang w:val="af-ZA"/>
              </w:rPr>
              <w:t>ԱՀՀ</w:t>
            </w:r>
            <w:r w:rsidR="00E63772" w:rsidRPr="00AA1B07">
              <w:rPr>
                <w:rFonts w:ascii="Sylfaen" w:hAnsi="Sylfaen"/>
                <w:b/>
                <w:sz w:val="20"/>
                <w:lang w:val="af-ZA"/>
              </w:rPr>
              <w:t xml:space="preserve">, </w:t>
            </w:r>
            <w:r w:rsidR="00ED4558" w:rsidRPr="00AA1B07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="00E63772" w:rsidRPr="00AA1B07">
              <w:rPr>
                <w:rFonts w:ascii="Sylfaen" w:hAnsi="Sylfaen"/>
                <w:b/>
                <w:sz w:val="20"/>
                <w:lang w:val="af-ZA"/>
              </w:rPr>
              <w:t xml:space="preserve">. </w:t>
            </w:r>
            <w:r w:rsidR="00ED4558" w:rsidRPr="00AA1B07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A1B07">
              <w:rPr>
                <w:rFonts w:ascii="Sylfaen" w:hAnsi="Sylfaen"/>
                <w:b/>
                <w:sz w:val="20"/>
                <w:lang w:val="af-ZA"/>
              </w:rPr>
              <w:t>/</w:t>
            </w:r>
          </w:p>
        </w:tc>
      </w:tr>
      <w:tr w:rsidR="00CE77EE" w:rsidRPr="00AA1B07">
        <w:trPr>
          <w:trHeight w:val="654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77EE" w:rsidRPr="00AA1B07" w:rsidRDefault="00460C7F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,,Խաչիկ-Հրաչիկ,, 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CE77EE" w:rsidRPr="00AA1B07" w:rsidRDefault="00460C7F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CE77EE" w:rsidRPr="00AA1B07" w:rsidRDefault="00AA1B07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A1B07">
              <w:rPr>
                <w:rFonts w:ascii="Sylfaen" w:hAnsi="Sylfaen"/>
                <w:sz w:val="20"/>
                <w:lang w:val="af-ZA"/>
              </w:rPr>
              <w:t>2 400 000</w:t>
            </w:r>
          </w:p>
        </w:tc>
      </w:tr>
      <w:tr w:rsidR="00CE77EE" w:rsidRPr="00AA1B07">
        <w:trPr>
          <w:trHeight w:val="626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t>...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  <w:r w:rsidRPr="00AA1B07">
              <w:rPr>
                <w:rFonts w:ascii="Sylfaen" w:hAnsi="Sylfaen"/>
                <w:noProof/>
                <w:sz w:val="20"/>
                <w:lang w:eastAsia="en-US"/>
              </w:rPr>
              <w:pict>
                <v:oval id="_x0000_s1040" style="position:absolute;left:0;text-align:left;margin-left:631.65pt;margin-top:22.85pt;width:9pt;height:9pt;z-index:251657216;mso-position-horizontal-relative:text;mso-position-vertical-relative:text"/>
              </w:pict>
            </w:r>
          </w:p>
        </w:tc>
      </w:tr>
      <w:tr w:rsidR="00CE77EE" w:rsidRPr="00AA1B07">
        <w:trPr>
          <w:trHeight w:val="654"/>
          <w:jc w:val="center"/>
        </w:trPr>
        <w:tc>
          <w:tcPr>
            <w:tcW w:w="1662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b/>
                <w:sz w:val="20"/>
                <w:lang w:val="af-ZA"/>
              </w:rPr>
            </w:pPr>
            <w:r w:rsidRPr="00AA1B07">
              <w:rPr>
                <w:rFonts w:ascii="Sylfaen" w:hAnsi="Sylfaen"/>
                <w:b/>
                <w:sz w:val="20"/>
                <w:lang w:val="af-ZA"/>
              </w:rPr>
              <w:t>N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CE77EE" w:rsidRPr="00AA1B07" w:rsidRDefault="00CE77EE" w:rsidP="007807F3">
            <w:pPr>
              <w:jc w:val="center"/>
              <w:rPr>
                <w:rFonts w:ascii="Sylfaen" w:hAnsi="Sylfaen"/>
                <w:sz w:val="20"/>
                <w:lang w:val="af-ZA"/>
              </w:rPr>
            </w:pPr>
          </w:p>
        </w:tc>
      </w:tr>
    </w:tbl>
    <w:p w:rsidR="00AB253E" w:rsidRPr="00AA1B07" w:rsidRDefault="00AB253E" w:rsidP="00185136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</w:p>
    <w:p w:rsidR="00AA1B07" w:rsidRPr="00AA1B07" w:rsidRDefault="00AA1B07" w:rsidP="00AA1B07">
      <w:pPr>
        <w:spacing w:after="240" w:line="360" w:lineRule="auto"/>
        <w:ind w:firstLine="709"/>
        <w:jc w:val="both"/>
        <w:rPr>
          <w:rFonts w:ascii="Sylfaen" w:hAnsi="Sylfaen"/>
          <w:sz w:val="18"/>
          <w:szCs w:val="18"/>
          <w:lang w:val="af-ZA"/>
        </w:rPr>
      </w:pPr>
      <w:r w:rsidRPr="00AA1B07">
        <w:rPr>
          <w:rFonts w:ascii="Sylfaen" w:hAnsi="Sylfaen" w:cs="Sylfaen"/>
          <w:sz w:val="18"/>
          <w:szCs w:val="18"/>
          <w:lang w:val="af-ZA"/>
        </w:rPr>
        <w:t>Ընտրված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մասնակցին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որոշելու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համար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կիրառված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չափանիշ՝</w:t>
      </w:r>
      <w:r w:rsidRPr="00AA1B07">
        <w:rPr>
          <w:rFonts w:ascii="Sylfaen" w:hAnsi="Sylfaen"/>
          <w:sz w:val="18"/>
          <w:szCs w:val="18"/>
          <w:lang w:val="af-ZA"/>
        </w:rPr>
        <w:t xml:space="preserve"> հայտը հապատասխանում է հրավերով սահմանված պահանջներին</w:t>
      </w:r>
    </w:p>
    <w:p w:rsidR="00AA1B07" w:rsidRPr="00AA1B07" w:rsidRDefault="00AA1B07" w:rsidP="00AA1B07">
      <w:pPr>
        <w:spacing w:after="240" w:line="360" w:lineRule="auto"/>
        <w:ind w:firstLine="709"/>
        <w:jc w:val="both"/>
        <w:rPr>
          <w:rFonts w:ascii="Sylfaen" w:hAnsi="Sylfaen"/>
          <w:sz w:val="18"/>
          <w:szCs w:val="18"/>
          <w:lang w:val="af-ZA"/>
        </w:rPr>
      </w:pPr>
      <w:r w:rsidRPr="00AA1B07">
        <w:rPr>
          <w:rFonts w:ascii="Sylfaen" w:hAnsi="Sylfaen"/>
          <w:sz w:val="18"/>
          <w:szCs w:val="18"/>
          <w:lang w:val="af-ZA"/>
        </w:rPr>
        <w:t xml:space="preserve"> “</w:t>
      </w:r>
      <w:r w:rsidRPr="00AA1B07">
        <w:rPr>
          <w:rFonts w:ascii="Sylfaen" w:hAnsi="Sylfaen" w:cs="Sylfaen"/>
          <w:sz w:val="18"/>
          <w:szCs w:val="18"/>
          <w:lang w:val="af-ZA"/>
        </w:rPr>
        <w:t>Գնումների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մասին</w:t>
      </w:r>
      <w:r w:rsidRPr="00AA1B07">
        <w:rPr>
          <w:rFonts w:ascii="Sylfaen" w:hAnsi="Sylfaen"/>
          <w:sz w:val="18"/>
          <w:szCs w:val="18"/>
          <w:lang w:val="af-ZA"/>
        </w:rPr>
        <w:t xml:space="preserve">” </w:t>
      </w:r>
      <w:r w:rsidRPr="00AA1B07">
        <w:rPr>
          <w:rFonts w:ascii="Sylfaen" w:hAnsi="Sylfaen" w:cs="Sylfaen"/>
          <w:sz w:val="18"/>
          <w:szCs w:val="18"/>
          <w:lang w:val="af-ZA"/>
        </w:rPr>
        <w:t>ՀՀ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օրենքի</w:t>
      </w:r>
      <w:r w:rsidRPr="00AA1B07">
        <w:rPr>
          <w:rFonts w:ascii="Sylfaen" w:hAnsi="Sylfaen"/>
          <w:sz w:val="18"/>
          <w:szCs w:val="18"/>
          <w:lang w:val="af-ZA"/>
        </w:rPr>
        <w:t xml:space="preserve"> 10-</w:t>
      </w:r>
      <w:r w:rsidRPr="00AA1B07">
        <w:rPr>
          <w:rFonts w:ascii="Sylfaen" w:hAnsi="Sylfaen" w:cs="Sylfaen"/>
          <w:sz w:val="18"/>
          <w:szCs w:val="18"/>
          <w:lang w:val="af-ZA"/>
        </w:rPr>
        <w:t>րդ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հոդվածի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համաձայն</w:t>
      </w:r>
      <w:r w:rsidRPr="00AA1B07">
        <w:rPr>
          <w:rFonts w:ascii="Sylfaen" w:hAnsi="Sylfaen"/>
          <w:sz w:val="18"/>
          <w:szCs w:val="18"/>
          <w:lang w:val="af-ZA"/>
        </w:rPr>
        <w:t xml:space="preserve">` </w:t>
      </w:r>
      <w:r w:rsidRPr="00AA1B07">
        <w:rPr>
          <w:rFonts w:ascii="Sylfaen" w:hAnsi="Sylfaen" w:cs="Sylfaen"/>
          <w:sz w:val="18"/>
          <w:szCs w:val="18"/>
          <w:lang w:val="af-ZA"/>
        </w:rPr>
        <w:t>անգործության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ժամկետ</w:t>
      </w:r>
      <w:r w:rsidRPr="00AA1B07">
        <w:rPr>
          <w:rFonts w:ascii="Sylfaen" w:hAnsi="Sylfaen"/>
          <w:sz w:val="18"/>
          <w:szCs w:val="18"/>
          <w:lang w:val="af-ZA"/>
        </w:rPr>
        <w:t xml:space="preserve"> չի  </w:t>
      </w:r>
      <w:r w:rsidRPr="00AA1B07">
        <w:rPr>
          <w:rFonts w:ascii="Sylfaen" w:hAnsi="Sylfaen" w:cs="Sylfaen"/>
          <w:sz w:val="18"/>
          <w:szCs w:val="18"/>
          <w:lang w:val="af-ZA"/>
        </w:rPr>
        <w:t>սահմանվում</w:t>
      </w:r>
      <w:r w:rsidRPr="00AA1B07">
        <w:rPr>
          <w:rFonts w:ascii="Sylfaen" w:hAnsi="Sylfaen"/>
          <w:sz w:val="18"/>
          <w:szCs w:val="18"/>
          <w:lang w:val="af-ZA"/>
        </w:rPr>
        <w:t xml:space="preserve"> քանի որ ներկայացված է մեկ հայտ</w:t>
      </w:r>
      <w:r w:rsidRPr="00AA1B07">
        <w:rPr>
          <w:rFonts w:ascii="Sylfaen" w:hAnsi="Sylfaen" w:cs="Arial Armenian"/>
          <w:sz w:val="18"/>
          <w:szCs w:val="18"/>
          <w:lang w:val="af-ZA"/>
        </w:rPr>
        <w:t>։</w:t>
      </w:r>
    </w:p>
    <w:p w:rsidR="00AA1B07" w:rsidRPr="00AA1B07" w:rsidRDefault="00AA1B07" w:rsidP="00AA1B0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A1B07">
        <w:rPr>
          <w:rFonts w:ascii="Sylfaen" w:hAnsi="Sylfaen" w:cs="Sylfaen"/>
          <w:sz w:val="18"/>
          <w:szCs w:val="18"/>
          <w:lang w:val="af-ZA"/>
        </w:rPr>
        <w:t>Սույն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հայտարարության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հետ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կապված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լրացուցիչ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տեղեկություններ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ստանալու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համար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կարող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եք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 w:cs="Sylfaen"/>
          <w:sz w:val="18"/>
          <w:szCs w:val="18"/>
          <w:lang w:val="af-ZA"/>
        </w:rPr>
        <w:t>դիմել</w:t>
      </w:r>
      <w:r w:rsidRPr="00AA1B07">
        <w:rPr>
          <w:rFonts w:ascii="Sylfaen" w:hAnsi="Sylfaen"/>
          <w:sz w:val="18"/>
          <w:szCs w:val="18"/>
          <w:lang w:val="af-ZA"/>
        </w:rPr>
        <w:t xml:space="preserve"> </w:t>
      </w:r>
      <w:r w:rsidRPr="00AA1B07">
        <w:rPr>
          <w:rFonts w:ascii="Sylfaen" w:hAnsi="Sylfaen"/>
          <w:sz w:val="18"/>
          <w:szCs w:val="18"/>
          <w:lang w:val="ru-RU"/>
        </w:rPr>
        <w:t>ԱՄ</w:t>
      </w:r>
      <w:r w:rsidRPr="00AA1B07">
        <w:rPr>
          <w:rFonts w:ascii="Sylfaen" w:hAnsi="Sylfaen"/>
          <w:sz w:val="18"/>
          <w:szCs w:val="18"/>
        </w:rPr>
        <w:t>ԱՀ</w:t>
      </w:r>
      <w:r w:rsidRPr="00AA1B07">
        <w:rPr>
          <w:rFonts w:ascii="Sylfaen" w:hAnsi="Sylfaen"/>
          <w:sz w:val="18"/>
          <w:szCs w:val="18"/>
          <w:lang w:val="af-ZA"/>
        </w:rPr>
        <w:t>-</w:t>
      </w:r>
      <w:r w:rsidRPr="00AA1B07">
        <w:rPr>
          <w:rFonts w:ascii="Sylfaen" w:hAnsi="Sylfaen"/>
          <w:sz w:val="18"/>
          <w:szCs w:val="18"/>
          <w:lang w:val="ru-RU"/>
        </w:rPr>
        <w:t>ԳՀԱՇՁԲ</w:t>
      </w:r>
      <w:r w:rsidRPr="00AA1B07">
        <w:rPr>
          <w:rFonts w:ascii="Sylfaen" w:hAnsi="Sylfaen"/>
          <w:sz w:val="18"/>
          <w:szCs w:val="18"/>
          <w:lang w:val="af-ZA"/>
        </w:rPr>
        <w:t>-</w:t>
      </w:r>
      <w:r>
        <w:rPr>
          <w:rFonts w:ascii="Sylfaen" w:hAnsi="Sylfaen"/>
          <w:sz w:val="18"/>
          <w:szCs w:val="18"/>
          <w:lang w:val="af-ZA"/>
        </w:rPr>
        <w:t>17/4</w:t>
      </w:r>
      <w:r w:rsidRPr="00AA1B07">
        <w:rPr>
          <w:rFonts w:ascii="Sylfaen" w:hAnsi="Sylfaen" w:cs="Sylfaen"/>
          <w:sz w:val="18"/>
          <w:szCs w:val="18"/>
          <w:lang w:val="af-ZA"/>
        </w:rPr>
        <w:t xml:space="preserve"> ծածկագրով գնահատող հանձնաժողովի քարտուղար Նարինե Գրիգորյանին</w:t>
      </w:r>
      <w:r w:rsidRPr="00AA1B07">
        <w:rPr>
          <w:rFonts w:ascii="Sylfaen" w:hAnsi="Sylfaen" w:cs="Sylfaen"/>
          <w:sz w:val="20"/>
          <w:lang w:val="af-ZA"/>
        </w:rPr>
        <w:t>:</w:t>
      </w:r>
    </w:p>
    <w:p w:rsidR="00AA1B07" w:rsidRPr="00AA1B07" w:rsidRDefault="00AA1B07" w:rsidP="00AA1B0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A1B07">
        <w:rPr>
          <w:rFonts w:ascii="Sylfaen" w:hAnsi="Sylfaen" w:cs="Sylfaen"/>
          <w:sz w:val="16"/>
          <w:szCs w:val="16"/>
          <w:lang w:val="af-ZA"/>
        </w:rPr>
        <w:t>Հեռախոս՝</w:t>
      </w:r>
      <w:r w:rsidRPr="00AA1B07">
        <w:rPr>
          <w:rFonts w:ascii="Sylfaen" w:hAnsi="Sylfaen"/>
          <w:sz w:val="16"/>
          <w:szCs w:val="16"/>
          <w:lang w:val="af-ZA"/>
        </w:rPr>
        <w:t xml:space="preserve"> 094087292</w:t>
      </w:r>
      <w:r w:rsidRPr="00AA1B07">
        <w:rPr>
          <w:rFonts w:ascii="Sylfaen" w:hAnsi="Sylfaen" w:cs="Arial Armenian"/>
          <w:sz w:val="16"/>
          <w:szCs w:val="16"/>
          <w:lang w:val="af-ZA"/>
        </w:rPr>
        <w:t>։</w:t>
      </w:r>
      <w:r w:rsidRPr="00AA1B07">
        <w:rPr>
          <w:rFonts w:ascii="Sylfaen" w:hAnsi="Sylfaen" w:cs="Sylfaen"/>
          <w:sz w:val="16"/>
          <w:szCs w:val="16"/>
          <w:lang w:val="af-ZA"/>
        </w:rPr>
        <w:t xml:space="preserve"> Էլեկոտրանային փոստ՝</w:t>
      </w:r>
      <w:r w:rsidRPr="00AA1B07">
        <w:rPr>
          <w:rFonts w:ascii="Sylfaen" w:hAnsi="Sylfaen"/>
          <w:sz w:val="16"/>
          <w:szCs w:val="16"/>
          <w:lang w:val="af-ZA"/>
        </w:rPr>
        <w:t xml:space="preserve"> </w:t>
      </w:r>
      <w:hyperlink r:id="rId7" w:history="1">
        <w:r w:rsidRPr="00AA1B07">
          <w:rPr>
            <w:rStyle w:val="ad"/>
            <w:rFonts w:ascii="Sylfaen" w:hAnsi="Sylfaen"/>
            <w:sz w:val="16"/>
            <w:szCs w:val="16"/>
            <w:lang w:val="af-ZA"/>
          </w:rPr>
          <w:t>azatavan.gyuxapetaran@mail.ru</w:t>
        </w:r>
      </w:hyperlink>
      <w:r w:rsidRPr="00AA1B07">
        <w:rPr>
          <w:rFonts w:ascii="Sylfaen" w:hAnsi="Sylfaen" w:cs="Sylfaen"/>
          <w:b/>
          <w:i/>
          <w:sz w:val="16"/>
          <w:szCs w:val="16"/>
          <w:lang w:val="af-ZA"/>
        </w:rPr>
        <w:t xml:space="preserve"> </w:t>
      </w:r>
    </w:p>
    <w:p w:rsidR="00E747E7" w:rsidRPr="00AA1B07" w:rsidRDefault="00AA1B07" w:rsidP="00AA1B07">
      <w:pPr>
        <w:spacing w:after="240" w:line="360" w:lineRule="auto"/>
        <w:ind w:firstLine="709"/>
        <w:jc w:val="both"/>
        <w:rPr>
          <w:rFonts w:ascii="Sylfaen" w:hAnsi="Sylfaen"/>
          <w:sz w:val="20"/>
          <w:lang w:val="af-ZA"/>
        </w:rPr>
      </w:pPr>
      <w:r w:rsidRPr="00AA1B07">
        <w:rPr>
          <w:rFonts w:ascii="Sylfaen" w:hAnsi="Sylfaen" w:cs="Sylfaen"/>
          <w:b/>
          <w:i/>
          <w:sz w:val="16"/>
          <w:szCs w:val="16"/>
          <w:lang w:val="af-ZA"/>
        </w:rPr>
        <w:t>Պատվիրատու</w:t>
      </w:r>
      <w:r w:rsidRPr="00AA1B07">
        <w:rPr>
          <w:rFonts w:ascii="Sylfaen" w:hAnsi="Sylfaen"/>
          <w:b/>
          <w:i/>
          <w:sz w:val="16"/>
          <w:szCs w:val="16"/>
          <w:lang w:val="af-ZA"/>
        </w:rPr>
        <w:t>` Ազատավան համայնքապետարան</w:t>
      </w:r>
    </w:p>
    <w:p w:rsidR="00E747E7" w:rsidRPr="00960651" w:rsidRDefault="00E747E7" w:rsidP="00E747E7">
      <w:pPr>
        <w:jc w:val="both"/>
        <w:rPr>
          <w:rFonts w:ascii="GHEA Grapalat" w:hAnsi="GHEA Grapalat"/>
          <w:sz w:val="20"/>
          <w:lang w:val="af-ZA"/>
        </w:rPr>
      </w:pPr>
      <w:r w:rsidRPr="002518F7">
        <w:rPr>
          <w:rFonts w:ascii="GHEA Grapalat" w:hAnsi="GHEA Grapalat" w:cs="Sylfaen"/>
          <w:sz w:val="20"/>
          <w:lang w:val="af-ZA"/>
        </w:rPr>
        <w:tab/>
      </w:r>
    </w:p>
    <w:p w:rsidR="00673895" w:rsidRPr="00960651" w:rsidRDefault="00673895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371957" w:rsidRPr="00960651" w:rsidRDefault="00371957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613058" w:rsidRPr="00960651" w:rsidRDefault="00613058" w:rsidP="00673895">
      <w:pPr>
        <w:pStyle w:val="32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</w:p>
    <w:sectPr w:rsidR="00613058" w:rsidRPr="00960651" w:rsidSect="00FD6B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07" w:rsidRDefault="00C75907">
      <w:r>
        <w:separator/>
      </w:r>
    </w:p>
  </w:endnote>
  <w:endnote w:type="continuationSeparator" w:id="1">
    <w:p w:rsidR="00C75907" w:rsidRDefault="00C75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72947" w:rsidRDefault="00E72947" w:rsidP="00B21464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 w:rsidP="00717888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A1B07">
      <w:rPr>
        <w:rStyle w:val="a9"/>
        <w:noProof/>
      </w:rPr>
      <w:t>1</w:t>
    </w:r>
    <w:r>
      <w:rPr>
        <w:rStyle w:val="a9"/>
      </w:rPr>
      <w:fldChar w:fldCharType="end"/>
    </w:r>
  </w:p>
  <w:p w:rsidR="00E72947" w:rsidRDefault="00E72947" w:rsidP="00B21464">
    <w:pPr>
      <w:pStyle w:val="a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07" w:rsidRDefault="00C75907">
      <w:r>
        <w:separator/>
      </w:r>
    </w:p>
  </w:footnote>
  <w:footnote w:type="continuationSeparator" w:id="1">
    <w:p w:rsidR="00C75907" w:rsidRDefault="00C75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7294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7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8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1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0"/>
  </w:num>
  <w:num w:numId="2">
    <w:abstractNumId w:val="25"/>
  </w:num>
  <w:num w:numId="3">
    <w:abstractNumId w:val="3"/>
  </w:num>
  <w:num w:numId="4">
    <w:abstractNumId w:val="20"/>
  </w:num>
  <w:num w:numId="5">
    <w:abstractNumId w:val="34"/>
  </w:num>
  <w:num w:numId="6">
    <w:abstractNumId w:val="18"/>
  </w:num>
  <w:num w:numId="7">
    <w:abstractNumId w:val="31"/>
  </w:num>
  <w:num w:numId="8">
    <w:abstractNumId w:val="7"/>
  </w:num>
  <w:num w:numId="9">
    <w:abstractNumId w:val="19"/>
  </w:num>
  <w:num w:numId="10">
    <w:abstractNumId w:val="15"/>
  </w:num>
  <w:num w:numId="11">
    <w:abstractNumId w:val="12"/>
  </w:num>
  <w:num w:numId="12">
    <w:abstractNumId w:val="0"/>
  </w:num>
  <w:num w:numId="13">
    <w:abstractNumId w:val="27"/>
  </w:num>
  <w:num w:numId="14">
    <w:abstractNumId w:val="26"/>
  </w:num>
  <w:num w:numId="15">
    <w:abstractNumId w:val="9"/>
  </w:num>
  <w:num w:numId="16">
    <w:abstractNumId w:val="1"/>
  </w:num>
  <w:num w:numId="17">
    <w:abstractNumId w:val="6"/>
  </w:num>
  <w:num w:numId="18">
    <w:abstractNumId w:val="23"/>
  </w:num>
  <w:num w:numId="19">
    <w:abstractNumId w:val="28"/>
  </w:num>
  <w:num w:numId="20">
    <w:abstractNumId w:val="2"/>
  </w:num>
  <w:num w:numId="21">
    <w:abstractNumId w:val="24"/>
  </w:num>
  <w:num w:numId="22">
    <w:abstractNumId w:val="29"/>
  </w:num>
  <w:num w:numId="23">
    <w:abstractNumId w:val="8"/>
  </w:num>
  <w:num w:numId="24">
    <w:abstractNumId w:val="4"/>
  </w:num>
  <w:num w:numId="25">
    <w:abstractNumId w:val="33"/>
  </w:num>
  <w:num w:numId="26">
    <w:abstractNumId w:val="22"/>
  </w:num>
  <w:num w:numId="27">
    <w:abstractNumId w:val="10"/>
  </w:num>
  <w:num w:numId="28">
    <w:abstractNumId w:val="13"/>
  </w:num>
  <w:num w:numId="29">
    <w:abstractNumId w:val="32"/>
  </w:num>
  <w:num w:numId="30">
    <w:abstractNumId w:val="21"/>
  </w:num>
  <w:num w:numId="31">
    <w:abstractNumId w:val="21"/>
  </w:num>
  <w:num w:numId="32">
    <w:abstractNumId w:val="16"/>
  </w:num>
  <w:num w:numId="33">
    <w:abstractNumId w:val="35"/>
  </w:num>
  <w:num w:numId="34">
    <w:abstractNumId w:val="11"/>
  </w:num>
  <w:num w:numId="35">
    <w:abstractNumId w:val="14"/>
  </w:num>
  <w:num w:numId="36">
    <w:abstractNumId w:val="5"/>
  </w:num>
  <w:num w:numId="3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hideSpellingErrors/>
  <w:stylePaneFormatFilter w:val="3F01"/>
  <w:defaultTabStop w:val="708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25EFB"/>
    <w:rsid w:val="000343D9"/>
    <w:rsid w:val="0003635A"/>
    <w:rsid w:val="0004365B"/>
    <w:rsid w:val="0005765A"/>
    <w:rsid w:val="00062BDF"/>
    <w:rsid w:val="00063D6E"/>
    <w:rsid w:val="000706DF"/>
    <w:rsid w:val="00075FE5"/>
    <w:rsid w:val="00082455"/>
    <w:rsid w:val="0009444C"/>
    <w:rsid w:val="000C210A"/>
    <w:rsid w:val="000D3C84"/>
    <w:rsid w:val="00100D10"/>
    <w:rsid w:val="00102A32"/>
    <w:rsid w:val="001038C8"/>
    <w:rsid w:val="00120E57"/>
    <w:rsid w:val="00124077"/>
    <w:rsid w:val="00125AFF"/>
    <w:rsid w:val="00132E94"/>
    <w:rsid w:val="0013616D"/>
    <w:rsid w:val="00141828"/>
    <w:rsid w:val="001466A8"/>
    <w:rsid w:val="001563E9"/>
    <w:rsid w:val="001628D6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220F"/>
    <w:rsid w:val="001C521B"/>
    <w:rsid w:val="001C578F"/>
    <w:rsid w:val="001F5BAF"/>
    <w:rsid w:val="00205535"/>
    <w:rsid w:val="002137CA"/>
    <w:rsid w:val="0022406C"/>
    <w:rsid w:val="00226F64"/>
    <w:rsid w:val="0023034C"/>
    <w:rsid w:val="00237045"/>
    <w:rsid w:val="00237D02"/>
    <w:rsid w:val="00245FAF"/>
    <w:rsid w:val="0026753B"/>
    <w:rsid w:val="002827E6"/>
    <w:rsid w:val="00292873"/>
    <w:rsid w:val="002955FD"/>
    <w:rsid w:val="002A5B15"/>
    <w:rsid w:val="002C5839"/>
    <w:rsid w:val="002C60EF"/>
    <w:rsid w:val="002F50FC"/>
    <w:rsid w:val="00301137"/>
    <w:rsid w:val="00302445"/>
    <w:rsid w:val="003057F7"/>
    <w:rsid w:val="00306FFC"/>
    <w:rsid w:val="00312898"/>
    <w:rsid w:val="00315746"/>
    <w:rsid w:val="0031734F"/>
    <w:rsid w:val="00341CA5"/>
    <w:rsid w:val="00345C5A"/>
    <w:rsid w:val="00363A02"/>
    <w:rsid w:val="003654FE"/>
    <w:rsid w:val="00366B43"/>
    <w:rsid w:val="0036794B"/>
    <w:rsid w:val="00371957"/>
    <w:rsid w:val="00371C43"/>
    <w:rsid w:val="00383CE9"/>
    <w:rsid w:val="0038605D"/>
    <w:rsid w:val="00386D81"/>
    <w:rsid w:val="003875C3"/>
    <w:rsid w:val="0039239E"/>
    <w:rsid w:val="003928E5"/>
    <w:rsid w:val="003B24BE"/>
    <w:rsid w:val="003B2BED"/>
    <w:rsid w:val="003C0293"/>
    <w:rsid w:val="003D5271"/>
    <w:rsid w:val="003E343E"/>
    <w:rsid w:val="003F49B4"/>
    <w:rsid w:val="0043269D"/>
    <w:rsid w:val="0044195C"/>
    <w:rsid w:val="00441E90"/>
    <w:rsid w:val="00447753"/>
    <w:rsid w:val="00454284"/>
    <w:rsid w:val="00460C7F"/>
    <w:rsid w:val="00467A9D"/>
    <w:rsid w:val="00473936"/>
    <w:rsid w:val="00480FFF"/>
    <w:rsid w:val="00483F83"/>
    <w:rsid w:val="00486700"/>
    <w:rsid w:val="004945B6"/>
    <w:rsid w:val="004A1CDD"/>
    <w:rsid w:val="004A5723"/>
    <w:rsid w:val="004B0C88"/>
    <w:rsid w:val="004B2CAE"/>
    <w:rsid w:val="004B7482"/>
    <w:rsid w:val="004C6978"/>
    <w:rsid w:val="004D3331"/>
    <w:rsid w:val="004D4E6E"/>
    <w:rsid w:val="004F596C"/>
    <w:rsid w:val="005067FE"/>
    <w:rsid w:val="00531EA4"/>
    <w:rsid w:val="00532F01"/>
    <w:rsid w:val="005645A0"/>
    <w:rsid w:val="00565F1E"/>
    <w:rsid w:val="005676AA"/>
    <w:rsid w:val="00570AA7"/>
    <w:rsid w:val="00584472"/>
    <w:rsid w:val="00586A35"/>
    <w:rsid w:val="0059197C"/>
    <w:rsid w:val="00596E23"/>
    <w:rsid w:val="005A05CF"/>
    <w:rsid w:val="005A7CDE"/>
    <w:rsid w:val="005B30BE"/>
    <w:rsid w:val="005C39A0"/>
    <w:rsid w:val="005D0F4E"/>
    <w:rsid w:val="005E2F58"/>
    <w:rsid w:val="005E3921"/>
    <w:rsid w:val="005F254D"/>
    <w:rsid w:val="00613058"/>
    <w:rsid w:val="00613610"/>
    <w:rsid w:val="00622A3A"/>
    <w:rsid w:val="00625505"/>
    <w:rsid w:val="0064019E"/>
    <w:rsid w:val="00644FD7"/>
    <w:rsid w:val="00650C25"/>
    <w:rsid w:val="00652B69"/>
    <w:rsid w:val="006538D5"/>
    <w:rsid w:val="00655074"/>
    <w:rsid w:val="006557FC"/>
    <w:rsid w:val="00673895"/>
    <w:rsid w:val="00683E3A"/>
    <w:rsid w:val="00686425"/>
    <w:rsid w:val="006B7B4E"/>
    <w:rsid w:val="006F114D"/>
    <w:rsid w:val="006F7509"/>
    <w:rsid w:val="0071112C"/>
    <w:rsid w:val="00712A17"/>
    <w:rsid w:val="00717888"/>
    <w:rsid w:val="00722C9C"/>
    <w:rsid w:val="00727604"/>
    <w:rsid w:val="007430B8"/>
    <w:rsid w:val="00743D8B"/>
    <w:rsid w:val="007443A1"/>
    <w:rsid w:val="007513A1"/>
    <w:rsid w:val="0075655D"/>
    <w:rsid w:val="00760AA2"/>
    <w:rsid w:val="00765F01"/>
    <w:rsid w:val="007807F3"/>
    <w:rsid w:val="007A44B1"/>
    <w:rsid w:val="007A795B"/>
    <w:rsid w:val="007B6C31"/>
    <w:rsid w:val="007C3B03"/>
    <w:rsid w:val="007C7163"/>
    <w:rsid w:val="007F0193"/>
    <w:rsid w:val="0080439B"/>
    <w:rsid w:val="00805D1B"/>
    <w:rsid w:val="00823294"/>
    <w:rsid w:val="00843D20"/>
    <w:rsid w:val="0085228E"/>
    <w:rsid w:val="00874380"/>
    <w:rsid w:val="00890A14"/>
    <w:rsid w:val="00891CC9"/>
    <w:rsid w:val="00894E35"/>
    <w:rsid w:val="00896409"/>
    <w:rsid w:val="008A2E6B"/>
    <w:rsid w:val="008B206E"/>
    <w:rsid w:val="008C3904"/>
    <w:rsid w:val="008C3DB4"/>
    <w:rsid w:val="008C7670"/>
    <w:rsid w:val="008D0B2F"/>
    <w:rsid w:val="008D652C"/>
    <w:rsid w:val="008D68A8"/>
    <w:rsid w:val="008D78D4"/>
    <w:rsid w:val="008E0890"/>
    <w:rsid w:val="008E6790"/>
    <w:rsid w:val="008F5FBD"/>
    <w:rsid w:val="008F7DC4"/>
    <w:rsid w:val="00901B34"/>
    <w:rsid w:val="00907C60"/>
    <w:rsid w:val="00910DE9"/>
    <w:rsid w:val="00913176"/>
    <w:rsid w:val="00916899"/>
    <w:rsid w:val="0092549D"/>
    <w:rsid w:val="009337B2"/>
    <w:rsid w:val="009507AF"/>
    <w:rsid w:val="00960651"/>
    <w:rsid w:val="00960BDD"/>
    <w:rsid w:val="00963C65"/>
    <w:rsid w:val="009706C8"/>
    <w:rsid w:val="00975599"/>
    <w:rsid w:val="009766E3"/>
    <w:rsid w:val="00992C08"/>
    <w:rsid w:val="0099697A"/>
    <w:rsid w:val="009B63BC"/>
    <w:rsid w:val="009B75F2"/>
    <w:rsid w:val="009D3A60"/>
    <w:rsid w:val="009E5F93"/>
    <w:rsid w:val="009F5D08"/>
    <w:rsid w:val="00A03098"/>
    <w:rsid w:val="00A30C0F"/>
    <w:rsid w:val="00A36B72"/>
    <w:rsid w:val="00A70700"/>
    <w:rsid w:val="00AA1B07"/>
    <w:rsid w:val="00AA698E"/>
    <w:rsid w:val="00AB1F7F"/>
    <w:rsid w:val="00AB253E"/>
    <w:rsid w:val="00AB2D08"/>
    <w:rsid w:val="00AD5F58"/>
    <w:rsid w:val="00AE44F0"/>
    <w:rsid w:val="00AE7C17"/>
    <w:rsid w:val="00B036F7"/>
    <w:rsid w:val="00B06F5C"/>
    <w:rsid w:val="00B10495"/>
    <w:rsid w:val="00B16C9D"/>
    <w:rsid w:val="00B21464"/>
    <w:rsid w:val="00B21822"/>
    <w:rsid w:val="00B34A30"/>
    <w:rsid w:val="00B45438"/>
    <w:rsid w:val="00B45518"/>
    <w:rsid w:val="00B5440A"/>
    <w:rsid w:val="00B5525A"/>
    <w:rsid w:val="00B7414D"/>
    <w:rsid w:val="00BD2B29"/>
    <w:rsid w:val="00BE08E1"/>
    <w:rsid w:val="00BE4030"/>
    <w:rsid w:val="00BE4581"/>
    <w:rsid w:val="00BE4FC4"/>
    <w:rsid w:val="00BE5F62"/>
    <w:rsid w:val="00BF118D"/>
    <w:rsid w:val="00C04BBE"/>
    <w:rsid w:val="00C225E2"/>
    <w:rsid w:val="00C51538"/>
    <w:rsid w:val="00C54035"/>
    <w:rsid w:val="00C56677"/>
    <w:rsid w:val="00C75907"/>
    <w:rsid w:val="00C90538"/>
    <w:rsid w:val="00C926B7"/>
    <w:rsid w:val="00CA6069"/>
    <w:rsid w:val="00CD6DD7"/>
    <w:rsid w:val="00CE2FA4"/>
    <w:rsid w:val="00CE5FD6"/>
    <w:rsid w:val="00CE77EE"/>
    <w:rsid w:val="00D02A87"/>
    <w:rsid w:val="00D043CD"/>
    <w:rsid w:val="00D04D6D"/>
    <w:rsid w:val="00D0571B"/>
    <w:rsid w:val="00D0598D"/>
    <w:rsid w:val="00D06E8D"/>
    <w:rsid w:val="00D1512F"/>
    <w:rsid w:val="00D2725C"/>
    <w:rsid w:val="00D405E4"/>
    <w:rsid w:val="00D52421"/>
    <w:rsid w:val="00D559F9"/>
    <w:rsid w:val="00D63146"/>
    <w:rsid w:val="00D660D3"/>
    <w:rsid w:val="00D673FC"/>
    <w:rsid w:val="00D810D7"/>
    <w:rsid w:val="00D83E21"/>
    <w:rsid w:val="00D84893"/>
    <w:rsid w:val="00D92B38"/>
    <w:rsid w:val="00D92FBE"/>
    <w:rsid w:val="00DB50C0"/>
    <w:rsid w:val="00DC4A38"/>
    <w:rsid w:val="00DF08F7"/>
    <w:rsid w:val="00E14174"/>
    <w:rsid w:val="00E24AA7"/>
    <w:rsid w:val="00E329F1"/>
    <w:rsid w:val="00E359C1"/>
    <w:rsid w:val="00E476D2"/>
    <w:rsid w:val="00E55F33"/>
    <w:rsid w:val="00E615C8"/>
    <w:rsid w:val="00E63772"/>
    <w:rsid w:val="00E655F3"/>
    <w:rsid w:val="00E67524"/>
    <w:rsid w:val="00E677AC"/>
    <w:rsid w:val="00E72947"/>
    <w:rsid w:val="00E747E7"/>
    <w:rsid w:val="00E74DC7"/>
    <w:rsid w:val="00E871AE"/>
    <w:rsid w:val="00E90A3A"/>
    <w:rsid w:val="00E91BE9"/>
    <w:rsid w:val="00E96BC2"/>
    <w:rsid w:val="00EA2281"/>
    <w:rsid w:val="00EB5497"/>
    <w:rsid w:val="00EB6973"/>
    <w:rsid w:val="00EB6B0D"/>
    <w:rsid w:val="00EC3FA0"/>
    <w:rsid w:val="00ED33B0"/>
    <w:rsid w:val="00ED4558"/>
    <w:rsid w:val="00ED51CE"/>
    <w:rsid w:val="00ED7334"/>
    <w:rsid w:val="00ED7DDE"/>
    <w:rsid w:val="00F07934"/>
    <w:rsid w:val="00F11DDE"/>
    <w:rsid w:val="00F22D7A"/>
    <w:rsid w:val="00F23628"/>
    <w:rsid w:val="00F313A6"/>
    <w:rsid w:val="00F408C7"/>
    <w:rsid w:val="00F5305E"/>
    <w:rsid w:val="00F546D9"/>
    <w:rsid w:val="00F570A9"/>
    <w:rsid w:val="00F63219"/>
    <w:rsid w:val="00F714E0"/>
    <w:rsid w:val="00F750C8"/>
    <w:rsid w:val="00F97516"/>
    <w:rsid w:val="00F97BAF"/>
    <w:rsid w:val="00FA127B"/>
    <w:rsid w:val="00FB2C5C"/>
    <w:rsid w:val="00FC062E"/>
    <w:rsid w:val="00FD0C86"/>
    <w:rsid w:val="00FD690C"/>
    <w:rsid w:val="00FD6BB5"/>
    <w:rsid w:val="00FE1928"/>
    <w:rsid w:val="00FE3FCB"/>
    <w:rsid w:val="00FF219A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1">
    <w:name w:val="heading 1"/>
    <w:basedOn w:val="a"/>
    <w:next w:val="a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  <w:lang/>
    </w:rPr>
  </w:style>
  <w:style w:type="paragraph" w:styleId="4">
    <w:name w:val="heading 4"/>
    <w:basedOn w:val="a"/>
    <w:next w:val="a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qFormat/>
    <w:rsid w:val="00F97BAF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F97BAF"/>
    <w:rPr>
      <w:rFonts w:ascii="Arial Armenian" w:hAnsi="Arial Armenian"/>
      <w:sz w:val="20"/>
    </w:rPr>
  </w:style>
  <w:style w:type="paragraph" w:styleId="20">
    <w:name w:val="Body Text Indent 2"/>
    <w:basedOn w:val="a"/>
    <w:rsid w:val="00F97BAF"/>
    <w:pPr>
      <w:ind w:firstLine="360"/>
      <w:jc w:val="both"/>
    </w:pPr>
    <w:rPr>
      <w:rFonts w:ascii="Arial LatArm" w:hAnsi="Arial LatArm"/>
    </w:rPr>
  </w:style>
  <w:style w:type="paragraph" w:styleId="21">
    <w:name w:val="Body Text 2"/>
    <w:basedOn w:val="a"/>
    <w:rsid w:val="00F97BAF"/>
    <w:pPr>
      <w:jc w:val="both"/>
    </w:pPr>
    <w:rPr>
      <w:rFonts w:ascii="Arial LatArm" w:hAnsi="Arial LatArm"/>
    </w:rPr>
  </w:style>
  <w:style w:type="paragraph" w:styleId="10">
    <w:name w:val="index 1"/>
    <w:basedOn w:val="a"/>
    <w:next w:val="a"/>
    <w:autoRedefine/>
    <w:semiHidden/>
    <w:rsid w:val="00F97BAF"/>
    <w:pPr>
      <w:ind w:left="240" w:hanging="240"/>
    </w:pPr>
  </w:style>
  <w:style w:type="paragraph" w:styleId="a5">
    <w:name w:val="head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,Char Char Char,Char Char Char Char"/>
    <w:basedOn w:val="a"/>
    <w:link w:val="a7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,Char Char Char Знак,Char Char Char Char Знак"/>
    <w:link w:val="a6"/>
    <w:rsid w:val="00F97BAF"/>
    <w:rPr>
      <w:rFonts w:ascii="Arial LatArm" w:hAnsi="Arial LatArm"/>
      <w:sz w:val="24"/>
      <w:lang w:val="en-US" w:eastAsia="ru-RU" w:bidi="ar-SA"/>
    </w:rPr>
  </w:style>
  <w:style w:type="paragraph" w:styleId="31">
    <w:name w:val="Body Text 3"/>
    <w:basedOn w:val="a"/>
    <w:rsid w:val="00F97BAF"/>
    <w:pPr>
      <w:jc w:val="both"/>
    </w:pPr>
    <w:rPr>
      <w:rFonts w:ascii="Arial LatArm" w:hAnsi="Arial LatArm"/>
      <w:sz w:val="20"/>
    </w:rPr>
  </w:style>
  <w:style w:type="paragraph" w:styleId="32">
    <w:name w:val="Body Text Indent 3"/>
    <w:basedOn w:val="a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a8">
    <w:name w:val="Title"/>
    <w:basedOn w:val="a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a9">
    <w:name w:val="page number"/>
    <w:basedOn w:val="a0"/>
    <w:rsid w:val="00F97BAF"/>
  </w:style>
  <w:style w:type="paragraph" w:styleId="aa">
    <w:name w:val="footer"/>
    <w:basedOn w:val="a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ab">
    <w:name w:val="Balloon Text"/>
    <w:basedOn w:val="a"/>
    <w:semiHidden/>
    <w:rsid w:val="00F97BAF"/>
    <w:rPr>
      <w:rFonts w:ascii="Tahoma" w:hAnsi="Tahoma" w:cs="Tahoma"/>
      <w:sz w:val="16"/>
      <w:szCs w:val="16"/>
    </w:rPr>
  </w:style>
  <w:style w:type="paragraph" w:styleId="ac">
    <w:name w:val="footnote text"/>
    <w:basedOn w:val="a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ad">
    <w:name w:val="Hyperlink"/>
    <w:rsid w:val="00F97BAF"/>
    <w:rPr>
      <w:color w:val="0000FF"/>
      <w:u w:val="single"/>
    </w:rPr>
  </w:style>
  <w:style w:type="paragraph" w:styleId="ae">
    <w:name w:val="Block Text"/>
    <w:basedOn w:val="a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">
    <w:name w:val="Table Grid"/>
    <w:basedOn w:val="a1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901B34"/>
    <w:rPr>
      <w:rFonts w:ascii="Arial Armenian" w:hAnsi="Arial Armenian"/>
      <w:lang w:val="en-US" w:eastAsia="ru-RU" w:bidi="ar-SA"/>
    </w:rPr>
  </w:style>
  <w:style w:type="character" w:styleId="af0">
    <w:name w:val="annotation reference"/>
    <w:semiHidden/>
    <w:rsid w:val="00AB2D08"/>
    <w:rPr>
      <w:sz w:val="16"/>
      <w:szCs w:val="16"/>
    </w:rPr>
  </w:style>
  <w:style w:type="paragraph" w:styleId="af1">
    <w:name w:val="annotation text"/>
    <w:basedOn w:val="a"/>
    <w:semiHidden/>
    <w:rsid w:val="00AB2D08"/>
    <w:rPr>
      <w:sz w:val="20"/>
    </w:rPr>
  </w:style>
  <w:style w:type="paragraph" w:styleId="af2">
    <w:name w:val="annotation subject"/>
    <w:basedOn w:val="af1"/>
    <w:next w:val="af1"/>
    <w:semiHidden/>
    <w:rsid w:val="00AB2D08"/>
    <w:rPr>
      <w:b/>
      <w:bCs/>
    </w:rPr>
  </w:style>
  <w:style w:type="paragraph" w:customStyle="1" w:styleId="Char">
    <w:name w:val="Char"/>
    <w:basedOn w:val="a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30">
    <w:name w:val="Заголовок 3 Знак"/>
    <w:link w:val="3"/>
    <w:rsid w:val="005067FE"/>
    <w:rPr>
      <w:rFonts w:ascii="Times LatArm" w:hAnsi="Times LatArm"/>
      <w:b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zatavan.gyuxapetaran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    Ð²Úî²ð²ðàôÂÚàôÜ ´²ò  ÀÜÂ²ò²Î²ðàì  ÜàôØ   Î²î²ðºÈàô  Ø²êÆÜ</vt:lpstr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creator>NAT</dc:creator>
  <cp:lastModifiedBy>AG</cp:lastModifiedBy>
  <cp:revision>2</cp:revision>
  <cp:lastPrinted>2012-06-13T06:43:00Z</cp:lastPrinted>
  <dcterms:created xsi:type="dcterms:W3CDTF">2012-10-05T11:52:00Z</dcterms:created>
  <dcterms:modified xsi:type="dcterms:W3CDTF">2017-09-22T12:05:00Z</dcterms:modified>
</cp:coreProperties>
</file>