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14" w:rsidRDefault="00A55B14" w:rsidP="00F761C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761C3" w:rsidRPr="00F761C3" w:rsidRDefault="00F761C3" w:rsidP="00F761C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761C3" w:rsidRPr="00F761C3" w:rsidRDefault="00F761C3" w:rsidP="00F761C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կնքված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պայմանագրի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մասին</w:t>
      </w:r>
    </w:p>
    <w:p w:rsidR="00F97BAF" w:rsidRPr="00A55B14" w:rsidRDefault="009F71E7" w:rsidP="00F761C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A55B14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A55B14">
        <w:rPr>
          <w:rFonts w:ascii="Sylfaen" w:hAnsi="Sylfaen"/>
          <w:sz w:val="16"/>
          <w:szCs w:val="16"/>
          <w:lang w:val="af-ZA"/>
        </w:rPr>
        <w:t>&lt;&lt;Թիվ 22 պոլիկլինիկա</w:t>
      </w:r>
      <w:r w:rsidR="000E1145">
        <w:rPr>
          <w:rFonts w:ascii="Sylfaen" w:hAnsi="Sylfaen"/>
          <w:sz w:val="16"/>
          <w:szCs w:val="16"/>
          <w:lang w:val="af-ZA"/>
        </w:rPr>
        <w:t>&gt;&gt;</w:t>
      </w:r>
      <w:r w:rsidR="00BA3107" w:rsidRPr="00A55B14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A55B14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A55B14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>Թ22ՊՈԼ</w:t>
      </w:r>
      <w:r w:rsidR="00F761C3" w:rsidRPr="00A55B14">
        <w:rPr>
          <w:rFonts w:ascii="Sylfaen" w:hAnsi="Sylfaen"/>
          <w:sz w:val="16"/>
          <w:szCs w:val="16"/>
          <w:lang w:val="af-ZA"/>
        </w:rPr>
        <w:t>-ԳՀԱՊՁԲ-ԲՈՒԺ-2017/2</w:t>
      </w:r>
      <w:r w:rsidR="00F761C3" w:rsidRPr="00A55B14">
        <w:rPr>
          <w:rFonts w:ascii="Sylfaen" w:hAnsi="Sylfaen"/>
          <w:b/>
          <w:i/>
          <w:sz w:val="16"/>
          <w:szCs w:val="16"/>
          <w:lang w:val="af-ZA"/>
        </w:rPr>
        <w:t xml:space="preserve">  </w:t>
      </w:r>
      <w:r w:rsidRPr="00A55B14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 xml:space="preserve">գնման ընթացակարգի արդյունքում պայմանագիր 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A55B14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20"/>
        <w:gridCol w:w="670"/>
        <w:gridCol w:w="227"/>
        <w:gridCol w:w="168"/>
        <w:gridCol w:w="16"/>
        <w:gridCol w:w="341"/>
        <w:gridCol w:w="104"/>
        <w:gridCol w:w="73"/>
        <w:gridCol w:w="196"/>
        <w:gridCol w:w="7"/>
        <w:gridCol w:w="338"/>
        <w:gridCol w:w="264"/>
        <w:gridCol w:w="270"/>
        <w:gridCol w:w="15"/>
        <w:gridCol w:w="16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30"/>
        <w:gridCol w:w="25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F77C46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F073F" w:rsidRPr="00F77C46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F77C46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5293" w:rsidRPr="00F77C46" w:rsidTr="00A6242D">
        <w:trPr>
          <w:gridAfter w:val="7"/>
          <w:wAfter w:w="20748" w:type="dxa"/>
          <w:trHeight w:val="40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175293" w:rsidRPr="005311F7" w:rsidRDefault="00175293" w:rsidP="00DC78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Խոզանակ</w:t>
            </w:r>
            <w:r w:rsidRPr="005311F7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փորձանոթի</w:t>
            </w:r>
            <w:r w:rsidRPr="005311F7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8400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8400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փորձանոթ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լվանալու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փորձանոթ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լվանալու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</w:tr>
      <w:tr w:rsidR="00175293" w:rsidRPr="00F77C46" w:rsidTr="00A6242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Ծածկ</w:t>
            </w:r>
            <w:r w:rsidRPr="005311F7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ապակի</w:t>
            </w:r>
            <w:r w:rsidRPr="005311F7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22x2</w:t>
            </w:r>
            <w:r w:rsidRPr="005311F7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311F7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311F7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2800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2800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22x22mm /100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5311F7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175293" w:rsidRPr="00F77C46" w:rsidTr="00A6242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Խումբ</w:t>
            </w:r>
            <w:r w:rsidRPr="005311F7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որոշելու</w:t>
            </w:r>
            <w:r w:rsidRPr="005311F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թասիկ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2500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2500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խումբը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որոշելու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թասիկ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175293" w:rsidRPr="00F77C46" w:rsidTr="003524D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37666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Ապակու</w:t>
            </w:r>
            <w:r w:rsidRPr="005311F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յուղամատիտ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800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ապակու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գրելու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յուղամատիտ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ապակու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գրելու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յուղամատիտ</w:t>
            </w:r>
          </w:p>
        </w:tc>
      </w:tr>
      <w:tr w:rsidR="00175293" w:rsidRPr="00F77C46" w:rsidTr="003524D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Ավտոմատ</w:t>
            </w:r>
            <w:r w:rsidRPr="005311F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պիպետ</w:t>
            </w:r>
            <w:r w:rsidRPr="005311F7">
              <w:rPr>
                <w:rFonts w:ascii="Sylfaen" w:hAnsi="Sylfaen"/>
                <w:sz w:val="16"/>
                <w:szCs w:val="16"/>
              </w:rPr>
              <w:t xml:space="preserve">  100-1000mkl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27800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27800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100-1000mkl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175293" w:rsidRPr="00F77C46" w:rsidTr="003524D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Ծայրակալ</w:t>
            </w:r>
            <w:r w:rsidRPr="005311F7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5311F7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3480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3480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Ծայրակալ</w:t>
            </w:r>
            <w:r w:rsidRPr="005311F7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5311F7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5311F7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5311F7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175293" w:rsidRPr="00F77C46" w:rsidTr="00E75A0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5311F7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4000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Arial"/>
                <w:sz w:val="16"/>
                <w:szCs w:val="16"/>
              </w:rPr>
              <w:t>4000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47600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47600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եռակոմպոնենտ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ասեղը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21G, 22G ,23 G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.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>/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>-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2/3-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.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.,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եռակոմպոնենտ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ասեղը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21G, 22G ,23 G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.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>/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>-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2/3-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.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.,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311F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</w:tr>
      <w:tr w:rsidR="00175293" w:rsidRPr="00F77C46" w:rsidTr="00176BD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rPr>
                <w:rFonts w:ascii="Sylfaen" w:hAnsi="Sylfaen" w:cs="Arial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5311F7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119000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5311F7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5311F7">
              <w:rPr>
                <w:rFonts w:ascii="Arial Armenian" w:hAnsi="Arial Armenian" w:cs="Calibri"/>
                <w:bCs/>
                <w:sz w:val="16"/>
                <w:szCs w:val="16"/>
              </w:rPr>
              <w:t>119000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լատեքս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M  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չափի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ֆորմատ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տուփում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100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5311F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5311F7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5293" w:rsidRPr="005311F7" w:rsidRDefault="00175293" w:rsidP="00B52788">
            <w:pPr>
              <w:rPr>
                <w:sz w:val="16"/>
                <w:szCs w:val="16"/>
              </w:rPr>
            </w:pPr>
          </w:p>
        </w:tc>
      </w:tr>
      <w:tr w:rsidR="00175293" w:rsidRPr="00F77C46" w:rsidTr="007F517F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934C91" w:rsidRDefault="0017529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4C91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934C91" w:rsidRDefault="00175293" w:rsidP="00D642ED">
            <w:pPr>
              <w:rPr>
                <w:rFonts w:ascii="Sylfaen" w:hAnsi="Sylfaen" w:cs="Arial"/>
                <w:sz w:val="16"/>
                <w:szCs w:val="16"/>
              </w:rPr>
            </w:pPr>
            <w:r w:rsidRPr="00934C91">
              <w:rPr>
                <w:rFonts w:ascii="Sylfaen" w:hAnsi="Sylfaen" w:cs="Sylfaen"/>
                <w:sz w:val="16"/>
                <w:szCs w:val="16"/>
              </w:rPr>
              <w:t>Թանզիֆ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934C91" w:rsidRDefault="00175293" w:rsidP="00D642ED">
            <w:pPr>
              <w:rPr>
                <w:rFonts w:ascii="Sylfaen" w:hAnsi="Sylfaen"/>
                <w:sz w:val="16"/>
                <w:szCs w:val="16"/>
              </w:rPr>
            </w:pPr>
            <w:r w:rsidRPr="00934C91"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5293" w:rsidRPr="00934C91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34C9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5293" w:rsidRPr="00934C91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34C9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934C91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934C91">
              <w:rPr>
                <w:rFonts w:ascii="Arial Armenian" w:hAnsi="Arial Armenian" w:cs="Calibri"/>
                <w:bCs/>
                <w:sz w:val="16"/>
                <w:szCs w:val="16"/>
              </w:rPr>
              <w:t>150000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934C91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934C91">
              <w:rPr>
                <w:rFonts w:ascii="Arial Armenian" w:hAnsi="Arial Armenian" w:cs="Calibri"/>
                <w:bCs/>
                <w:sz w:val="16"/>
                <w:szCs w:val="16"/>
              </w:rPr>
              <w:t>150000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934C91" w:rsidRDefault="00175293" w:rsidP="00D642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4C91">
              <w:rPr>
                <w:rFonts w:ascii="Calibri" w:hAnsi="Calibri"/>
                <w:color w:val="000000"/>
                <w:sz w:val="16"/>
                <w:szCs w:val="16"/>
              </w:rPr>
              <w:t>90</w:t>
            </w:r>
            <w:r w:rsidRPr="00934C91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934C91">
              <w:rPr>
                <w:rFonts w:ascii="Calibri" w:hAnsi="Calibri" w:cs="Calibri"/>
                <w:color w:val="000000"/>
                <w:sz w:val="16"/>
                <w:szCs w:val="16"/>
              </w:rPr>
              <w:t>x1000</w:t>
            </w:r>
            <w:r w:rsidRPr="00934C91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934C91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34C91">
              <w:rPr>
                <w:rFonts w:ascii="Sylfaen" w:hAnsi="Sylfaen" w:cs="Sylfaen"/>
                <w:color w:val="000000"/>
                <w:sz w:val="16"/>
                <w:szCs w:val="16"/>
              </w:rPr>
              <w:t>գլանափաթեթ</w:t>
            </w:r>
          </w:p>
          <w:p w:rsidR="00175293" w:rsidRPr="00934C91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5293" w:rsidRPr="00934C91" w:rsidRDefault="00175293" w:rsidP="00D642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4C91">
              <w:rPr>
                <w:rFonts w:ascii="Calibri" w:hAnsi="Calibri"/>
                <w:color w:val="000000"/>
                <w:sz w:val="16"/>
                <w:szCs w:val="16"/>
              </w:rPr>
              <w:t>90</w:t>
            </w:r>
            <w:r w:rsidRPr="00934C91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934C91">
              <w:rPr>
                <w:rFonts w:ascii="Calibri" w:hAnsi="Calibri" w:cs="Calibri"/>
                <w:color w:val="000000"/>
                <w:sz w:val="16"/>
                <w:szCs w:val="16"/>
              </w:rPr>
              <w:t>x1000</w:t>
            </w:r>
            <w:r w:rsidRPr="00934C91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934C91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34C91">
              <w:rPr>
                <w:rFonts w:ascii="Sylfaen" w:hAnsi="Sylfaen" w:cs="Sylfaen"/>
                <w:color w:val="000000"/>
                <w:sz w:val="16"/>
                <w:szCs w:val="16"/>
              </w:rPr>
              <w:t>գլանափաթեթ</w:t>
            </w:r>
          </w:p>
          <w:p w:rsidR="00175293" w:rsidRPr="00934C91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75293" w:rsidRPr="00F77C46" w:rsidTr="00176BD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934C91" w:rsidRDefault="0017529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4C91"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934C91" w:rsidRDefault="00175293" w:rsidP="00D64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34C91">
              <w:rPr>
                <w:rFonts w:ascii="Calibri" w:hAnsi="Calibri"/>
                <w:color w:val="000000"/>
                <w:sz w:val="16"/>
                <w:szCs w:val="16"/>
              </w:rPr>
              <w:t xml:space="preserve">PSA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934C91" w:rsidRDefault="00175293" w:rsidP="00D642E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34C9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934C91" w:rsidRDefault="00175293" w:rsidP="00D642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4C91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934C91" w:rsidRDefault="00175293" w:rsidP="00D642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4C91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934C91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934C91">
              <w:rPr>
                <w:rFonts w:ascii="Arial Armenian" w:hAnsi="Arial Armenian" w:cs="Calibri"/>
                <w:bCs/>
                <w:sz w:val="16"/>
                <w:szCs w:val="16"/>
              </w:rPr>
              <w:t>31500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934C91" w:rsidRDefault="00175293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934C91">
              <w:rPr>
                <w:rFonts w:ascii="Arial Armenian" w:hAnsi="Arial Armenian" w:cs="Calibri"/>
                <w:bCs/>
                <w:sz w:val="16"/>
                <w:szCs w:val="16"/>
              </w:rPr>
              <w:t>31500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5293" w:rsidRPr="00934C91" w:rsidRDefault="00175293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34C91">
              <w:rPr>
                <w:rFonts w:ascii="Sylfaen" w:hAnsi="Sylfaen"/>
                <w:sz w:val="16"/>
                <w:szCs w:val="16"/>
              </w:rPr>
              <w:t>Պրոստատ սպեցիֆիկ անտիգենի որոշման թեսթ երիզ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5293" w:rsidRPr="00934C91" w:rsidRDefault="001752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175293" w:rsidRPr="00F77C46" w:rsidTr="00B5457C">
        <w:trPr>
          <w:trHeight w:val="169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175293" w:rsidRPr="00F77C46" w:rsidRDefault="00175293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175293" w:rsidRPr="00F77C46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849" w:rsidRDefault="005F7849" w:rsidP="005F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րդենթակետ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 N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EC6735" w:rsidP="00EC673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07.08.2017</w:t>
            </w:r>
            <w:r w:rsidR="00175293" w:rsidRPr="00F77C46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75293" w:rsidRPr="00F77C46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</w:tr>
      <w:tr w:rsidR="00175293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75293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75293" w:rsidRPr="00F77C46" w:rsidTr="00B5457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137489" w:rsidRPr="00F77C46" w:rsidTr="009C26AE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7489" w:rsidRPr="00F77C46" w:rsidRDefault="00137489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37489" w:rsidRPr="00F77C46" w:rsidRDefault="00137489" w:rsidP="00D642E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137489" w:rsidRPr="00F77C46" w:rsidRDefault="0013748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137489" w:rsidRPr="00F77C46" w:rsidRDefault="0013748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37489" w:rsidRPr="00F77C46" w:rsidRDefault="0013748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137489" w:rsidRPr="00F77C46" w:rsidRDefault="0013748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137489" w:rsidRPr="00F77C46" w:rsidRDefault="00137489" w:rsidP="00FC53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137489" w:rsidRPr="00F77C46" w:rsidRDefault="00137489" w:rsidP="00FC53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75136D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5136D" w:rsidRDefault="0075136D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5136D" w:rsidRPr="00F77C46" w:rsidRDefault="0075136D" w:rsidP="00D642E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75136D" w:rsidRPr="00F77C46" w:rsidRDefault="0075136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75136D" w:rsidRPr="00F77C46" w:rsidRDefault="0075136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75136D" w:rsidRPr="00F77C46" w:rsidRDefault="0075136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75136D" w:rsidRPr="00F77C46" w:rsidRDefault="0075136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75136D" w:rsidRPr="00F77C46" w:rsidRDefault="0075136D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75136D" w:rsidRPr="00F77C46" w:rsidRDefault="0075136D">
            <w:pPr>
              <w:rPr>
                <w:sz w:val="16"/>
                <w:szCs w:val="16"/>
              </w:rPr>
            </w:pPr>
          </w:p>
        </w:tc>
      </w:tr>
      <w:tr w:rsidR="0075136D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5136D" w:rsidRPr="00F77C46" w:rsidRDefault="0075136D" w:rsidP="006B11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5136D" w:rsidRPr="00F77C46" w:rsidRDefault="0075136D" w:rsidP="00D642E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&lt;&lt;Մեդտեխսերվիս&gt;&gt;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75136D" w:rsidRPr="00F77C46" w:rsidRDefault="0075136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75136D" w:rsidRPr="00F77C46" w:rsidRDefault="0075136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75136D" w:rsidRPr="00F77C46" w:rsidRDefault="0075136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75136D" w:rsidRPr="00F77C46" w:rsidRDefault="0075136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75136D" w:rsidRPr="00F77C46" w:rsidRDefault="007513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5136D" w:rsidRPr="00F77C46" w:rsidRDefault="007513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</w:tr>
      <w:tr w:rsidR="00F2351F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2351F" w:rsidRDefault="00F2351F" w:rsidP="006B11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F2351F" w:rsidRPr="00F77C46" w:rsidRDefault="00F2351F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F2351F" w:rsidRDefault="00F2351F" w:rsidP="00F235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3333.33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F2351F" w:rsidRDefault="00F2351F" w:rsidP="00F235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3333.33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F2351F" w:rsidRPr="00F77C46" w:rsidRDefault="00F2351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666.67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F2351F" w:rsidRPr="00F77C46" w:rsidRDefault="00F2351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666.67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F2351F" w:rsidRDefault="00F235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F2351F" w:rsidRDefault="00F235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</w:tr>
      <w:tr w:rsidR="00F2351F" w:rsidRPr="00F77C46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2351F" w:rsidRPr="00F77C46" w:rsidRDefault="00F2351F" w:rsidP="00363D11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F2351F" w:rsidRPr="00F77C46" w:rsidRDefault="00F2351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2351F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2351F" w:rsidRPr="00F77C46" w:rsidRDefault="00F2351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F2351F" w:rsidRPr="00F77C46" w:rsidRDefault="00F2351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F2351F" w:rsidRPr="00F77C46" w:rsidRDefault="00F2351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F2351F" w:rsidRPr="00F77C46" w:rsidRDefault="00F2351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F2351F" w:rsidRPr="00F77C46" w:rsidRDefault="00F2351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2351F" w:rsidRPr="00F77C46" w:rsidRDefault="00F2351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2351F" w:rsidRPr="00F77C46" w:rsidRDefault="00F2351F" w:rsidP="00F2498E">
            <w:pPr>
              <w:jc w:val="center"/>
              <w:rPr>
                <w:sz w:val="16"/>
                <w:szCs w:val="16"/>
              </w:rPr>
            </w:pPr>
            <w:r w:rsidRPr="00F77C46">
              <w:rPr>
                <w:sz w:val="16"/>
                <w:szCs w:val="16"/>
              </w:rPr>
              <w:t>36000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2351F" w:rsidRPr="00F77C46" w:rsidRDefault="00F2351F" w:rsidP="00F2498E">
            <w:pPr>
              <w:jc w:val="center"/>
              <w:rPr>
                <w:sz w:val="16"/>
                <w:szCs w:val="16"/>
              </w:rPr>
            </w:pPr>
            <w:r w:rsidRPr="00F77C46">
              <w:rPr>
                <w:sz w:val="16"/>
                <w:szCs w:val="16"/>
              </w:rPr>
              <w:t>36000</w:t>
            </w:r>
          </w:p>
        </w:tc>
      </w:tr>
      <w:tr w:rsidR="00B4225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42259" w:rsidRPr="00F77C46" w:rsidRDefault="00B4225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42259" w:rsidRPr="00F77C46" w:rsidRDefault="00B4225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42259" w:rsidRPr="00F77C46" w:rsidRDefault="00B4225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666.67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42259" w:rsidRPr="00F77C46" w:rsidRDefault="00B4225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666.67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42259" w:rsidRPr="00F77C46" w:rsidRDefault="00B4225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42259" w:rsidRPr="00F77C46" w:rsidRDefault="00B4225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B42259" w:rsidRPr="00F77C46" w:rsidRDefault="00B42259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42259" w:rsidRPr="00F77C46" w:rsidRDefault="00B42259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</w:tr>
      <w:tr w:rsidR="00B42259" w:rsidRPr="00F77C46" w:rsidTr="009E30F0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42259" w:rsidRPr="00B42259" w:rsidRDefault="00B42259" w:rsidP="00FC538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B42259" w:rsidRPr="00F77C46" w:rsidRDefault="00B42259" w:rsidP="00F2498E">
            <w:pPr>
              <w:jc w:val="center"/>
              <w:rPr>
                <w:sz w:val="16"/>
                <w:szCs w:val="16"/>
              </w:rPr>
            </w:pPr>
          </w:p>
        </w:tc>
      </w:tr>
      <w:tr w:rsidR="00B4225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42259" w:rsidRPr="00F77C46" w:rsidRDefault="00B42259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42259" w:rsidRPr="00F77C46" w:rsidRDefault="00B4225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42259" w:rsidRPr="00F77C46" w:rsidRDefault="00B4225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37200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42259" w:rsidRPr="00F77C46" w:rsidRDefault="00B4225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42259" w:rsidRPr="00F77C46" w:rsidRDefault="00B4225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42259" w:rsidRPr="00F77C46" w:rsidRDefault="00B4225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42259" w:rsidRPr="00F77C46" w:rsidRDefault="00B42259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42259" w:rsidRPr="00F77C46" w:rsidRDefault="00B42259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37200</w:t>
            </w:r>
          </w:p>
        </w:tc>
      </w:tr>
      <w:tr w:rsidR="00595B4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95B49" w:rsidRPr="00F77C46" w:rsidRDefault="00595B49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595B49" w:rsidRPr="00F77C46" w:rsidRDefault="00595B4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595B49" w:rsidRDefault="00595B4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26666.67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95B49" w:rsidRDefault="00595B4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26666.67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95B49" w:rsidRPr="00F77C46" w:rsidRDefault="00595B4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95B49" w:rsidRPr="00F77C46" w:rsidRDefault="00595B4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95B49" w:rsidRDefault="00595B49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95B49" w:rsidRDefault="00595B49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</w:t>
            </w:r>
          </w:p>
        </w:tc>
      </w:tr>
      <w:tr w:rsidR="00595B4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95B49" w:rsidRPr="00F77C46" w:rsidRDefault="00595B49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595B49" w:rsidRPr="00F77C46" w:rsidRDefault="00595B49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595B49" w:rsidRPr="00F77C46" w:rsidRDefault="00595B4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95B49" w:rsidRPr="00F77C46" w:rsidRDefault="00595B4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95B49" w:rsidRPr="00F77C46" w:rsidRDefault="00595B4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95B49" w:rsidRPr="00F77C46" w:rsidRDefault="00595B4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595B49" w:rsidRPr="00F77C46" w:rsidRDefault="00595B4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95B49" w:rsidRPr="00F77C46" w:rsidRDefault="00595B4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95B4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95B49" w:rsidRPr="00F77C46" w:rsidRDefault="00595B4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595B49" w:rsidRPr="00F77C46" w:rsidRDefault="00595B49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595B49" w:rsidRPr="00F77C46" w:rsidRDefault="00595B49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/>
                <w:sz w:val="16"/>
                <w:szCs w:val="16"/>
              </w:rPr>
              <w:t>21600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95B49" w:rsidRPr="00F77C46" w:rsidRDefault="00595B49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/>
                <w:sz w:val="16"/>
                <w:szCs w:val="16"/>
              </w:rPr>
              <w:t>21600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95B49" w:rsidRPr="00F77C46" w:rsidRDefault="00595B49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95B49" w:rsidRPr="00F77C46" w:rsidRDefault="00595B49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95B49" w:rsidRPr="00F77C46" w:rsidRDefault="00595B49" w:rsidP="00AF76EB">
            <w:pPr>
              <w:jc w:val="center"/>
              <w:rPr>
                <w:sz w:val="16"/>
                <w:szCs w:val="16"/>
              </w:rPr>
            </w:pPr>
            <w:r w:rsidRPr="00F77C46">
              <w:rPr>
                <w:sz w:val="16"/>
                <w:szCs w:val="16"/>
              </w:rPr>
              <w:t>21600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95B49" w:rsidRPr="00F77C46" w:rsidRDefault="00595B49" w:rsidP="00AF76EB">
            <w:pPr>
              <w:jc w:val="center"/>
              <w:rPr>
                <w:sz w:val="16"/>
                <w:szCs w:val="16"/>
              </w:rPr>
            </w:pPr>
            <w:r w:rsidRPr="00F77C46">
              <w:rPr>
                <w:sz w:val="16"/>
                <w:szCs w:val="16"/>
              </w:rPr>
              <w:t>21600</w:t>
            </w:r>
          </w:p>
        </w:tc>
      </w:tr>
      <w:tr w:rsidR="0025693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256939" w:rsidRPr="00F77C46" w:rsidRDefault="0025693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256939" w:rsidRPr="00F77C46" w:rsidRDefault="00256939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47200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256939" w:rsidRPr="00F77C46" w:rsidRDefault="00256939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256939" w:rsidRPr="00F77C46" w:rsidRDefault="00256939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56939" w:rsidRPr="00F77C46" w:rsidRDefault="00256939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56939" w:rsidRPr="00F77C46" w:rsidRDefault="00256939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56939" w:rsidRPr="00F77C46" w:rsidRDefault="00256939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47200</w:t>
            </w:r>
          </w:p>
        </w:tc>
      </w:tr>
      <w:tr w:rsidR="00256939" w:rsidRPr="00F77C46" w:rsidTr="00951A25">
        <w:trPr>
          <w:gridAfter w:val="7"/>
          <w:wAfter w:w="20748" w:type="dxa"/>
          <w:trHeight w:val="369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56939" w:rsidRPr="00F77C46" w:rsidRDefault="00256939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256939" w:rsidRPr="00F77C46" w:rsidRDefault="00256939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5693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256939" w:rsidRPr="00F77C46" w:rsidRDefault="0025693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</w:tr>
      <w:tr w:rsidR="0025693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256939" w:rsidRPr="00F77C46" w:rsidRDefault="0025693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256939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134000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256939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56939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134000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56939" w:rsidRDefault="0025693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134000</w:t>
            </w:r>
          </w:p>
        </w:tc>
      </w:tr>
      <w:tr w:rsidR="0025693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="00B01DEF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256939" w:rsidRPr="00F77C46" w:rsidRDefault="00256939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56939" w:rsidRPr="00F77C46" w:rsidRDefault="0025693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01DEF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01DEF" w:rsidRPr="00F77C46" w:rsidRDefault="00B01DEF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01DEF" w:rsidRPr="00F77C46" w:rsidRDefault="00B01DE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01DEF" w:rsidRPr="00F77C46" w:rsidRDefault="00B01DE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01DEF" w:rsidRPr="00F77C46" w:rsidRDefault="00B01DE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01DEF" w:rsidRPr="00F77C46" w:rsidRDefault="00B01DE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01DEF" w:rsidRPr="00F77C46" w:rsidRDefault="00B01DE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01DEF" w:rsidRPr="00F77C46" w:rsidRDefault="00B01DE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</w:tr>
      <w:tr w:rsidR="00B01DE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1DEF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72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01DEF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01DEF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3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901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="0027794A">
              <w:rPr>
                <w:rFonts w:ascii="Sylfaen" w:hAnsi="Sylfaen" w:cs="Sylfaen"/>
                <w:b/>
                <w:sz w:val="16"/>
                <w:szCs w:val="16"/>
              </w:rPr>
              <w:t>23.08.2017թ. տեղի է ունեցել բանակցություն</w:t>
            </w:r>
            <w:r w:rsidR="00A0332C">
              <w:rPr>
                <w:rFonts w:ascii="Sylfaen" w:hAnsi="Sylfaen" w:cs="Sylfaen"/>
                <w:b/>
                <w:sz w:val="16"/>
                <w:szCs w:val="16"/>
              </w:rPr>
              <w:t>: &lt;&lt;ԹԱԳ-ՀԷՄ&gt;&gt; ՍՊԸ-ի կողմից 1 և 4</w:t>
            </w:r>
            <w:r w:rsidR="0027794A">
              <w:rPr>
                <w:rFonts w:ascii="Sylfaen" w:hAnsi="Sylfaen" w:cs="Sylfaen"/>
                <w:b/>
                <w:sz w:val="16"/>
                <w:szCs w:val="16"/>
              </w:rPr>
              <w:t>-րդ չափաբաժինների գները նվազեցվել են:</w:t>
            </w:r>
          </w:p>
        </w:tc>
      </w:tr>
      <w:tr w:rsidR="00B01DEF" w:rsidRPr="00F77C46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BB764A" w:rsidRDefault="00B01DEF" w:rsidP="001E3911">
            <w:pPr>
              <w:rPr>
                <w:rFonts w:ascii="Sylfaen" w:hAnsi="Sylfaen" w:cs="Sylfaen"/>
                <w:sz w:val="16"/>
                <w:szCs w:val="16"/>
              </w:rPr>
            </w:pPr>
            <w:r w:rsidRPr="00BB764A">
              <w:rPr>
                <w:rFonts w:ascii="Sylfaen" w:hAnsi="Sylfaen" w:cs="Sylfaen"/>
                <w:sz w:val="16"/>
                <w:szCs w:val="16"/>
              </w:rPr>
              <w:t>31.08.2017թ</w:t>
            </w:r>
          </w:p>
        </w:tc>
      </w:tr>
      <w:tr w:rsidR="00B01DEF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01DEF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BB764A" w:rsidRDefault="008621B6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BB764A">
              <w:rPr>
                <w:rFonts w:ascii="Sylfaen" w:hAnsi="Sylfaen" w:cs="Sylfaen"/>
                <w:sz w:val="16"/>
                <w:szCs w:val="16"/>
              </w:rPr>
              <w:t>01.09.2017թ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BB764A" w:rsidRDefault="008621B6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BB764A">
              <w:rPr>
                <w:rFonts w:ascii="Sylfaen" w:hAnsi="Sylfaen" w:cs="Sylfaen"/>
                <w:sz w:val="16"/>
                <w:szCs w:val="16"/>
              </w:rPr>
              <w:t>06.09.2017թ</w:t>
            </w:r>
          </w:p>
        </w:tc>
      </w:tr>
      <w:tr w:rsidR="00B01DEF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BB764A" w:rsidRDefault="00B01DEF" w:rsidP="001E3911">
            <w:pPr>
              <w:rPr>
                <w:rFonts w:ascii="Sylfaen" w:hAnsi="Sylfaen" w:cs="Sylfaen"/>
                <w:sz w:val="16"/>
                <w:szCs w:val="16"/>
              </w:rPr>
            </w:pPr>
            <w:r w:rsidRPr="00BB764A">
              <w:rPr>
                <w:rFonts w:ascii="Sylfaen" w:hAnsi="Sylfaen" w:cs="Sylfaen"/>
                <w:sz w:val="16"/>
                <w:szCs w:val="16"/>
              </w:rPr>
              <w:t>07.09.2017թ</w:t>
            </w:r>
          </w:p>
        </w:tc>
      </w:tr>
      <w:tr w:rsidR="00B01DEF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3109" w:rsidRDefault="003F7207" w:rsidP="003F7207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>11.09</w:t>
            </w:r>
            <w:r w:rsidR="00B01DEF" w:rsidRPr="003F7207">
              <w:rPr>
                <w:rFonts w:ascii="Sylfaen" w:hAnsi="Sylfaen" w:cs="Sylfaen"/>
                <w:sz w:val="16"/>
                <w:szCs w:val="16"/>
              </w:rPr>
              <w:t>.2017թ-</w:t>
            </w:r>
            <w:r w:rsidRPr="003F720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&lt;&lt;Լևոն և Լամարա Դեղատուն&gt;&gt; ՍՊԸ</w:t>
            </w:r>
          </w:p>
          <w:p w:rsidR="00B01DEF" w:rsidRPr="003F7207" w:rsidRDefault="00B01DEF" w:rsidP="003F7207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3F7207" w:rsidRPr="003F7207">
              <w:rPr>
                <w:rFonts w:ascii="Sylfaen" w:hAnsi="Sylfaen" w:cs="Sylfaen"/>
                <w:sz w:val="16"/>
                <w:szCs w:val="16"/>
              </w:rPr>
              <w:t>20.09</w:t>
            </w:r>
            <w:r w:rsidRPr="003F7207">
              <w:rPr>
                <w:rFonts w:ascii="Sylfaen" w:hAnsi="Sylfaen" w:cs="Sylfaen"/>
                <w:sz w:val="16"/>
                <w:szCs w:val="16"/>
              </w:rPr>
              <w:t>.2017թ.- &lt;&lt;ԹԱԳ-ՀԷՄ&gt;&gt; ՍՊԸ</w:t>
            </w:r>
          </w:p>
        </w:tc>
      </w:tr>
      <w:tr w:rsidR="003F7207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207" w:rsidRPr="00F77C46" w:rsidRDefault="003F7207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3109" w:rsidRDefault="003F7207" w:rsidP="00CB3109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>11.09.2017թ-</w:t>
            </w:r>
            <w:r w:rsidRPr="003F720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&lt;&lt;Լևոն և Լամարա Դեղատուն&gt;&gt; ՍՊԸ</w:t>
            </w:r>
          </w:p>
          <w:p w:rsidR="003F7207" w:rsidRPr="003F7207" w:rsidRDefault="003F7207" w:rsidP="00CB3109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 xml:space="preserve"> 20.09.2017թ.- &lt;&lt;ԹԱԳ-ՀԷՄ&gt;&gt; ՍՊԸ</w:t>
            </w:r>
          </w:p>
        </w:tc>
      </w:tr>
      <w:tr w:rsidR="00B01DE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06" w:type="dxa"/>
            <w:gridSpan w:val="44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01DEF" w:rsidRPr="00F77C46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01DEF" w:rsidRPr="00F77C46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01DEF" w:rsidRPr="00F77C46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1"/>
            </w:r>
          </w:p>
        </w:tc>
      </w:tr>
      <w:tr w:rsidR="00E95207" w:rsidRPr="00F77C46" w:rsidTr="007B077A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E95207" w:rsidRPr="00F77C46" w:rsidRDefault="00E95207" w:rsidP="005B34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1,4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E95207" w:rsidRPr="00F77C46" w:rsidRDefault="00E95207" w:rsidP="00FC538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&lt;&lt;ԹԱԳ-ՀԷՄ&gt;&gt;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95207" w:rsidRPr="005A001A" w:rsidRDefault="00E95207" w:rsidP="005A001A">
            <w:pPr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A001A">
              <w:rPr>
                <w:rFonts w:ascii="Sylfaen" w:hAnsi="Sylfaen" w:cs="Sylfaen"/>
                <w:sz w:val="16"/>
                <w:szCs w:val="16"/>
                <w:lang w:val="af-ZA"/>
              </w:rPr>
              <w:t>Թ22ՊՈԼ</w:t>
            </w:r>
            <w:r w:rsidRPr="005A001A">
              <w:rPr>
                <w:rFonts w:ascii="Sylfaen" w:hAnsi="Sylfaen"/>
                <w:sz w:val="16"/>
                <w:szCs w:val="16"/>
                <w:lang w:val="af-ZA"/>
              </w:rPr>
              <w:t>-ԳՀԱՊՁԲ-ԲՈՒԺ-2017/2</w:t>
            </w:r>
            <w:r w:rsidRPr="005A001A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-5</w:t>
            </w:r>
            <w:r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3</w:t>
            </w:r>
          </w:p>
          <w:p w:rsidR="00E95207" w:rsidRPr="00F77C46" w:rsidRDefault="00E95207" w:rsidP="003B5E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E95207" w:rsidRPr="00F77C46" w:rsidRDefault="00E95207" w:rsidP="009223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sz w:val="16"/>
                <w:szCs w:val="16"/>
              </w:rPr>
              <w:t>20.0</w:t>
            </w:r>
            <w:r>
              <w:rPr>
                <w:rFonts w:ascii="Sylfaen" w:hAnsi="Sylfaen"/>
                <w:sz w:val="16"/>
                <w:szCs w:val="16"/>
              </w:rPr>
              <w:t>9</w:t>
            </w:r>
            <w:r w:rsidRPr="00F77C46">
              <w:rPr>
                <w:rFonts w:ascii="Sylfaen" w:hAnsi="Sylfaen"/>
                <w:sz w:val="16"/>
                <w:szCs w:val="16"/>
              </w:rPr>
              <w:t>.2017թ.</w:t>
            </w:r>
          </w:p>
        </w:tc>
        <w:tc>
          <w:tcPr>
            <w:tcW w:w="1132" w:type="dxa"/>
            <w:gridSpan w:val="8"/>
            <w:shd w:val="clear" w:color="auto" w:fill="auto"/>
          </w:tcPr>
          <w:p w:rsidR="00E95207" w:rsidRPr="00DE11C4" w:rsidRDefault="00E95207" w:rsidP="00AC1610">
            <w:pPr>
              <w:jc w:val="center"/>
              <w:rPr>
                <w:rFonts w:ascii="Sylfaen" w:hAnsi="Sylfaen"/>
                <w:sz w:val="14"/>
                <w:szCs w:val="14"/>
              </w:rPr>
            </w:pPr>
            <w:bookmarkStart w:id="0" w:name="_GoBack"/>
            <w:bookmarkEnd w:id="0"/>
            <w:r w:rsidRPr="00DE11C4">
              <w:rPr>
                <w:rFonts w:ascii="Sylfaen" w:hAnsi="Sylfaen"/>
                <w:sz w:val="14"/>
                <w:szCs w:val="14"/>
              </w:rPr>
              <w:t>Պայմանագրի կնքման օրվանից  մինչև 2017թ-ի դեկտեմբերի 15-ը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E95207" w:rsidRPr="00F77C46" w:rsidRDefault="003F317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E95207" w:rsidRDefault="00E95207" w:rsidP="008E0B0D">
            <w:pPr>
              <w:jc w:val="center"/>
            </w:pPr>
            <w:r w:rsidRPr="00F55A6B">
              <w:rPr>
                <w:rFonts w:ascii="Sylfaen" w:hAnsi="Sylfaen"/>
                <w:sz w:val="20"/>
                <w:lang w:val="hy-AM"/>
              </w:rPr>
              <w:t>9200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E95207" w:rsidRDefault="00E95207" w:rsidP="008E0B0D">
            <w:pPr>
              <w:jc w:val="center"/>
            </w:pPr>
            <w:r w:rsidRPr="00F55A6B">
              <w:rPr>
                <w:rFonts w:ascii="Sylfaen" w:hAnsi="Sylfaen"/>
                <w:sz w:val="20"/>
                <w:lang w:val="hy-AM"/>
              </w:rPr>
              <w:t>9200</w:t>
            </w:r>
          </w:p>
        </w:tc>
      </w:tr>
      <w:tr w:rsidR="00E95207" w:rsidRPr="00F77C46" w:rsidTr="007B077A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E95207" w:rsidRPr="00F77C46" w:rsidRDefault="00E95207" w:rsidP="005B34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7,9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E95207" w:rsidRPr="00F77C46" w:rsidRDefault="00E95207" w:rsidP="00FC5383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&lt;&lt;Լևոն և Լամարա Դեղատուն&gt;&gt;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95207" w:rsidRPr="005A001A" w:rsidRDefault="00E95207" w:rsidP="005A001A">
            <w:pPr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A001A">
              <w:rPr>
                <w:rFonts w:ascii="Sylfaen" w:hAnsi="Sylfaen" w:cs="Sylfaen"/>
                <w:sz w:val="16"/>
                <w:szCs w:val="16"/>
                <w:lang w:val="af-ZA"/>
              </w:rPr>
              <w:t>Թ22ՊՈԼ</w:t>
            </w:r>
            <w:r w:rsidRPr="005A001A">
              <w:rPr>
                <w:rFonts w:ascii="Sylfaen" w:hAnsi="Sylfaen"/>
                <w:sz w:val="16"/>
                <w:szCs w:val="16"/>
                <w:lang w:val="af-ZA"/>
              </w:rPr>
              <w:t>-ԳՀԱՊՁԲ-ԲՈՒԺ-2017/2</w:t>
            </w:r>
            <w:r w:rsidRPr="005A001A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-54</w:t>
            </w:r>
          </w:p>
          <w:p w:rsidR="00E95207" w:rsidRPr="005A001A" w:rsidRDefault="00E95207" w:rsidP="003B5E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E95207" w:rsidRPr="00F77C46" w:rsidRDefault="00E95207" w:rsidP="009223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  <w:r w:rsidRPr="00F77C46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9</w:t>
            </w:r>
            <w:r w:rsidRPr="00F77C46">
              <w:rPr>
                <w:rFonts w:ascii="Sylfaen" w:hAnsi="Sylfaen"/>
                <w:sz w:val="16"/>
                <w:szCs w:val="16"/>
              </w:rPr>
              <w:t>.2017թ.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32" w:type="dxa"/>
            <w:gridSpan w:val="8"/>
            <w:shd w:val="clear" w:color="auto" w:fill="auto"/>
          </w:tcPr>
          <w:p w:rsidR="00E95207" w:rsidRPr="00DE11C4" w:rsidRDefault="00E95207" w:rsidP="00AC161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DE11C4">
              <w:rPr>
                <w:rFonts w:ascii="Sylfaen" w:hAnsi="Sylfaen"/>
                <w:sz w:val="14"/>
                <w:szCs w:val="14"/>
              </w:rPr>
              <w:t>Պայմանագրի կնքման օրվանից  մինչև 2017թ-ի դեկտեմբերի 15-ը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E95207" w:rsidRPr="00F77C46" w:rsidRDefault="003F317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E95207" w:rsidRDefault="00E95207" w:rsidP="008E0B0D">
            <w:pPr>
              <w:jc w:val="center"/>
            </w:pPr>
            <w:r w:rsidRPr="00A76902">
              <w:rPr>
                <w:rFonts w:ascii="Sylfaen" w:hAnsi="Sylfaen"/>
                <w:sz w:val="20"/>
                <w:lang w:val="hy-AM"/>
              </w:rPr>
              <w:t>132200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E95207" w:rsidRDefault="00E95207" w:rsidP="008E0B0D">
            <w:pPr>
              <w:jc w:val="center"/>
            </w:pPr>
            <w:r w:rsidRPr="00A76902">
              <w:rPr>
                <w:rFonts w:ascii="Sylfaen" w:hAnsi="Sylfaen"/>
                <w:sz w:val="20"/>
                <w:lang w:val="hy-AM"/>
              </w:rPr>
              <w:t>132200</w:t>
            </w:r>
          </w:p>
        </w:tc>
      </w:tr>
      <w:tr w:rsidR="00B01DEF" w:rsidRPr="00F77C46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01DEF" w:rsidRPr="00F77C46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2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B01DEF" w:rsidRPr="00F77C46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27794A" w:rsidRDefault="0027794A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&lt;&lt;ԹԱԳ-ՀԷՄ&gt;&gt;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</w:rPr>
              <w:t>ք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Արզումանյան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19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շ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.,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բն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 67</w:t>
            </w:r>
          </w:p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96031F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7" w:history="1">
              <w:r w:rsidR="00B01DEF" w:rsidRPr="00F77C46">
                <w:rPr>
                  <w:rFonts w:ascii="Sylfaen" w:hAnsi="Sylfaen"/>
                  <w:color w:val="0000FF"/>
                  <w:sz w:val="16"/>
                  <w:szCs w:val="16"/>
                  <w:u w:val="single"/>
                  <w:lang w:val="pt-BR"/>
                </w:rPr>
                <w:t>taggem@mail.ru</w:t>
              </w:r>
            </w:hyperlink>
          </w:p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ՎՏԲ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Հայաստան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Սպանդարյան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ճ</w:t>
            </w:r>
          </w:p>
          <w:p w:rsidR="00B01DEF" w:rsidRPr="00F77C46" w:rsidRDefault="00B01DEF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16047808168200</w:t>
            </w:r>
          </w:p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01232586</w:t>
            </w:r>
          </w:p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27794A" w:rsidRDefault="0027794A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52788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&lt;&lt;Լևոն և Լամարա Դեղատուն&gt;&gt;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Դավթաշեն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1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թաղ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., 21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շ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., 54</w:t>
            </w:r>
          </w:p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TENDER.LEVONLAMARA@gmail.com</w:t>
            </w:r>
          </w:p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Ինեկոբանկ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Տերյան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ճ</w:t>
            </w:r>
          </w:p>
          <w:p w:rsidR="00B01DEF" w:rsidRPr="00F77C46" w:rsidRDefault="00B01DEF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205 002 200 132 1001</w:t>
            </w:r>
          </w:p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00021334</w:t>
            </w:r>
          </w:p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B01DEF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E8F" w:rsidRDefault="00B01DEF" w:rsidP="00FF2E8F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20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="00FF2E8F" w:rsidRPr="00FF2E8F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3,6,10-րդ չափաբաժինները հայտարարվում է չկայացած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>`”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մասին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”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37-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1-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մասի 3-րդ կետի</w:t>
            </w:r>
            <w:r w:rsidR="00FF2E8F" w:rsidRPr="00FF2E8F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:</w:t>
            </w:r>
            <w:r w:rsidR="00FF2E8F" w:rsidRPr="00597F44">
              <w:rPr>
                <w:rFonts w:ascii="Sylfaen" w:hAnsi="Sylfaen" w:cs="Sylfaen"/>
                <w:b/>
                <w:sz w:val="20"/>
                <w:lang w:val="hy-AM"/>
              </w:rPr>
              <w:t xml:space="preserve">    </w:t>
            </w:r>
            <w:r w:rsidR="00FF2E8F" w:rsidRPr="00787207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2,5,8</w:t>
            </w:r>
            <w:r w:rsidR="00FF2E8F" w:rsidRPr="00597F44"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  <w:r w:rsidR="00FF2E8F" w:rsidRPr="00FF2E8F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-րդ չափաբաժինները հայտարարվում է չկայացած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>`”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մասին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”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37-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1-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="00FF2E8F" w:rsidRPr="00FF2E8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մասի </w:t>
            </w:r>
            <w:r w:rsidR="00FF2E8F">
              <w:rPr>
                <w:rFonts w:ascii="Sylfaen" w:hAnsi="Sylfaen" w:cs="Sylfaen"/>
                <w:sz w:val="16"/>
                <w:szCs w:val="16"/>
                <w:lang w:val="af-ZA"/>
              </w:rPr>
              <w:t>4</w:t>
            </w:r>
            <w:r w:rsidR="00FF2E8F" w:rsidRPr="00FF2E8F">
              <w:rPr>
                <w:rFonts w:ascii="Sylfaen" w:hAnsi="Sylfaen" w:cs="Sylfaen"/>
                <w:sz w:val="16"/>
                <w:szCs w:val="16"/>
                <w:lang w:val="af-ZA"/>
              </w:rPr>
              <w:t>-րդ կետի</w:t>
            </w:r>
            <w:r w:rsidR="00FF2E8F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  <w:p w:rsidR="00FF2E8F" w:rsidRPr="00597F44" w:rsidRDefault="00FF2E8F" w:rsidP="00FF2E8F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20"/>
                <w:lang w:val="hy-AM"/>
              </w:rPr>
            </w:pPr>
            <w:r w:rsidRPr="00597F44">
              <w:rPr>
                <w:rFonts w:ascii="Sylfaen" w:hAnsi="Sylfaen" w:cs="Sylfaen"/>
                <w:b/>
                <w:sz w:val="20"/>
                <w:lang w:val="hy-AM"/>
              </w:rPr>
              <w:t xml:space="preserve">          </w:t>
            </w:r>
          </w:p>
          <w:p w:rsidR="00B01DEF" w:rsidRPr="00FF2E8F" w:rsidRDefault="00B01DEF" w:rsidP="00027ED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B01DEF" w:rsidRPr="00F77C46" w:rsidRDefault="00B01DE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DEF" w:rsidRPr="00F77C46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B01DEF" w:rsidRPr="00F77C46" w:rsidRDefault="00B01DE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1DEF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6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DEF" w:rsidRPr="00F77C46" w:rsidRDefault="00B01DE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01DEF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B01DEF" w:rsidRPr="00F77C46" w:rsidRDefault="00B01DEF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</w:p>
        </w:tc>
        <w:tc>
          <w:tcPr>
            <w:tcW w:w="3969" w:type="dxa"/>
            <w:gridSpan w:val="23"/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F77C46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B01DEF" w:rsidRPr="00F77C46" w:rsidRDefault="00B01DE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F77C46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  <w:r w:rsidRPr="00F77C46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F77C46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F77C46">
        <w:rPr>
          <w:rFonts w:ascii="Sylfaen" w:hAnsi="Sylfaen"/>
          <w:b/>
          <w:i/>
          <w:sz w:val="16"/>
          <w:szCs w:val="16"/>
          <w:lang w:val="af-ZA"/>
        </w:rPr>
        <w:t>&lt;&lt;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Թ</w:t>
      </w:r>
      <w:r w:rsidR="001D12C3" w:rsidRPr="00F77C46">
        <w:rPr>
          <w:rFonts w:ascii="Sylfaen" w:hAnsi="Sylfaen"/>
          <w:i/>
          <w:sz w:val="16"/>
          <w:szCs w:val="16"/>
          <w:lang w:val="af-ZA"/>
        </w:rPr>
        <w:t>ի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վ 22 պոլիկլինիկա&gt;&gt; ՓԲԸ</w:t>
      </w:r>
    </w:p>
    <w:sectPr w:rsidR="0063448F" w:rsidRPr="00F77C46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401" w:rsidRDefault="00D90401">
      <w:r>
        <w:separator/>
      </w:r>
    </w:p>
  </w:endnote>
  <w:endnote w:type="continuationSeparator" w:id="1">
    <w:p w:rsidR="00D90401" w:rsidRDefault="00D90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96031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96031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74D">
      <w:rPr>
        <w:rStyle w:val="PageNumber"/>
        <w:noProof/>
      </w:rPr>
      <w:t>1</w: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401" w:rsidRDefault="00D90401">
      <w:r>
        <w:separator/>
      </w:r>
    </w:p>
  </w:footnote>
  <w:footnote w:type="continuationSeparator" w:id="1">
    <w:p w:rsidR="00D90401" w:rsidRDefault="00D90401">
      <w:r>
        <w:continuationSeparator/>
      </w:r>
    </w:p>
  </w:footnote>
  <w:footnote w:id="2">
    <w:p w:rsidR="000032BD" w:rsidRPr="00541A77" w:rsidRDefault="000032B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75293" w:rsidRPr="00EB00B9" w:rsidRDefault="0017529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75293" w:rsidRPr="002D0BF6" w:rsidRDefault="0017529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75293" w:rsidRPr="002D0BF6" w:rsidRDefault="001752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75293" w:rsidRPr="002D0BF6" w:rsidRDefault="001752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75293" w:rsidRPr="002D0BF6" w:rsidRDefault="001752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75293" w:rsidRPr="00C868EC" w:rsidRDefault="001752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01DEF" w:rsidRPr="00871366" w:rsidRDefault="00B01DE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01DEF" w:rsidRPr="002D0BF6" w:rsidRDefault="00B01DE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004"/>
    <w:rsid w:val="000032BD"/>
    <w:rsid w:val="0000586C"/>
    <w:rsid w:val="000059B0"/>
    <w:rsid w:val="00010B59"/>
    <w:rsid w:val="00014971"/>
    <w:rsid w:val="00016BD4"/>
    <w:rsid w:val="000250A5"/>
    <w:rsid w:val="00025EFB"/>
    <w:rsid w:val="00027904"/>
    <w:rsid w:val="00027ED0"/>
    <w:rsid w:val="0003231F"/>
    <w:rsid w:val="00036298"/>
    <w:rsid w:val="0003635A"/>
    <w:rsid w:val="00040BA1"/>
    <w:rsid w:val="000432BE"/>
    <w:rsid w:val="0004365B"/>
    <w:rsid w:val="00053A6C"/>
    <w:rsid w:val="0005523C"/>
    <w:rsid w:val="00056526"/>
    <w:rsid w:val="0005765A"/>
    <w:rsid w:val="0006021F"/>
    <w:rsid w:val="000623BC"/>
    <w:rsid w:val="00062A1D"/>
    <w:rsid w:val="00062BDF"/>
    <w:rsid w:val="00063D6E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84"/>
    <w:rsid w:val="000E1145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2E21"/>
    <w:rsid w:val="00115B8D"/>
    <w:rsid w:val="00120E57"/>
    <w:rsid w:val="0012241B"/>
    <w:rsid w:val="00122526"/>
    <w:rsid w:val="00124077"/>
    <w:rsid w:val="001258DB"/>
    <w:rsid w:val="00125AFF"/>
    <w:rsid w:val="00126551"/>
    <w:rsid w:val="00132E94"/>
    <w:rsid w:val="001369AA"/>
    <w:rsid w:val="00137489"/>
    <w:rsid w:val="00142262"/>
    <w:rsid w:val="001466A8"/>
    <w:rsid w:val="001563E9"/>
    <w:rsid w:val="001576EC"/>
    <w:rsid w:val="001628D6"/>
    <w:rsid w:val="001747F7"/>
    <w:rsid w:val="00175293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C6830"/>
    <w:rsid w:val="001D12C3"/>
    <w:rsid w:val="001D1489"/>
    <w:rsid w:val="001D4DD0"/>
    <w:rsid w:val="001D65B8"/>
    <w:rsid w:val="001D7306"/>
    <w:rsid w:val="001E03DB"/>
    <w:rsid w:val="001E3911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6939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7794A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F0A9D"/>
    <w:rsid w:val="002F10B2"/>
    <w:rsid w:val="002F4986"/>
    <w:rsid w:val="002F50FC"/>
    <w:rsid w:val="00301137"/>
    <w:rsid w:val="00302445"/>
    <w:rsid w:val="003057F7"/>
    <w:rsid w:val="00305E57"/>
    <w:rsid w:val="00305F7E"/>
    <w:rsid w:val="00306FFC"/>
    <w:rsid w:val="00311BAC"/>
    <w:rsid w:val="00315746"/>
    <w:rsid w:val="0031734F"/>
    <w:rsid w:val="003200CA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3D1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F3176"/>
    <w:rsid w:val="003F40AD"/>
    <w:rsid w:val="003F49B4"/>
    <w:rsid w:val="003F64BA"/>
    <w:rsid w:val="003F7207"/>
    <w:rsid w:val="003F789D"/>
    <w:rsid w:val="003F7C33"/>
    <w:rsid w:val="004104AA"/>
    <w:rsid w:val="0041069B"/>
    <w:rsid w:val="00411012"/>
    <w:rsid w:val="00412262"/>
    <w:rsid w:val="004149B7"/>
    <w:rsid w:val="00420F88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65F1"/>
    <w:rsid w:val="004B7482"/>
    <w:rsid w:val="004C0DC2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2ECC"/>
    <w:rsid w:val="00506380"/>
    <w:rsid w:val="0051013B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1F7"/>
    <w:rsid w:val="00531EA4"/>
    <w:rsid w:val="005343DC"/>
    <w:rsid w:val="00537828"/>
    <w:rsid w:val="00541A77"/>
    <w:rsid w:val="005439BE"/>
    <w:rsid w:val="00543C38"/>
    <w:rsid w:val="005460BE"/>
    <w:rsid w:val="00550736"/>
    <w:rsid w:val="00552490"/>
    <w:rsid w:val="005546EB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5A47"/>
    <w:rsid w:val="00595B49"/>
    <w:rsid w:val="00596E12"/>
    <w:rsid w:val="005A001A"/>
    <w:rsid w:val="005A05CF"/>
    <w:rsid w:val="005A17D3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7849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0565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11DF"/>
    <w:rsid w:val="006B7B4E"/>
    <w:rsid w:val="006C00B7"/>
    <w:rsid w:val="006D0978"/>
    <w:rsid w:val="006D48E9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01C5"/>
    <w:rsid w:val="007325D2"/>
    <w:rsid w:val="00735598"/>
    <w:rsid w:val="00741285"/>
    <w:rsid w:val="007430B8"/>
    <w:rsid w:val="00743D8B"/>
    <w:rsid w:val="007443A1"/>
    <w:rsid w:val="0075136D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1B37"/>
    <w:rsid w:val="007868A4"/>
    <w:rsid w:val="007923C6"/>
    <w:rsid w:val="00793178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5A13"/>
    <w:rsid w:val="007C7163"/>
    <w:rsid w:val="007D06D0"/>
    <w:rsid w:val="007D0A68"/>
    <w:rsid w:val="007D1A43"/>
    <w:rsid w:val="007D1BF8"/>
    <w:rsid w:val="007D4886"/>
    <w:rsid w:val="007E17E7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3294"/>
    <w:rsid w:val="008232C2"/>
    <w:rsid w:val="008239A1"/>
    <w:rsid w:val="00826A20"/>
    <w:rsid w:val="00827599"/>
    <w:rsid w:val="008319B8"/>
    <w:rsid w:val="00831FFA"/>
    <w:rsid w:val="00832276"/>
    <w:rsid w:val="00833119"/>
    <w:rsid w:val="008378C4"/>
    <w:rsid w:val="00843665"/>
    <w:rsid w:val="0084474D"/>
    <w:rsid w:val="00845768"/>
    <w:rsid w:val="0085228E"/>
    <w:rsid w:val="008560F8"/>
    <w:rsid w:val="008621B6"/>
    <w:rsid w:val="00862C0B"/>
    <w:rsid w:val="00870025"/>
    <w:rsid w:val="00870109"/>
    <w:rsid w:val="00871366"/>
    <w:rsid w:val="00872AF6"/>
    <w:rsid w:val="00873D24"/>
    <w:rsid w:val="0087438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D93"/>
    <w:rsid w:val="008A2E6B"/>
    <w:rsid w:val="008A5BC7"/>
    <w:rsid w:val="008B0385"/>
    <w:rsid w:val="008B206E"/>
    <w:rsid w:val="008C3DB4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0B0D"/>
    <w:rsid w:val="008E57EC"/>
    <w:rsid w:val="008E6790"/>
    <w:rsid w:val="008F5FBD"/>
    <w:rsid w:val="008F6EE8"/>
    <w:rsid w:val="008F7690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23FE"/>
    <w:rsid w:val="0092549D"/>
    <w:rsid w:val="0092568D"/>
    <w:rsid w:val="00925AB2"/>
    <w:rsid w:val="00925F86"/>
    <w:rsid w:val="009331B5"/>
    <w:rsid w:val="009337B2"/>
    <w:rsid w:val="00934C91"/>
    <w:rsid w:val="009359D6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31F"/>
    <w:rsid w:val="00960BDD"/>
    <w:rsid w:val="00963C65"/>
    <w:rsid w:val="009651E9"/>
    <w:rsid w:val="009706C8"/>
    <w:rsid w:val="00971BB3"/>
    <w:rsid w:val="00975599"/>
    <w:rsid w:val="009812FA"/>
    <w:rsid w:val="009837C6"/>
    <w:rsid w:val="0098469F"/>
    <w:rsid w:val="00986AF9"/>
    <w:rsid w:val="009928F7"/>
    <w:rsid w:val="00992C08"/>
    <w:rsid w:val="0099697A"/>
    <w:rsid w:val="009A0D45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A03098"/>
    <w:rsid w:val="00A0332C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29DD"/>
    <w:rsid w:val="00A45288"/>
    <w:rsid w:val="00A47322"/>
    <w:rsid w:val="00A47932"/>
    <w:rsid w:val="00A47D88"/>
    <w:rsid w:val="00A5373E"/>
    <w:rsid w:val="00A55B14"/>
    <w:rsid w:val="00A611FE"/>
    <w:rsid w:val="00A63D09"/>
    <w:rsid w:val="00A70700"/>
    <w:rsid w:val="00A714D4"/>
    <w:rsid w:val="00A84638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1DEF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2259"/>
    <w:rsid w:val="00B45438"/>
    <w:rsid w:val="00B5440A"/>
    <w:rsid w:val="00B5457C"/>
    <w:rsid w:val="00B545E1"/>
    <w:rsid w:val="00B5525A"/>
    <w:rsid w:val="00B56605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B764A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0A50"/>
    <w:rsid w:val="00C6246B"/>
    <w:rsid w:val="00C63DF5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A19F4"/>
    <w:rsid w:val="00CA487D"/>
    <w:rsid w:val="00CA6069"/>
    <w:rsid w:val="00CB1115"/>
    <w:rsid w:val="00CB26D2"/>
    <w:rsid w:val="00CB3109"/>
    <w:rsid w:val="00CB4322"/>
    <w:rsid w:val="00CB46EE"/>
    <w:rsid w:val="00CB6DB0"/>
    <w:rsid w:val="00CC1C01"/>
    <w:rsid w:val="00CC4BA5"/>
    <w:rsid w:val="00CD4693"/>
    <w:rsid w:val="00CD4F72"/>
    <w:rsid w:val="00CD61A3"/>
    <w:rsid w:val="00CD6DD7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725C"/>
    <w:rsid w:val="00D405E4"/>
    <w:rsid w:val="00D43113"/>
    <w:rsid w:val="00D472AC"/>
    <w:rsid w:val="00D503B5"/>
    <w:rsid w:val="00D52421"/>
    <w:rsid w:val="00D559F9"/>
    <w:rsid w:val="00D55D13"/>
    <w:rsid w:val="00D610D4"/>
    <w:rsid w:val="00D63146"/>
    <w:rsid w:val="00D652E8"/>
    <w:rsid w:val="00D660D3"/>
    <w:rsid w:val="00D673FC"/>
    <w:rsid w:val="00D7686F"/>
    <w:rsid w:val="00D77B6C"/>
    <w:rsid w:val="00D810D7"/>
    <w:rsid w:val="00D82864"/>
    <w:rsid w:val="00D83E21"/>
    <w:rsid w:val="00D84893"/>
    <w:rsid w:val="00D87990"/>
    <w:rsid w:val="00D90401"/>
    <w:rsid w:val="00D91B98"/>
    <w:rsid w:val="00D92B38"/>
    <w:rsid w:val="00D92BA8"/>
    <w:rsid w:val="00D92FBE"/>
    <w:rsid w:val="00DA0C45"/>
    <w:rsid w:val="00DA3B88"/>
    <w:rsid w:val="00DA5DC9"/>
    <w:rsid w:val="00DB2558"/>
    <w:rsid w:val="00DB3D27"/>
    <w:rsid w:val="00DB40CF"/>
    <w:rsid w:val="00DB4CF1"/>
    <w:rsid w:val="00DB50C0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6A21"/>
    <w:rsid w:val="00DE7E3B"/>
    <w:rsid w:val="00DE7F7B"/>
    <w:rsid w:val="00DF03F5"/>
    <w:rsid w:val="00DF1432"/>
    <w:rsid w:val="00DF472A"/>
    <w:rsid w:val="00DF78B4"/>
    <w:rsid w:val="00E05C51"/>
    <w:rsid w:val="00E05D68"/>
    <w:rsid w:val="00E105CB"/>
    <w:rsid w:val="00E118B4"/>
    <w:rsid w:val="00E14174"/>
    <w:rsid w:val="00E24AA7"/>
    <w:rsid w:val="00E27C7D"/>
    <w:rsid w:val="00E359C1"/>
    <w:rsid w:val="00E36DF2"/>
    <w:rsid w:val="00E41DA4"/>
    <w:rsid w:val="00E427D3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6F4D"/>
    <w:rsid w:val="00E871AE"/>
    <w:rsid w:val="00E90A3A"/>
    <w:rsid w:val="00E91BE9"/>
    <w:rsid w:val="00E94FBE"/>
    <w:rsid w:val="00E95207"/>
    <w:rsid w:val="00E96BC2"/>
    <w:rsid w:val="00E970CD"/>
    <w:rsid w:val="00E97436"/>
    <w:rsid w:val="00EA1555"/>
    <w:rsid w:val="00EA2281"/>
    <w:rsid w:val="00EA4330"/>
    <w:rsid w:val="00EA5599"/>
    <w:rsid w:val="00EA5844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65D9"/>
    <w:rsid w:val="00EC6735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2AA"/>
    <w:rsid w:val="00F1683B"/>
    <w:rsid w:val="00F17159"/>
    <w:rsid w:val="00F22D7A"/>
    <w:rsid w:val="00F2351F"/>
    <w:rsid w:val="00F23628"/>
    <w:rsid w:val="00F2498E"/>
    <w:rsid w:val="00F25AB1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52FF"/>
    <w:rsid w:val="00F712F6"/>
    <w:rsid w:val="00F714E0"/>
    <w:rsid w:val="00F72BA4"/>
    <w:rsid w:val="00F750C8"/>
    <w:rsid w:val="00F75EE4"/>
    <w:rsid w:val="00F761C3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7516"/>
    <w:rsid w:val="00F97BAF"/>
    <w:rsid w:val="00FA127B"/>
    <w:rsid w:val="00FA28CE"/>
    <w:rsid w:val="00FA30EA"/>
    <w:rsid w:val="00FA3564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2E8F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ggem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miqayel.zalinyan</cp:lastModifiedBy>
  <cp:revision>2</cp:revision>
  <cp:lastPrinted>2014-07-02T11:56:00Z</cp:lastPrinted>
  <dcterms:created xsi:type="dcterms:W3CDTF">2017-09-25T12:53:00Z</dcterms:created>
  <dcterms:modified xsi:type="dcterms:W3CDTF">2017-09-25T12:53:00Z</dcterms:modified>
</cp:coreProperties>
</file>