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0BD" w:rsidRPr="00CD70BD" w:rsidRDefault="00CD70BD" w:rsidP="00CD70BD">
      <w:pPr>
        <w:spacing w:after="0" w:line="360" w:lineRule="auto"/>
        <w:ind w:left="283"/>
        <w:jc w:val="center"/>
        <w:rPr>
          <w:rFonts w:ascii="Times New Roman" w:eastAsia="Calibri" w:hAnsi="Times New Roman" w:cs="Times New Roman"/>
          <w:b/>
          <w:i/>
        </w:rPr>
      </w:pPr>
      <w:r w:rsidRPr="00CD70BD">
        <w:rPr>
          <w:rFonts w:ascii="Times New Roman" w:eastAsia="Calibri" w:hAnsi="Times New Roman" w:cs="Times New Roman"/>
          <w:b/>
          <w:i/>
        </w:rPr>
        <w:t>ANNOUNCEMENT</w:t>
      </w:r>
    </w:p>
    <w:p w:rsidR="00CD70BD" w:rsidRPr="00CD70BD" w:rsidRDefault="00CD70BD" w:rsidP="00CD70BD">
      <w:pPr>
        <w:spacing w:after="0" w:line="360" w:lineRule="auto"/>
        <w:ind w:left="283"/>
        <w:jc w:val="center"/>
        <w:rPr>
          <w:rFonts w:ascii="Times New Roman" w:eastAsia="Calibri" w:hAnsi="Times New Roman" w:cs="Times New Roman"/>
          <w:b/>
          <w:i/>
        </w:rPr>
      </w:pPr>
      <w:r w:rsidRPr="00CD70BD">
        <w:rPr>
          <w:rFonts w:ascii="Times New Roman" w:eastAsia="Calibri" w:hAnsi="Times New Roman" w:cs="Times New Roman"/>
          <w:b/>
          <w:i/>
        </w:rPr>
        <w:t>On Request for Quotation</w:t>
      </w:r>
    </w:p>
    <w:p w:rsidR="00CD70BD" w:rsidRPr="00CD70BD" w:rsidRDefault="00CD70BD" w:rsidP="00CD70BD">
      <w:pPr>
        <w:spacing w:after="0" w:line="360" w:lineRule="auto"/>
        <w:ind w:left="283"/>
        <w:jc w:val="center"/>
        <w:rPr>
          <w:rFonts w:ascii="Times New Roman" w:eastAsia="Calibri" w:hAnsi="Times New Roman" w:cs="Times New Roman"/>
          <w:b/>
          <w:i/>
        </w:rPr>
      </w:pPr>
      <w:r w:rsidRPr="00CD70BD">
        <w:rPr>
          <w:rFonts w:ascii="Times New Roman" w:eastAsia="Calibri" w:hAnsi="Times New Roman" w:cs="Times New Roman"/>
          <w:b/>
          <w:i/>
        </w:rPr>
        <w:t xml:space="preserve">The text of this announcement is approved by the Decision N 1 of Request for Quotation Committee dated 26 </w:t>
      </w:r>
      <w:r w:rsidRPr="00CD70BD">
        <w:rPr>
          <w:rFonts w:ascii="Sylfaen" w:eastAsia="Calibri" w:hAnsi="Sylfaen" w:cs="Times New Roman"/>
          <w:b/>
          <w:i/>
        </w:rPr>
        <w:t>september</w:t>
      </w:r>
      <w:r w:rsidRPr="00CD70BD">
        <w:rPr>
          <w:rFonts w:ascii="Times New Roman" w:eastAsia="Calibri" w:hAnsi="Times New Roman" w:cs="Times New Roman"/>
          <w:b/>
          <w:i/>
        </w:rPr>
        <w:t>, 2017 and is being published according to Article 27 of the Law of the Republic of Armenia "On Procurement".</w:t>
      </w:r>
    </w:p>
    <w:p w:rsidR="00CD70BD" w:rsidRPr="00CD70BD" w:rsidRDefault="00CD70BD" w:rsidP="00CD70BD">
      <w:pPr>
        <w:keepNext/>
        <w:spacing w:after="0" w:line="360" w:lineRule="auto"/>
        <w:jc w:val="center"/>
        <w:outlineLvl w:val="2"/>
        <w:rPr>
          <w:rFonts w:ascii="Sylfaen" w:eastAsia="Times New Roman" w:hAnsi="Sylfaen" w:cs="Times New Roman"/>
          <w:b/>
          <w:sz w:val="20"/>
          <w:szCs w:val="20"/>
          <w:lang w:val="hy-AM"/>
        </w:rPr>
      </w:pPr>
      <w:r w:rsidRPr="00CD70BD">
        <w:rPr>
          <w:rFonts w:ascii="Times New Roman" w:eastAsia="Times New Roman" w:hAnsi="Times New Roman" w:cs="Times New Roman"/>
          <w:b/>
          <w:sz w:val="20"/>
          <w:szCs w:val="20"/>
          <w:lang w:val="en-AU"/>
        </w:rPr>
        <w:t xml:space="preserve">Code of the Request for Quotation: </w:t>
      </w:r>
      <w:r w:rsidRPr="00CD70BD">
        <w:rPr>
          <w:rFonts w:ascii="Sylfaen" w:eastAsia="Times New Roman" w:hAnsi="Sylfaen" w:cs="Times New Roman"/>
          <w:b/>
          <w:sz w:val="20"/>
          <w:szCs w:val="20"/>
          <w:lang w:val="hy-AM"/>
        </w:rPr>
        <w:t>ՀՀ ԱՎԾ</w:t>
      </w:r>
      <w:r w:rsidRPr="00CD70BD">
        <w:rPr>
          <w:rFonts w:ascii="Times New Roman" w:eastAsia="Times New Roman" w:hAnsi="Times New Roman" w:cs="Times New Roman"/>
          <w:b/>
          <w:sz w:val="20"/>
          <w:szCs w:val="20"/>
          <w:lang w:val="en-AU"/>
        </w:rPr>
        <w:t>-</w:t>
      </w:r>
      <w:r w:rsidRPr="00CD70BD">
        <w:rPr>
          <w:rFonts w:ascii="Sylfaen" w:eastAsia="Times New Roman" w:hAnsi="Sylfaen" w:cs="Times New Roman"/>
          <w:b/>
          <w:sz w:val="20"/>
          <w:szCs w:val="20"/>
          <w:lang w:val="en-AU"/>
        </w:rPr>
        <w:t>ԳՀԱՊՁԲ</w:t>
      </w:r>
      <w:r w:rsidRPr="00CD70BD">
        <w:rPr>
          <w:rFonts w:ascii="Times New Roman" w:eastAsia="Times New Roman" w:hAnsi="Times New Roman" w:cs="Times New Roman"/>
          <w:b/>
          <w:sz w:val="20"/>
          <w:szCs w:val="20"/>
          <w:lang w:val="en-AU"/>
        </w:rPr>
        <w:t>-2017/</w:t>
      </w:r>
      <w:r w:rsidRPr="00CD70BD">
        <w:rPr>
          <w:rFonts w:ascii="Sylfaen" w:eastAsia="Times New Roman" w:hAnsi="Sylfaen" w:cs="Times New Roman"/>
          <w:b/>
          <w:sz w:val="20"/>
          <w:szCs w:val="20"/>
          <w:lang w:val="hy-AM"/>
        </w:rPr>
        <w:t>2</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The Client, National Statistical Service of the Republic of Armenia, located at 3 Governement House, Republic Avenue, Yerevan, RA, is announcing the Pricing query, which is being implemented by one phase through the  Armeps (</w:t>
      </w:r>
      <w:hyperlink r:id="rId4" w:history="1">
        <w:r w:rsidRPr="00CD70BD">
          <w:rPr>
            <w:rFonts w:ascii="Times New Roman" w:eastAsia="Calibri" w:hAnsi="Times New Roman" w:cs="Times New Roman"/>
            <w:color w:val="548DD4"/>
            <w:sz w:val="24"/>
            <w:szCs w:val="24"/>
            <w:u w:val="single"/>
          </w:rPr>
          <w:t>www.armeps</w:t>
        </w:r>
        <w:r w:rsidRPr="00CD70BD">
          <w:rPr>
            <w:rFonts w:ascii="Times New Roman" w:eastAsia="Calibri" w:hAnsi="Times New Roman" w:cs="Times New Roman"/>
            <w:color w:val="365F91"/>
            <w:sz w:val="24"/>
            <w:szCs w:val="24"/>
            <w:u w:val="single"/>
          </w:rPr>
          <w:t>.am</w:t>
        </w:r>
      </w:hyperlink>
      <w:r w:rsidRPr="00CD70BD">
        <w:rPr>
          <w:rFonts w:ascii="Times New Roman" w:eastAsia="Calibri" w:hAnsi="Times New Roman" w:cs="Times New Roman"/>
        </w:rPr>
        <w:t xml:space="preserve"> site) procurement electronic system.</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 xml:space="preserve">The participant selected in the request for quotation according to the defined order will be suggested to sign a contract for the purchase of computer and copying auxiliary materials (hereinafter the Contract). </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According to the terms of Article 7 of the RA Law “On Procurement”, all persons or entities, irrespective of being a foreigner, a foreign entity or a stateless person, has the qual right to participate in request for quotation.</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Sylfaen" w:eastAsia="Calibri" w:hAnsi="Sylfaen" w:cs="Times New Roman"/>
        </w:rPr>
        <w:t>Qualification criteria for persons not having the right to participate in the request for quotation, as well as for participants and documents for evaluating those criteria are defined by the invitation of this procedure.</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 xml:space="preserve">The selected participant is determined from the participants having submitted evaluated bids satisfactory to the invitation requirements by giving preference to the participant who has submitted minimum price proposal.  </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To receive the invitation of the request for quotation in hard copy it is required to apply to the Client on the 7</w:t>
      </w:r>
      <w:r w:rsidRPr="00CD70BD">
        <w:rPr>
          <w:rFonts w:ascii="Times New Roman" w:eastAsia="Calibri" w:hAnsi="Times New Roman" w:cs="Times New Roman"/>
          <w:vertAlign w:val="superscript"/>
        </w:rPr>
        <w:t>th</w:t>
      </w:r>
      <w:r w:rsidRPr="00CD70BD">
        <w:rPr>
          <w:rFonts w:ascii="Times New Roman" w:eastAsia="Calibri" w:hAnsi="Times New Roman" w:cs="Times New Roman"/>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In case of getting a request for providing the invitation electronically, the Client shall ensure the provision of invitation electronically within the working day following the day of receipt of such a request.</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 xml:space="preserve">Not getting an invitation in the prescribed order shall not restrict the right of the participant to participate in this procedure. </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 xml:space="preserve">The bids for the request for quotation should be submitted electronically via </w:t>
      </w:r>
      <w:hyperlink r:id="rId5" w:history="1">
        <w:r w:rsidRPr="00CD70BD">
          <w:rPr>
            <w:rFonts w:ascii="Times New Roman" w:eastAsia="Calibri" w:hAnsi="Times New Roman" w:cs="Times New Roman"/>
            <w:color w:val="0000FF"/>
            <w:u w:val="single"/>
          </w:rPr>
          <w:t>www.armeps.am</w:t>
        </w:r>
      </w:hyperlink>
      <w:r w:rsidRPr="00CD70BD">
        <w:rPr>
          <w:rFonts w:ascii="Times New Roman" w:eastAsia="Calibri" w:hAnsi="Times New Roman" w:cs="Times New Roman"/>
        </w:rPr>
        <w:t xml:space="preserve"> system on the 7</w:t>
      </w:r>
      <w:r w:rsidRPr="00CD70BD">
        <w:rPr>
          <w:rFonts w:ascii="Times New Roman" w:eastAsia="Calibri" w:hAnsi="Times New Roman" w:cs="Times New Roman"/>
          <w:vertAlign w:val="superscript"/>
        </w:rPr>
        <w:t>th</w:t>
      </w:r>
      <w:r w:rsidRPr="00CD70BD">
        <w:rPr>
          <w:rFonts w:ascii="Times New Roman" w:eastAsia="Calibri" w:hAnsi="Times New Roman" w:cs="Times New Roman"/>
        </w:rPr>
        <w:t xml:space="preserve"> day as from the day of publication of the announcement, at </w:t>
      </w:r>
      <w:r w:rsidRPr="00CD70BD">
        <w:rPr>
          <w:rFonts w:ascii="Times New Roman" w:eastAsia="Calibri" w:hAnsi="Times New Roman" w:cs="Times New Roman"/>
          <w:lang w:val="hy-AM"/>
        </w:rPr>
        <w:t>1</w:t>
      </w:r>
      <w:r w:rsidRPr="00CD70BD">
        <w:rPr>
          <w:rFonts w:ascii="Times New Roman" w:eastAsia="Calibri" w:hAnsi="Times New Roman" w:cs="Times New Roman"/>
        </w:rPr>
        <w:t>1</w:t>
      </w:r>
      <w:r w:rsidRPr="00CD70BD">
        <w:rPr>
          <w:rFonts w:ascii="Times New Roman" w:eastAsia="Calibri" w:hAnsi="Times New Roman" w:cs="Times New Roman"/>
          <w:lang w:val="hy-AM"/>
        </w:rPr>
        <w:t>:</w:t>
      </w:r>
      <w:r w:rsidRPr="00CD70BD">
        <w:rPr>
          <w:rFonts w:ascii="Times New Roman" w:eastAsia="Calibri" w:hAnsi="Times New Roman" w:cs="Times New Roman"/>
        </w:rPr>
        <w:t>0</w:t>
      </w:r>
      <w:r w:rsidRPr="00CD70BD">
        <w:rPr>
          <w:rFonts w:ascii="Times New Roman" w:eastAsia="Calibri" w:hAnsi="Times New Roman" w:cs="Times New Roman"/>
          <w:lang w:val="hy-AM"/>
        </w:rPr>
        <w:t>0</w:t>
      </w:r>
      <w:r w:rsidRPr="00CD70BD">
        <w:rPr>
          <w:rFonts w:ascii="Times New Roman" w:eastAsia="Calibri" w:hAnsi="Times New Roman" w:cs="Times New Roman"/>
        </w:rPr>
        <w:t>, on October 3, 2017. The bids can be submitted in English and Russian, besides Armenian.</w:t>
      </w:r>
      <w:r w:rsidRPr="00CD70BD">
        <w:rPr>
          <w:rFonts w:ascii="Times New Roman" w:eastAsia="Calibri" w:hAnsi="Times New Roman" w:cs="Times New Roman"/>
          <w:b/>
        </w:rPr>
        <w:t xml:space="preserve"> </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t xml:space="preserve">The bid opening will be carried out electronically via </w:t>
      </w:r>
      <w:hyperlink r:id="rId6" w:history="1">
        <w:r w:rsidRPr="00CD70BD">
          <w:rPr>
            <w:rFonts w:ascii="Times New Roman" w:eastAsia="Calibri" w:hAnsi="Times New Roman" w:cs="Times New Roman"/>
            <w:color w:val="0000FF"/>
            <w:u w:val="single"/>
          </w:rPr>
          <w:t>www.armeps.am</w:t>
        </w:r>
      </w:hyperlink>
      <w:r w:rsidRPr="00CD70BD">
        <w:rPr>
          <w:rFonts w:ascii="Times New Roman" w:eastAsia="Calibri" w:hAnsi="Times New Roman" w:cs="Times New Roman"/>
        </w:rPr>
        <w:t xml:space="preserve"> system on the 7</w:t>
      </w:r>
      <w:r w:rsidRPr="00CD70BD">
        <w:rPr>
          <w:rFonts w:ascii="Times New Roman" w:eastAsia="Calibri" w:hAnsi="Times New Roman" w:cs="Times New Roman"/>
          <w:vertAlign w:val="superscript"/>
        </w:rPr>
        <w:t>th</w:t>
      </w:r>
      <w:r w:rsidRPr="00CD70BD">
        <w:rPr>
          <w:rFonts w:ascii="Times New Roman" w:eastAsia="Calibri" w:hAnsi="Times New Roman" w:cs="Times New Roman"/>
        </w:rPr>
        <w:t xml:space="preserve"> day as from the day of publication of the announcement, at </w:t>
      </w:r>
      <w:r w:rsidRPr="00CD70BD">
        <w:rPr>
          <w:rFonts w:ascii="Times New Roman" w:eastAsia="Calibri" w:hAnsi="Times New Roman" w:cs="Times New Roman"/>
          <w:lang w:val="hy-AM"/>
        </w:rPr>
        <w:t>1</w:t>
      </w:r>
      <w:r w:rsidRPr="00CD70BD">
        <w:rPr>
          <w:rFonts w:ascii="Times New Roman" w:eastAsia="Calibri" w:hAnsi="Times New Roman" w:cs="Times New Roman"/>
        </w:rPr>
        <w:t>1</w:t>
      </w:r>
      <w:r w:rsidRPr="00CD70BD">
        <w:rPr>
          <w:rFonts w:ascii="Times New Roman" w:eastAsia="Calibri" w:hAnsi="Times New Roman" w:cs="Times New Roman"/>
          <w:lang w:val="hy-AM"/>
        </w:rPr>
        <w:t>:</w:t>
      </w:r>
      <w:r w:rsidRPr="00CD70BD">
        <w:rPr>
          <w:rFonts w:ascii="Times New Roman" w:eastAsia="Calibri" w:hAnsi="Times New Roman" w:cs="Times New Roman"/>
        </w:rPr>
        <w:t>0</w:t>
      </w:r>
      <w:r w:rsidRPr="00CD70BD">
        <w:rPr>
          <w:rFonts w:ascii="Times New Roman" w:eastAsia="Calibri" w:hAnsi="Times New Roman" w:cs="Times New Roman"/>
          <w:lang w:val="hy-AM"/>
        </w:rPr>
        <w:t>0</w:t>
      </w:r>
      <w:r w:rsidRPr="00CD70BD">
        <w:rPr>
          <w:rFonts w:ascii="Times New Roman" w:eastAsia="Calibri" w:hAnsi="Times New Roman" w:cs="Times New Roman"/>
        </w:rPr>
        <w:t xml:space="preserve">.  </w:t>
      </w:r>
    </w:p>
    <w:p w:rsidR="00CD70BD" w:rsidRPr="00CD70BD" w:rsidRDefault="00CD70BD" w:rsidP="00CD70BD">
      <w:pPr>
        <w:spacing w:after="0" w:line="360" w:lineRule="auto"/>
        <w:ind w:firstLine="720"/>
        <w:jc w:val="both"/>
        <w:rPr>
          <w:rFonts w:ascii="Times New Roman" w:eastAsia="Calibri" w:hAnsi="Times New Roman" w:cs="Times New Roman"/>
        </w:rPr>
      </w:pPr>
      <w:r w:rsidRPr="00CD70BD">
        <w:rPr>
          <w:rFonts w:ascii="Times New Roman" w:eastAsia="Calibri" w:hAnsi="Times New Roman" w:cs="Times New Roman"/>
        </w:rPr>
        <w:lastRenderedPageBreak/>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CD70BD" w:rsidRPr="00CD70BD" w:rsidRDefault="00CD70BD" w:rsidP="00CD70BD">
      <w:pPr>
        <w:spacing w:after="0" w:line="240" w:lineRule="auto"/>
        <w:ind w:firstLine="720"/>
        <w:jc w:val="both"/>
        <w:rPr>
          <w:rFonts w:ascii="GHEA Grapalat" w:eastAsia="Times New Roman" w:hAnsi="GHEA Grapalat" w:cs="Times New Roman"/>
          <w:i/>
          <w:sz w:val="20"/>
          <w:szCs w:val="20"/>
          <w:u w:val="single"/>
          <w:lang w:val="af-ZA"/>
        </w:rPr>
      </w:pPr>
      <w:r w:rsidRPr="00CD70BD">
        <w:rPr>
          <w:rFonts w:ascii="Arial LatArm" w:eastAsia="Calibri" w:hAnsi="Arial LatArm" w:cs="Times New Roman"/>
          <w:i/>
          <w:lang w:val="en-AU"/>
        </w:rPr>
        <w:t xml:space="preserve">For further information regarding this announcement you can apply to Mrs. Anush Harutyunyan, Secretary to the Evaluation Committee. </w:t>
      </w:r>
    </w:p>
    <w:p w:rsidR="00CD70BD" w:rsidRPr="00CD70BD" w:rsidRDefault="00CD70BD" w:rsidP="00CD70BD">
      <w:pPr>
        <w:spacing w:after="0" w:line="240" w:lineRule="auto"/>
        <w:ind w:firstLine="720"/>
        <w:jc w:val="both"/>
        <w:rPr>
          <w:rFonts w:ascii="GHEA Grapalat" w:eastAsia="Times New Roman" w:hAnsi="GHEA Grapalat" w:cs="Times New Roman"/>
          <w:sz w:val="20"/>
          <w:szCs w:val="20"/>
          <w:lang w:val="af-ZA"/>
        </w:rPr>
      </w:pPr>
    </w:p>
    <w:p w:rsidR="00CD70BD" w:rsidRPr="00CD70BD" w:rsidRDefault="00CD70BD" w:rsidP="00CD70BD">
      <w:pPr>
        <w:spacing w:after="0" w:line="240" w:lineRule="auto"/>
        <w:ind w:firstLine="720"/>
        <w:jc w:val="center"/>
        <w:rPr>
          <w:rFonts w:ascii="Times New Roman" w:eastAsia="Calibri" w:hAnsi="Times New Roman" w:cs="Times New Roman"/>
          <w:b/>
          <w:sz w:val="20"/>
          <w:szCs w:val="20"/>
        </w:rPr>
      </w:pPr>
      <w:r w:rsidRPr="00CD70BD">
        <w:rPr>
          <w:rFonts w:ascii="Times New Roman" w:eastAsia="Calibri" w:hAnsi="Times New Roman" w:cs="Times New Roman"/>
          <w:b/>
          <w:sz w:val="20"/>
          <w:szCs w:val="20"/>
        </w:rPr>
        <w:t xml:space="preserve">Tel: (+374) </w:t>
      </w:r>
      <w:proofErr w:type="gramStart"/>
      <w:r w:rsidRPr="00CD70BD">
        <w:rPr>
          <w:rFonts w:ascii="Times New Roman" w:eastAsia="Calibri" w:hAnsi="Times New Roman" w:cs="Times New Roman"/>
          <w:b/>
          <w:sz w:val="20"/>
          <w:szCs w:val="20"/>
        </w:rPr>
        <w:t>11  52</w:t>
      </w:r>
      <w:proofErr w:type="gramEnd"/>
      <w:r w:rsidRPr="00CD70BD">
        <w:rPr>
          <w:rFonts w:ascii="Times New Roman" w:eastAsia="Calibri" w:hAnsi="Times New Roman" w:cs="Times New Roman"/>
          <w:b/>
          <w:sz w:val="20"/>
          <w:szCs w:val="20"/>
        </w:rPr>
        <w:t xml:space="preserve"> 22 53</w:t>
      </w:r>
    </w:p>
    <w:p w:rsidR="00CD70BD" w:rsidRPr="00CD70BD" w:rsidRDefault="00CD70BD" w:rsidP="00CD70BD">
      <w:pPr>
        <w:spacing w:after="0" w:line="240" w:lineRule="auto"/>
        <w:ind w:firstLine="720"/>
        <w:jc w:val="center"/>
        <w:rPr>
          <w:rFonts w:ascii="Times New Roman" w:eastAsia="Calibri" w:hAnsi="Times New Roman" w:cs="Times New Roman"/>
          <w:b/>
          <w:sz w:val="20"/>
          <w:szCs w:val="20"/>
        </w:rPr>
      </w:pPr>
      <w:r w:rsidRPr="00CD70BD">
        <w:rPr>
          <w:rFonts w:ascii="Times New Roman" w:eastAsia="Calibri" w:hAnsi="Times New Roman" w:cs="Times New Roman"/>
          <w:b/>
          <w:sz w:val="20"/>
          <w:szCs w:val="20"/>
        </w:rPr>
        <w:t>Email: albert_abrahamyan@armstat.am</w:t>
      </w:r>
    </w:p>
    <w:p w:rsidR="00CD70BD" w:rsidRPr="00CD70BD" w:rsidRDefault="00CD70BD" w:rsidP="00CD70BD">
      <w:pPr>
        <w:spacing w:after="0" w:line="240" w:lineRule="auto"/>
        <w:ind w:firstLine="720"/>
        <w:jc w:val="center"/>
        <w:rPr>
          <w:rFonts w:ascii="Sylfaen" w:eastAsia="Calibri" w:hAnsi="Sylfaen" w:cs="Times New Roman"/>
          <w:b/>
          <w:sz w:val="20"/>
          <w:szCs w:val="20"/>
          <w:lang w:val="hy-AM"/>
        </w:rPr>
      </w:pPr>
      <w:r w:rsidRPr="00CD70BD">
        <w:rPr>
          <w:rFonts w:ascii="Times New Roman" w:eastAsia="Calibri" w:hAnsi="Times New Roman" w:cs="Times New Roman"/>
          <w:b/>
          <w:sz w:val="20"/>
          <w:szCs w:val="20"/>
        </w:rPr>
        <w:t>Client: National Statistical Service of the RA</w:t>
      </w:r>
    </w:p>
    <w:p w:rsidR="00CD70BD" w:rsidRPr="00CD70BD" w:rsidRDefault="00CD70BD" w:rsidP="00CD70BD">
      <w:pPr>
        <w:spacing w:after="0" w:line="240" w:lineRule="auto"/>
        <w:jc w:val="center"/>
        <w:rPr>
          <w:rFonts w:ascii="Times LatRus" w:eastAsia="Times New Roman" w:hAnsi="Times LatRus" w:cs="Times New Roman"/>
          <w:b/>
          <w:sz w:val="24"/>
          <w:szCs w:val="24"/>
          <w:lang w:val="af-ZA"/>
        </w:rPr>
      </w:pPr>
    </w:p>
    <w:p w:rsidR="00A43F77" w:rsidRDefault="00A43F77">
      <w:bookmarkStart w:id="0" w:name="_GoBack"/>
      <w:bookmarkEnd w:id="0"/>
    </w:p>
    <w:sectPr w:rsidR="00A43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73"/>
    <w:rsid w:val="00870F73"/>
    <w:rsid w:val="00A43F77"/>
    <w:rsid w:val="00CD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972C3-B12A-460B-A4C4-25E9E76C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Grigoryan</dc:creator>
  <cp:keywords/>
  <dc:description/>
  <cp:lastModifiedBy>Elmira Grigoryan</cp:lastModifiedBy>
  <cp:revision>2</cp:revision>
  <dcterms:created xsi:type="dcterms:W3CDTF">2017-09-26T12:32:00Z</dcterms:created>
  <dcterms:modified xsi:type="dcterms:W3CDTF">2017-09-26T12:32:00Z</dcterms:modified>
</cp:coreProperties>
</file>