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E22" w:rsidRPr="0087602B" w:rsidRDefault="00354E22" w:rsidP="00354E22">
      <w:pPr>
        <w:jc w:val="center"/>
        <w:rPr>
          <w:rFonts w:ascii="Sylfaen" w:hAnsi="Sylfaen" w:cs="Sylfaen"/>
          <w:i/>
          <w:sz w:val="26"/>
          <w:lang w:val="en-US"/>
        </w:rPr>
      </w:pPr>
      <w:r w:rsidRPr="0087602B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54E22" w:rsidRPr="0087602B" w:rsidRDefault="00354E22" w:rsidP="00354E22">
      <w:pPr>
        <w:jc w:val="center"/>
        <w:rPr>
          <w:rFonts w:ascii="Sylfaen" w:hAnsi="Sylfaen" w:cs="Sylfaen"/>
          <w:i/>
          <w:sz w:val="26"/>
          <w:lang w:val="hy-AM"/>
        </w:rPr>
      </w:pPr>
      <w:r w:rsidRPr="0087602B">
        <w:rPr>
          <w:rFonts w:ascii="Sylfaen" w:hAnsi="Sylfaen" w:cs="Sylfaen"/>
          <w:i/>
          <w:sz w:val="26"/>
          <w:lang w:val="hy-AM"/>
        </w:rPr>
        <w:t>Կ</w:t>
      </w:r>
      <w:r w:rsidRPr="0087602B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54E22" w:rsidRPr="0087602B" w:rsidRDefault="00354E22" w:rsidP="00354E22">
      <w:pPr>
        <w:rPr>
          <w:rFonts w:ascii="Sylfaen" w:hAnsi="Sylfaen" w:cs="Sylfaen"/>
          <w:sz w:val="22"/>
          <w:szCs w:val="22"/>
          <w:lang w:val="hy-AM"/>
        </w:rPr>
      </w:pPr>
    </w:p>
    <w:p w:rsidR="00354E22" w:rsidRPr="0087602B" w:rsidRDefault="00354E22" w:rsidP="00354E22">
      <w:pPr>
        <w:jc w:val="center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354E22" w:rsidRPr="0087602B" w:rsidRDefault="00354E22" w:rsidP="00354E22">
      <w:pPr>
        <w:jc w:val="center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«ՀայՌուսգազարդ» ՓԲԸ-ի 30.07.2013թ. N 75 հրամանով հաստատված գնումների իրականացման ժամանակավոր կարգի համաձայն)</w:t>
      </w:r>
    </w:p>
    <w:p w:rsidR="00354E22" w:rsidRPr="0087602B" w:rsidRDefault="00354E22" w:rsidP="00354E22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</w:p>
    <w:p w:rsidR="00354E22" w:rsidRPr="0087602B" w:rsidRDefault="00354E22" w:rsidP="00354E2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354E22" w:rsidRPr="0087602B" w:rsidRDefault="00354E22" w:rsidP="00354E2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«Ստեփանավան քաղաքի Աբովյան փող. գազամատակարարման ռեժիմի բարելավում»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54E22" w:rsidRPr="0087602B" w:rsidRDefault="00354E22" w:rsidP="00354E22">
      <w:pPr>
        <w:spacing w:line="276" w:lineRule="auto"/>
        <w:jc w:val="both"/>
        <w:rPr>
          <w:rFonts w:ascii="Sylfaen" w:hAnsi="Sylfaen"/>
          <w:lang w:val="hy-AM"/>
        </w:rPr>
      </w:pPr>
    </w:p>
    <w:p w:rsidR="00354E22" w:rsidRPr="0087602B" w:rsidRDefault="00354E22" w:rsidP="00354E2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87602B">
        <w:rPr>
          <w:rFonts w:ascii="Sylfaen" w:hAnsi="Sylfaen" w:cs="Sylfaen"/>
          <w:lang w:val="hy-AM"/>
        </w:rPr>
        <w:t>ՀայՌուսգազարդ»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54E22" w:rsidRPr="0087602B" w:rsidRDefault="00354E22" w:rsidP="00354E22">
      <w:pPr>
        <w:spacing w:line="276" w:lineRule="auto"/>
        <w:jc w:val="both"/>
        <w:rPr>
          <w:rFonts w:ascii="Sylfaen" w:hAnsi="Sylfaen"/>
          <w:lang w:val="hy-AM"/>
        </w:rPr>
      </w:pPr>
    </w:p>
    <w:p w:rsidR="00354E22" w:rsidRPr="0087602B" w:rsidRDefault="00354E22" w:rsidP="00354E2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DA7FE8">
        <w:rPr>
          <w:rFonts w:ascii="Sylfaen" w:hAnsi="Sylfaen" w:cs="Sylfaen"/>
          <w:lang w:val="hy-AM"/>
        </w:rPr>
        <w:t>2</w:t>
      </w:r>
      <w:r w:rsidR="00574784">
        <w:rPr>
          <w:rFonts w:ascii="Sylfaen" w:hAnsi="Sylfaen" w:cs="Sylfaen"/>
          <w:lang w:val="en-US"/>
        </w:rPr>
        <w:t>6</w:t>
      </w:r>
      <w:r w:rsidRPr="0087602B">
        <w:rPr>
          <w:rFonts w:ascii="Sylfaen" w:hAnsi="Sylfaen" w:cs="Arial Armenian"/>
          <w:lang w:val="hy-AM"/>
        </w:rPr>
        <w:t>.1</w:t>
      </w:r>
      <w:r w:rsidRPr="00EA3C35">
        <w:rPr>
          <w:rFonts w:ascii="Sylfaen" w:hAnsi="Sylfaen" w:cs="Arial Armenian"/>
          <w:lang w:val="hy-AM"/>
        </w:rPr>
        <w:t>2</w:t>
      </w:r>
      <w:r w:rsidRPr="0087602B">
        <w:rPr>
          <w:rFonts w:ascii="Sylfaen" w:hAnsi="Sylfaen" w:cs="Arial Armenian"/>
          <w:lang w:val="hy-AM"/>
        </w:rPr>
        <w:t xml:space="preserve">.2013թ.: </w:t>
      </w:r>
    </w:p>
    <w:p w:rsidR="00354E22" w:rsidRPr="0087602B" w:rsidRDefault="00354E22" w:rsidP="00354E22">
      <w:pPr>
        <w:spacing w:line="276" w:lineRule="auto"/>
        <w:jc w:val="both"/>
        <w:rPr>
          <w:rFonts w:ascii="Sylfaen" w:hAnsi="Sylfaen"/>
          <w:lang w:val="hy-AM"/>
        </w:rPr>
      </w:pPr>
    </w:p>
    <w:p w:rsidR="00354E22" w:rsidRPr="00AB1543" w:rsidRDefault="00354E22" w:rsidP="00354E2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6E2E94">
        <w:rPr>
          <w:rFonts w:ascii="Sylfaen" w:hAnsi="Sylfaen" w:cs="Sylfaen"/>
          <w:lang w:val="hy-AM"/>
        </w:rPr>
        <w:t>«Լոռի Սանտեխնիկ»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6E2E94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6E2E94">
        <w:rPr>
          <w:rFonts w:ascii="Sylfaen" w:hAnsi="Sylfaen" w:cs="Arial Armenian"/>
          <w:lang w:val="hy-AM"/>
        </w:rPr>
        <w:t>Լեռնապատ</w:t>
      </w:r>
      <w:r w:rsidRPr="0087602B">
        <w:rPr>
          <w:rFonts w:ascii="Sylfaen" w:hAnsi="Sylfaen" w:cs="Arial Armenian"/>
          <w:lang w:val="hy-AM"/>
        </w:rPr>
        <w:t>:</w:t>
      </w:r>
    </w:p>
    <w:p w:rsidR="00354E22" w:rsidRPr="0087602B" w:rsidRDefault="00354E22" w:rsidP="00354E2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354E22" w:rsidRPr="0087602B" w:rsidRDefault="00354E22" w:rsidP="00354E22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354E22">
        <w:rPr>
          <w:lang w:val="hy-AM"/>
        </w:rPr>
        <w:t>4 704 904</w:t>
      </w:r>
      <w:r w:rsidRPr="007B7316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354E22" w:rsidRPr="0087602B" w:rsidRDefault="00354E22" w:rsidP="00354E2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354E22" w:rsidRPr="0087602B" w:rsidRDefault="00354E22" w:rsidP="00354E22">
      <w:pPr>
        <w:ind w:left="360" w:hanging="360"/>
        <w:jc w:val="both"/>
        <w:rPr>
          <w:rFonts w:ascii="Sylfaen" w:hAnsi="Sylfaen" w:cs="Sylfaen"/>
          <w:lang w:val="hy-AM"/>
        </w:rPr>
      </w:pPr>
    </w:p>
    <w:p w:rsidR="00354E22" w:rsidRPr="0087602B" w:rsidRDefault="00354E22" w:rsidP="00354E2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կատարող)՝ համաձայն «ՀայՌուսգազարդ» ՓԲԸ-ի կողմից իրականացվող գնումների ժամանակավոր կարգի:</w:t>
      </w:r>
    </w:p>
    <w:p w:rsidR="00354E22" w:rsidRPr="0087602B" w:rsidRDefault="00354E22" w:rsidP="00354E2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354E22" w:rsidRPr="0087602B" w:rsidRDefault="00354E22" w:rsidP="00354E22">
      <w:pPr>
        <w:jc w:val="both"/>
        <w:rPr>
          <w:rFonts w:ascii="Sylfaen" w:hAnsi="Sylfaen" w:cs="Sylfaen"/>
          <w:lang w:val="hy-AM"/>
        </w:rPr>
      </w:pPr>
    </w:p>
    <w:p w:rsidR="00354E22" w:rsidRPr="0087602B" w:rsidRDefault="00354E22" w:rsidP="00354E22">
      <w:pPr>
        <w:jc w:val="both"/>
        <w:rPr>
          <w:rFonts w:ascii="Sylfaen" w:hAnsi="Sylfaen" w:cs="Sylfaen"/>
          <w:lang w:val="hy-AM"/>
        </w:rPr>
      </w:pPr>
    </w:p>
    <w:p w:rsidR="00354E22" w:rsidRPr="0087602B" w:rsidRDefault="00354E22" w:rsidP="00354E22">
      <w:pPr>
        <w:rPr>
          <w:rFonts w:ascii="Sylfaen" w:hAnsi="Sylfaen" w:cs="Sylfaen"/>
          <w:lang w:val="hy-AM"/>
        </w:rPr>
      </w:pPr>
    </w:p>
    <w:p w:rsidR="00354E22" w:rsidRPr="0087602B" w:rsidRDefault="00354E22" w:rsidP="00354E22">
      <w:pPr>
        <w:rPr>
          <w:rFonts w:ascii="Sylfaen" w:hAnsi="Sylfaen" w:cs="Sylfaen"/>
          <w:b/>
          <w:sz w:val="26"/>
          <w:lang w:val="en-US"/>
        </w:rPr>
      </w:pPr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r w:rsidRPr="0087602B">
        <w:rPr>
          <w:rFonts w:ascii="Sylfaen" w:hAnsi="Sylfaen" w:cs="Sylfaen"/>
          <w:b/>
          <w:sz w:val="26"/>
          <w:lang w:val="hy-AM"/>
        </w:rPr>
        <w:t>ՀայՌուսգազարդ</w:t>
      </w:r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354E22" w:rsidRPr="0087602B" w:rsidRDefault="00354E22" w:rsidP="00354E22">
      <w:pPr>
        <w:spacing w:line="276" w:lineRule="auto"/>
        <w:jc w:val="both"/>
        <w:rPr>
          <w:rFonts w:ascii="Sylfaen" w:hAnsi="Sylfaen"/>
          <w:lang w:val="hy-AM"/>
        </w:rPr>
      </w:pPr>
    </w:p>
    <w:p w:rsidR="00354E22" w:rsidRPr="0087602B" w:rsidRDefault="00354E22" w:rsidP="00354E22">
      <w:pPr>
        <w:rPr>
          <w:rFonts w:ascii="Sylfaen" w:hAnsi="Sylfaen"/>
          <w:sz w:val="18"/>
          <w:szCs w:val="18"/>
          <w:lang w:val="hy-AM"/>
        </w:rPr>
      </w:pPr>
    </w:p>
    <w:p w:rsidR="00354E22" w:rsidRPr="0087602B" w:rsidRDefault="00354E22" w:rsidP="00354E22">
      <w:pPr>
        <w:rPr>
          <w:rFonts w:ascii="Sylfaen" w:hAnsi="Sylfaen"/>
          <w:sz w:val="18"/>
          <w:szCs w:val="18"/>
          <w:lang w:val="hy-AM"/>
        </w:rPr>
      </w:pPr>
    </w:p>
    <w:p w:rsidR="00354E22" w:rsidRPr="0087602B" w:rsidRDefault="00354E22" w:rsidP="00354E22">
      <w:pPr>
        <w:rPr>
          <w:rFonts w:ascii="Sylfaen" w:hAnsi="Sylfaen"/>
          <w:sz w:val="18"/>
          <w:szCs w:val="18"/>
          <w:lang w:val="hy-AM"/>
        </w:rPr>
      </w:pPr>
    </w:p>
    <w:p w:rsidR="00354E22" w:rsidRDefault="00354E22" w:rsidP="00354E22"/>
    <w:p w:rsidR="00354E22" w:rsidRDefault="00354E22" w:rsidP="00354E22"/>
    <w:p w:rsidR="00354E22" w:rsidRDefault="00354E22" w:rsidP="00354E22"/>
    <w:p w:rsidR="00354E22" w:rsidRDefault="00354E22" w:rsidP="00354E22"/>
    <w:p w:rsidR="00354E22" w:rsidRDefault="00354E22" w:rsidP="00354E22"/>
    <w:p w:rsidR="00354E22" w:rsidRDefault="00354E22" w:rsidP="00354E22"/>
    <w:p w:rsidR="00354E22" w:rsidRDefault="00354E22" w:rsidP="00354E22"/>
    <w:p w:rsidR="00354E22" w:rsidRDefault="00354E22" w:rsidP="00354E22"/>
    <w:p w:rsidR="00354E22" w:rsidRDefault="00354E22" w:rsidP="00354E22"/>
    <w:p w:rsidR="00354E22" w:rsidRDefault="00354E22" w:rsidP="00354E22"/>
    <w:p w:rsidR="004B04C4" w:rsidRDefault="004B04C4"/>
    <w:sectPr w:rsidR="004B04C4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354E22"/>
    <w:rsid w:val="00354E22"/>
    <w:rsid w:val="004B04C4"/>
    <w:rsid w:val="00574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E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54E2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2014-01-08T09:27:00Z</dcterms:created>
  <dcterms:modified xsi:type="dcterms:W3CDTF">2014-01-08T09:29:00Z</dcterms:modified>
</cp:coreProperties>
</file>