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FE8" w:rsidRPr="0087602B" w:rsidRDefault="00DA7FE8" w:rsidP="00DA7FE8">
      <w:pPr>
        <w:jc w:val="center"/>
        <w:rPr>
          <w:rFonts w:ascii="Sylfaen" w:hAnsi="Sylfaen" w:cs="Sylfaen"/>
          <w:i/>
          <w:sz w:val="26"/>
          <w:lang w:val="en-US"/>
        </w:rPr>
      </w:pPr>
      <w:r w:rsidRPr="0087602B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A7FE8" w:rsidRPr="0087602B" w:rsidRDefault="00DA7FE8" w:rsidP="00DA7FE8">
      <w:pPr>
        <w:jc w:val="center"/>
        <w:rPr>
          <w:rFonts w:ascii="Sylfaen" w:hAnsi="Sylfaen" w:cs="Sylfaen"/>
          <w:i/>
          <w:sz w:val="26"/>
          <w:lang w:val="hy-AM"/>
        </w:rPr>
      </w:pPr>
      <w:r w:rsidRPr="0087602B">
        <w:rPr>
          <w:rFonts w:ascii="Sylfaen" w:hAnsi="Sylfaen" w:cs="Sylfaen"/>
          <w:i/>
          <w:sz w:val="26"/>
          <w:lang w:val="hy-AM"/>
        </w:rPr>
        <w:t>Կ</w:t>
      </w:r>
      <w:r w:rsidRPr="0087602B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A7FE8" w:rsidRPr="0087602B" w:rsidRDefault="00DA7FE8" w:rsidP="00DA7FE8">
      <w:pPr>
        <w:rPr>
          <w:rFonts w:ascii="Sylfaen" w:hAnsi="Sylfaen" w:cs="Sylfaen"/>
          <w:sz w:val="22"/>
          <w:szCs w:val="22"/>
          <w:lang w:val="hy-AM"/>
        </w:rPr>
      </w:pPr>
    </w:p>
    <w:p w:rsidR="00DA7FE8" w:rsidRPr="0087602B" w:rsidRDefault="00DA7FE8" w:rsidP="00DA7FE8">
      <w:pPr>
        <w:jc w:val="center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(Հրապարակվում է «Գնումների մասին» ՀՀ օրենքի 50-րդ հոդվածի և </w:t>
      </w:r>
    </w:p>
    <w:p w:rsidR="00DA7FE8" w:rsidRPr="0087602B" w:rsidRDefault="00DA7FE8" w:rsidP="00DA7FE8">
      <w:pPr>
        <w:jc w:val="center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«ՀայՌուսգազարդ» ՓԲԸ-ի 30.07.2013թ. N 75 հրամանով հաստատված գնումների իրականացման ժամանակավոր կարգի համաձայն)</w:t>
      </w:r>
    </w:p>
    <w:p w:rsidR="00DA7FE8" w:rsidRPr="0087602B" w:rsidRDefault="00DA7FE8" w:rsidP="00DA7FE8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</w:p>
    <w:p w:rsidR="00DA7FE8" w:rsidRPr="0087602B" w:rsidRDefault="00DA7FE8" w:rsidP="00DA7FE8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DA7FE8" w:rsidRPr="0087602B" w:rsidRDefault="00DA7FE8" w:rsidP="00DA7FE8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DA7FE8">
        <w:rPr>
          <w:rFonts w:ascii="Sylfaen" w:eastAsia="Times New Roman" w:hAnsi="Sylfaen" w:cs="Sylfaen"/>
          <w:sz w:val="24"/>
          <w:szCs w:val="24"/>
          <w:lang w:val="hy-AM" w:eastAsia="ru-RU"/>
        </w:rPr>
        <w:t>«Լոռու մարզի Ճոճկան գ. գազամատակարարման ռեժիմի բարելավում»</w:t>
      </w:r>
      <w:r w:rsidRPr="007B731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</w:t>
      </w:r>
      <w:r w:rsidRPr="00F264C1">
        <w:rPr>
          <w:rFonts w:ascii="Sylfaen" w:eastAsia="Times New Roman" w:hAnsi="Sylfaen" w:cs="Sylfaen"/>
          <w:sz w:val="24"/>
          <w:szCs w:val="24"/>
          <w:lang w:val="hy-AM" w:eastAsia="ru-RU"/>
        </w:rPr>
        <w:t>շ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ինհավաքակցման 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DA7FE8" w:rsidRPr="0087602B" w:rsidRDefault="00DA7FE8" w:rsidP="00DA7FE8">
      <w:pPr>
        <w:spacing w:line="276" w:lineRule="auto"/>
        <w:jc w:val="both"/>
        <w:rPr>
          <w:rFonts w:ascii="Sylfaen" w:hAnsi="Sylfaen"/>
          <w:lang w:val="hy-AM"/>
        </w:rPr>
      </w:pPr>
    </w:p>
    <w:p w:rsidR="00DA7FE8" w:rsidRPr="0087602B" w:rsidRDefault="00DA7FE8" w:rsidP="00DA7FE8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87602B">
        <w:rPr>
          <w:rFonts w:ascii="Sylfaen" w:hAnsi="Sylfaen" w:cs="Sylfaen"/>
          <w:lang w:val="hy-AM"/>
        </w:rPr>
        <w:t>ՀայՌուսգազարդ»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A7FE8" w:rsidRPr="0087602B" w:rsidRDefault="00DA7FE8" w:rsidP="00DA7FE8">
      <w:pPr>
        <w:spacing w:line="276" w:lineRule="auto"/>
        <w:jc w:val="both"/>
        <w:rPr>
          <w:rFonts w:ascii="Sylfaen" w:hAnsi="Sylfaen"/>
          <w:lang w:val="hy-AM"/>
        </w:rPr>
      </w:pPr>
    </w:p>
    <w:p w:rsidR="00DA7FE8" w:rsidRPr="0087602B" w:rsidRDefault="00DA7FE8" w:rsidP="00DA7FE8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DA7FE8">
        <w:rPr>
          <w:rFonts w:ascii="Sylfaen" w:hAnsi="Sylfaen" w:cs="Sylfaen"/>
          <w:lang w:val="hy-AM"/>
        </w:rPr>
        <w:t>24</w:t>
      </w:r>
      <w:r w:rsidRPr="0087602B">
        <w:rPr>
          <w:rFonts w:ascii="Sylfaen" w:hAnsi="Sylfaen" w:cs="Arial Armenian"/>
          <w:lang w:val="hy-AM"/>
        </w:rPr>
        <w:t>.1</w:t>
      </w:r>
      <w:r w:rsidRPr="00EA3C35">
        <w:rPr>
          <w:rFonts w:ascii="Sylfaen" w:hAnsi="Sylfaen" w:cs="Arial Armenian"/>
          <w:lang w:val="hy-AM"/>
        </w:rPr>
        <w:t>2</w:t>
      </w:r>
      <w:r w:rsidRPr="0087602B">
        <w:rPr>
          <w:rFonts w:ascii="Sylfaen" w:hAnsi="Sylfaen" w:cs="Arial Armenian"/>
          <w:lang w:val="hy-AM"/>
        </w:rPr>
        <w:t xml:space="preserve">.2013թ.: </w:t>
      </w:r>
    </w:p>
    <w:p w:rsidR="00DA7FE8" w:rsidRPr="0087602B" w:rsidRDefault="00DA7FE8" w:rsidP="00DA7FE8">
      <w:pPr>
        <w:spacing w:line="276" w:lineRule="auto"/>
        <w:jc w:val="both"/>
        <w:rPr>
          <w:rFonts w:ascii="Sylfaen" w:hAnsi="Sylfaen"/>
          <w:lang w:val="hy-AM"/>
        </w:rPr>
      </w:pPr>
    </w:p>
    <w:p w:rsidR="00DA7FE8" w:rsidRPr="0087602B" w:rsidRDefault="00DA7FE8" w:rsidP="00DA7FE8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6E2E94">
        <w:rPr>
          <w:lang w:val="hy-AM"/>
        </w:rPr>
        <w:t xml:space="preserve"> </w:t>
      </w:r>
      <w:r w:rsidRPr="00DA7FE8">
        <w:rPr>
          <w:rFonts w:ascii="Sylfaen" w:hAnsi="Sylfaen" w:cs="Arial Armenian"/>
          <w:lang w:val="hy-AM"/>
        </w:rPr>
        <w:t>«Վանյան և Հովսեփյան» ՍՊԸ</w:t>
      </w:r>
      <w:r>
        <w:rPr>
          <w:rFonts w:ascii="Sylfaen" w:hAnsi="Sylfaen" w:cs="Arial Armenian"/>
          <w:lang w:val="hy-AM"/>
        </w:rPr>
        <w:t>,</w:t>
      </w:r>
      <w:r w:rsidRPr="004E5098">
        <w:rPr>
          <w:rFonts w:ascii="Sylfaen" w:hAnsi="Sylfaen" w:cs="Arial Armenian"/>
          <w:lang w:val="hy-AM"/>
        </w:rPr>
        <w:t xml:space="preserve"> ՀՀ </w:t>
      </w:r>
      <w:r w:rsidRPr="00DA7FE8">
        <w:rPr>
          <w:rFonts w:ascii="Sylfaen" w:hAnsi="Sylfaen" w:cs="Arial Armenian"/>
          <w:lang w:val="hy-AM"/>
        </w:rPr>
        <w:t>Լոռու</w:t>
      </w:r>
      <w:r w:rsidRPr="004E5098">
        <w:rPr>
          <w:rFonts w:ascii="Sylfaen" w:hAnsi="Sylfaen" w:cs="Arial Armenian"/>
          <w:lang w:val="hy-AM"/>
        </w:rPr>
        <w:t xml:space="preserve"> մարզ</w:t>
      </w:r>
      <w:r w:rsidRPr="00DA7FE8">
        <w:rPr>
          <w:rFonts w:ascii="Sylfaen" w:hAnsi="Sylfaen" w:cs="Arial Armenian"/>
          <w:lang w:val="hy-AM"/>
        </w:rPr>
        <w:t>,</w:t>
      </w:r>
      <w:r w:rsidRPr="004E5098">
        <w:rPr>
          <w:rFonts w:ascii="Sylfaen" w:hAnsi="Sylfaen" w:cs="Arial Armenian"/>
          <w:lang w:val="hy-AM"/>
        </w:rPr>
        <w:t xml:space="preserve"> ք. </w:t>
      </w:r>
      <w:r w:rsidRPr="00C7614A">
        <w:rPr>
          <w:rFonts w:ascii="Sylfaen" w:hAnsi="Sylfaen" w:cs="Arial Armenian"/>
          <w:lang w:val="hy-AM"/>
        </w:rPr>
        <w:t>Վանաձոր</w:t>
      </w:r>
      <w:r w:rsidRPr="004E5098">
        <w:rPr>
          <w:rFonts w:ascii="Sylfaen" w:hAnsi="Sylfaen" w:cs="Arial Armenian"/>
          <w:lang w:val="hy-AM"/>
        </w:rPr>
        <w:t xml:space="preserve">, </w:t>
      </w:r>
      <w:r w:rsidR="00492538" w:rsidRPr="00C7614A">
        <w:rPr>
          <w:rFonts w:ascii="Sylfaen" w:hAnsi="Sylfaen" w:cs="Arial Armenian"/>
          <w:lang w:val="hy-AM"/>
        </w:rPr>
        <w:t>Ռուսթավի 7</w:t>
      </w:r>
      <w:r w:rsidRPr="004E5098">
        <w:rPr>
          <w:rFonts w:ascii="Sylfaen" w:hAnsi="Sylfaen" w:cs="Arial Armenian"/>
          <w:lang w:val="hy-AM"/>
        </w:rPr>
        <w:t>/1</w:t>
      </w:r>
      <w:r w:rsidR="00492538" w:rsidRPr="00C7614A">
        <w:rPr>
          <w:rFonts w:ascii="Sylfaen" w:hAnsi="Sylfaen" w:cs="Arial Armenian"/>
          <w:lang w:val="hy-AM"/>
        </w:rPr>
        <w:t>2</w:t>
      </w:r>
      <w:r w:rsidRPr="0087602B">
        <w:rPr>
          <w:rFonts w:ascii="Sylfaen" w:hAnsi="Sylfaen" w:cs="Arial Armenian"/>
          <w:lang w:val="hy-AM"/>
        </w:rPr>
        <w:t>:</w:t>
      </w:r>
    </w:p>
    <w:p w:rsidR="00DA7FE8" w:rsidRPr="0087602B" w:rsidRDefault="00DA7FE8" w:rsidP="00DA7FE8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 </w:t>
      </w:r>
    </w:p>
    <w:p w:rsidR="00DA7FE8" w:rsidRPr="0087602B" w:rsidRDefault="00DA7FE8" w:rsidP="00DA7FE8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2869F5">
        <w:rPr>
          <w:lang w:val="hy-AM"/>
        </w:rPr>
        <w:t>5 5</w:t>
      </w:r>
      <w:r w:rsidR="00C7614A" w:rsidRPr="00C7614A">
        <w:rPr>
          <w:lang w:val="hy-AM"/>
        </w:rPr>
        <w:t>19</w:t>
      </w:r>
      <w:r w:rsidR="00C7614A">
        <w:rPr>
          <w:lang w:val="hy-AM"/>
        </w:rPr>
        <w:t xml:space="preserve"> </w:t>
      </w:r>
      <w:r w:rsidR="00C7614A" w:rsidRPr="00C7614A">
        <w:rPr>
          <w:lang w:val="hy-AM"/>
        </w:rPr>
        <w:t>920</w:t>
      </w:r>
      <w:r w:rsidRPr="007B7316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DA7FE8" w:rsidRPr="0087602B" w:rsidRDefault="00DA7FE8" w:rsidP="00DA7FE8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DA7FE8" w:rsidRPr="0087602B" w:rsidRDefault="00DA7FE8" w:rsidP="00DA7FE8">
      <w:pPr>
        <w:ind w:left="360" w:hanging="360"/>
        <w:jc w:val="both"/>
        <w:rPr>
          <w:rFonts w:ascii="Sylfaen" w:hAnsi="Sylfaen" w:cs="Sylfaen"/>
          <w:lang w:val="hy-AM"/>
        </w:rPr>
      </w:pPr>
    </w:p>
    <w:p w:rsidR="00DA7FE8" w:rsidRPr="0087602B" w:rsidRDefault="00DA7FE8" w:rsidP="00DA7FE8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>Կիրառված գնման ընթացակարգը և դրա ընտրության հիմնավորումը՝ Միակ մատակարարար (կապալառու կատարող)՝ համաձայն «ՀայՌուսգազարդ» ՓԲԸ-ի կողմից իրականացվող գնումների ժամանակավոր կարգի:</w:t>
      </w:r>
    </w:p>
    <w:p w:rsidR="00DA7FE8" w:rsidRPr="0087602B" w:rsidRDefault="00DA7FE8" w:rsidP="00DA7FE8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A7FE8" w:rsidRPr="0087602B" w:rsidRDefault="00DA7FE8" w:rsidP="00DA7FE8">
      <w:pPr>
        <w:jc w:val="both"/>
        <w:rPr>
          <w:rFonts w:ascii="Sylfaen" w:hAnsi="Sylfaen" w:cs="Sylfaen"/>
          <w:lang w:val="hy-AM"/>
        </w:rPr>
      </w:pPr>
    </w:p>
    <w:p w:rsidR="00DA7FE8" w:rsidRPr="0087602B" w:rsidRDefault="00DA7FE8" w:rsidP="00DA7FE8">
      <w:pPr>
        <w:jc w:val="both"/>
        <w:rPr>
          <w:rFonts w:ascii="Sylfaen" w:hAnsi="Sylfaen" w:cs="Sylfaen"/>
          <w:lang w:val="hy-AM"/>
        </w:rPr>
      </w:pPr>
    </w:p>
    <w:p w:rsidR="00DA7FE8" w:rsidRPr="0087602B" w:rsidRDefault="00DA7FE8" w:rsidP="00DA7FE8">
      <w:pPr>
        <w:rPr>
          <w:rFonts w:ascii="Sylfaen" w:hAnsi="Sylfaen" w:cs="Sylfaen"/>
          <w:lang w:val="hy-AM"/>
        </w:rPr>
      </w:pPr>
    </w:p>
    <w:p w:rsidR="00DA7FE8" w:rsidRPr="0087602B" w:rsidRDefault="00DA7FE8" w:rsidP="00DA7FE8">
      <w:pPr>
        <w:rPr>
          <w:rFonts w:ascii="Sylfaen" w:hAnsi="Sylfaen" w:cs="Sylfaen"/>
          <w:b/>
          <w:sz w:val="26"/>
          <w:lang w:val="en-US"/>
        </w:rPr>
      </w:pPr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r w:rsidRPr="0087602B">
        <w:rPr>
          <w:rFonts w:ascii="Sylfaen" w:hAnsi="Sylfaen" w:cs="Sylfaen"/>
          <w:b/>
          <w:sz w:val="26"/>
          <w:lang w:val="hy-AM"/>
        </w:rPr>
        <w:t>ՀայՌուսգազարդ</w:t>
      </w:r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A7FE8" w:rsidRPr="0087602B" w:rsidRDefault="00DA7FE8" w:rsidP="00DA7FE8">
      <w:pPr>
        <w:spacing w:line="276" w:lineRule="auto"/>
        <w:jc w:val="both"/>
        <w:rPr>
          <w:rFonts w:ascii="Sylfaen" w:hAnsi="Sylfaen"/>
          <w:lang w:val="hy-AM"/>
        </w:rPr>
      </w:pPr>
    </w:p>
    <w:p w:rsidR="00DA7FE8" w:rsidRPr="0087602B" w:rsidRDefault="00DA7FE8" w:rsidP="00DA7FE8">
      <w:pPr>
        <w:rPr>
          <w:rFonts w:ascii="Sylfaen" w:hAnsi="Sylfaen"/>
          <w:sz w:val="18"/>
          <w:szCs w:val="18"/>
          <w:lang w:val="hy-AM"/>
        </w:rPr>
      </w:pPr>
    </w:p>
    <w:p w:rsidR="00DA7FE8" w:rsidRPr="0087602B" w:rsidRDefault="00DA7FE8" w:rsidP="00DA7FE8">
      <w:pPr>
        <w:rPr>
          <w:rFonts w:ascii="Sylfaen" w:hAnsi="Sylfaen"/>
          <w:sz w:val="18"/>
          <w:szCs w:val="18"/>
          <w:lang w:val="hy-AM"/>
        </w:rPr>
      </w:pPr>
    </w:p>
    <w:p w:rsidR="00DA7FE8" w:rsidRPr="0087602B" w:rsidRDefault="00DA7FE8" w:rsidP="00DA7FE8">
      <w:pPr>
        <w:rPr>
          <w:rFonts w:ascii="Sylfaen" w:hAnsi="Sylfaen"/>
          <w:sz w:val="18"/>
          <w:szCs w:val="18"/>
          <w:lang w:val="hy-AM"/>
        </w:rPr>
      </w:pPr>
    </w:p>
    <w:p w:rsidR="00DA7FE8" w:rsidRDefault="00DA7FE8" w:rsidP="00DA7FE8"/>
    <w:p w:rsidR="00DA7FE8" w:rsidRDefault="00DA7FE8" w:rsidP="00DA7FE8"/>
    <w:p w:rsidR="00DA7FE8" w:rsidRDefault="00DA7FE8" w:rsidP="00DA7FE8"/>
    <w:p w:rsidR="00DA7FE8" w:rsidRDefault="00DA7FE8" w:rsidP="00DA7FE8"/>
    <w:p w:rsidR="00DA7FE8" w:rsidRDefault="00DA7FE8" w:rsidP="00DA7FE8"/>
    <w:p w:rsidR="00DA7FE8" w:rsidRDefault="00DA7FE8" w:rsidP="00DA7FE8"/>
    <w:p w:rsidR="00DA7FE8" w:rsidRDefault="00DA7FE8" w:rsidP="00DA7FE8"/>
    <w:p w:rsidR="00DA7FE8" w:rsidRDefault="00DA7FE8" w:rsidP="00DA7FE8"/>
    <w:p w:rsidR="00DA7FE8" w:rsidRDefault="00DA7FE8" w:rsidP="00DA7FE8"/>
    <w:p w:rsidR="004B04C4" w:rsidRDefault="004B04C4"/>
    <w:sectPr w:rsidR="004B04C4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DA7FE8"/>
    <w:rsid w:val="00492538"/>
    <w:rsid w:val="004B04C4"/>
    <w:rsid w:val="00C7614A"/>
    <w:rsid w:val="00DA7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F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A7FE8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2014-01-08T09:23:00Z</dcterms:created>
  <dcterms:modified xsi:type="dcterms:W3CDTF">2014-01-08T09:36:00Z</dcterms:modified>
</cp:coreProperties>
</file>