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289" w:rsidRPr="00760A7E" w:rsidRDefault="00760A7E" w:rsidP="00760A7E">
      <w:pPr>
        <w:jc w:val="right"/>
        <w:rPr>
          <w:rFonts w:ascii="GHEA Grapalat" w:hAnsi="GHEA Grapalat"/>
          <w:i/>
          <w:u w:val="single"/>
        </w:rPr>
      </w:pPr>
      <w:r w:rsidRPr="00760A7E">
        <w:rPr>
          <w:rFonts w:ascii="GHEA Grapalat" w:hAnsi="GHEA Grapalat"/>
          <w:i/>
          <w:u w:val="single"/>
        </w:rPr>
        <w:t>հավելված 1</w:t>
      </w:r>
    </w:p>
    <w:p w:rsidR="000575D0" w:rsidRDefault="000575D0" w:rsidP="000575D0">
      <w:pPr>
        <w:jc w:val="center"/>
        <w:rPr>
          <w:rFonts w:ascii="GHEA Grapalat" w:hAnsi="GHEA Grapalat"/>
          <w:b/>
        </w:rPr>
      </w:pPr>
      <w:r w:rsidRPr="001E32D9">
        <w:rPr>
          <w:rFonts w:ascii="GHEA Grapalat" w:hAnsi="GHEA Grapalat"/>
          <w:b/>
        </w:rPr>
        <w:t>ԳՆՄԱՆ ԱՌԱՐԿԱՅԻ ԲՆՈՒԹԱԳԻՐ</w:t>
      </w:r>
    </w:p>
    <w:p w:rsidR="000575D0" w:rsidRDefault="000575D0" w:rsidP="000575D0">
      <w:pPr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ՎԱՌԵԼԻՔ</w:t>
      </w:r>
    </w:p>
    <w:p w:rsidR="001E32D9" w:rsidRPr="00214289" w:rsidRDefault="000575D0" w:rsidP="000575D0">
      <w:pPr>
        <w:jc w:val="center"/>
        <w:rPr>
          <w:rFonts w:ascii="GHEA Grapalat" w:hAnsi="GHEA Grapalat"/>
          <w:b/>
        </w:rPr>
      </w:pPr>
      <w:r w:rsidRPr="001A0FC7">
        <w:rPr>
          <w:rFonts w:ascii="GHEA Grapalat" w:hAnsi="GHEA Grapalat" w:cs="Sylfaen"/>
          <w:b/>
        </w:rPr>
        <w:t>ՀՀԿԱ</w:t>
      </w:r>
      <w:r w:rsidRPr="001A0FC7">
        <w:rPr>
          <w:rFonts w:ascii="GHEA Grapalat" w:hAnsi="GHEA Grapalat"/>
          <w:b/>
        </w:rPr>
        <w:t>-</w:t>
      </w:r>
      <w:r w:rsidRPr="001A0FC7">
        <w:rPr>
          <w:rFonts w:ascii="GHEA Grapalat" w:hAnsi="GHEA Grapalat" w:cs="Sylfaen"/>
          <w:b/>
        </w:rPr>
        <w:t>ՇՀԱՊՁԲ</w:t>
      </w:r>
      <w:r w:rsidRPr="001A0FC7">
        <w:rPr>
          <w:rFonts w:ascii="GHEA Grapalat" w:hAnsi="GHEA Grapalat"/>
          <w:b/>
        </w:rPr>
        <w:t>-11/</w:t>
      </w:r>
      <w:r>
        <w:rPr>
          <w:rFonts w:ascii="GHEA Grapalat" w:hAnsi="GHEA Grapalat"/>
          <w:b/>
        </w:rPr>
        <w:t>1-1</w:t>
      </w:r>
      <w:r w:rsidR="00BF5B56">
        <w:rPr>
          <w:rFonts w:ascii="GHEA Grapalat" w:hAnsi="GHEA Grapalat"/>
          <w:b/>
        </w:rPr>
        <w:t>4</w:t>
      </w:r>
      <w:r>
        <w:rPr>
          <w:rFonts w:ascii="GHEA Grapalat" w:hAnsi="GHEA Grapalat"/>
          <w:b/>
        </w:rPr>
        <w:t>/</w:t>
      </w:r>
      <w:r w:rsidR="00BF5B56">
        <w:rPr>
          <w:rFonts w:ascii="GHEA Grapalat" w:hAnsi="GHEA Grapalat"/>
          <w:b/>
        </w:rPr>
        <w:t>3</w:t>
      </w:r>
      <w:r w:rsidRPr="001A0FC7">
        <w:rPr>
          <w:rFonts w:ascii="GHEA Grapalat" w:hAnsi="GHEA Grapalat" w:cs="Sylfaen"/>
          <w:b/>
        </w:rPr>
        <w:t xml:space="preserve"> ծածկագրով</w:t>
      </w:r>
      <w:r w:rsidRPr="001A0FC7">
        <w:rPr>
          <w:rFonts w:ascii="GHEA Grapalat" w:hAnsi="GHEA Grapalat"/>
          <w:b/>
        </w:rPr>
        <w:t xml:space="preserve"> </w:t>
      </w:r>
      <w:r w:rsidRPr="001A0FC7">
        <w:rPr>
          <w:rFonts w:ascii="GHEA Grapalat" w:hAnsi="GHEA Grapalat" w:cs="Sylfaen"/>
          <w:b/>
        </w:rPr>
        <w:t>գնման</w:t>
      </w:r>
      <w:r w:rsidRPr="001A0FC7">
        <w:rPr>
          <w:rFonts w:ascii="GHEA Grapalat" w:hAnsi="GHEA Grapalat"/>
          <w:b/>
        </w:rPr>
        <w:t xml:space="preserve"> </w:t>
      </w:r>
      <w:r w:rsidRPr="001A0FC7">
        <w:rPr>
          <w:rFonts w:ascii="GHEA Grapalat" w:hAnsi="GHEA Grapalat" w:cs="Sylfaen"/>
          <w:b/>
        </w:rPr>
        <w:t>ընթացակարգի</w:t>
      </w:r>
    </w:p>
    <w:tbl>
      <w:tblPr>
        <w:tblW w:w="1089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1440"/>
        <w:gridCol w:w="1080"/>
        <w:gridCol w:w="1080"/>
        <w:gridCol w:w="6390"/>
      </w:tblGrid>
      <w:tr w:rsidR="0025249E" w:rsidRPr="00123963" w:rsidTr="000404F7">
        <w:trPr>
          <w:trHeight w:val="110"/>
        </w:trPr>
        <w:tc>
          <w:tcPr>
            <w:tcW w:w="900" w:type="dxa"/>
            <w:vAlign w:val="center"/>
          </w:tcPr>
          <w:p w:rsidR="0025249E" w:rsidRPr="002948C1" w:rsidRDefault="0025249E" w:rsidP="0016744C">
            <w:pPr>
              <w:spacing w:after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48C1">
              <w:rPr>
                <w:rFonts w:ascii="GHEA Grapalat" w:hAnsi="GHEA Grapalat" w:cs="Sylfaen"/>
                <w:sz w:val="16"/>
                <w:szCs w:val="16"/>
              </w:rPr>
              <w:t>Չափա</w:t>
            </w: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  <w:r w:rsidRPr="002948C1">
              <w:rPr>
                <w:rFonts w:ascii="GHEA Grapalat" w:hAnsi="GHEA Grapalat" w:cs="Sylfaen"/>
                <w:sz w:val="16"/>
                <w:szCs w:val="16"/>
              </w:rPr>
              <w:t>բաժնի համարը</w:t>
            </w:r>
          </w:p>
        </w:tc>
        <w:tc>
          <w:tcPr>
            <w:tcW w:w="1440" w:type="dxa"/>
            <w:vAlign w:val="center"/>
          </w:tcPr>
          <w:p w:rsidR="0025249E" w:rsidRPr="00EA5F93" w:rsidRDefault="0025249E" w:rsidP="001674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5F93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080" w:type="dxa"/>
            <w:vAlign w:val="center"/>
          </w:tcPr>
          <w:p w:rsidR="0025249E" w:rsidRPr="00EA5F93" w:rsidRDefault="0025249E" w:rsidP="0079275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5F93">
              <w:rPr>
                <w:rFonts w:ascii="GHEA Grapalat" w:hAnsi="GHEA Grapalat"/>
                <w:sz w:val="18"/>
                <w:szCs w:val="18"/>
              </w:rPr>
              <w:t>Չ/Մ</w:t>
            </w:r>
          </w:p>
        </w:tc>
        <w:tc>
          <w:tcPr>
            <w:tcW w:w="1080" w:type="dxa"/>
            <w:vAlign w:val="center"/>
          </w:tcPr>
          <w:p w:rsidR="0025249E" w:rsidRPr="00EA5F93" w:rsidRDefault="0025249E" w:rsidP="0079275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5F93">
              <w:rPr>
                <w:rFonts w:ascii="GHEA Grapalat" w:hAnsi="GHEA Grapalat"/>
                <w:sz w:val="18"/>
                <w:szCs w:val="18"/>
              </w:rPr>
              <w:t>Քանակը</w:t>
            </w:r>
          </w:p>
        </w:tc>
        <w:tc>
          <w:tcPr>
            <w:tcW w:w="6390" w:type="dxa"/>
            <w:vAlign w:val="center"/>
          </w:tcPr>
          <w:p w:rsidR="0025249E" w:rsidRPr="00EA5F93" w:rsidRDefault="0025249E" w:rsidP="0016744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5F93">
              <w:rPr>
                <w:rFonts w:ascii="GHEA Grapalat" w:hAnsi="GHEA Grapalat"/>
                <w:sz w:val="18"/>
                <w:szCs w:val="18"/>
              </w:rPr>
              <w:t>Տեխնիկական բնութագրերը</w:t>
            </w:r>
          </w:p>
        </w:tc>
      </w:tr>
      <w:tr w:rsidR="00BF5B56" w:rsidRPr="00123963" w:rsidTr="000404F7">
        <w:trPr>
          <w:trHeight w:val="1241"/>
        </w:trPr>
        <w:tc>
          <w:tcPr>
            <w:tcW w:w="900" w:type="dxa"/>
            <w:vAlign w:val="center"/>
          </w:tcPr>
          <w:p w:rsidR="00BF5B56" w:rsidRPr="006D7F63" w:rsidRDefault="00BF5B56" w:rsidP="0016744C">
            <w:pPr>
              <w:spacing w:after="0"/>
              <w:jc w:val="center"/>
              <w:rPr>
                <w:rFonts w:ascii="GHEA Grapalat" w:hAnsi="GHEA Grapalat"/>
              </w:rPr>
            </w:pPr>
            <w:r w:rsidRPr="006D7F63">
              <w:rPr>
                <w:rFonts w:ascii="GHEA Grapalat" w:hAnsi="GHEA Grapalat"/>
              </w:rPr>
              <w:t>1</w:t>
            </w:r>
          </w:p>
        </w:tc>
        <w:tc>
          <w:tcPr>
            <w:tcW w:w="1440" w:type="dxa"/>
            <w:vAlign w:val="center"/>
          </w:tcPr>
          <w:p w:rsidR="00BF5B56" w:rsidRPr="00EA5F93" w:rsidRDefault="00BF5B56" w:rsidP="000404F7">
            <w:pPr>
              <w:spacing w:after="0"/>
              <w:rPr>
                <w:rFonts w:ascii="GHEA Grapalat" w:hAnsi="GHEA Grapalat" w:cs="Sylfaen"/>
                <w:sz w:val="18"/>
                <w:szCs w:val="18"/>
              </w:rPr>
            </w:pPr>
            <w:r w:rsidRPr="00EA5F93">
              <w:rPr>
                <w:rFonts w:ascii="GHEA Grapalat" w:hAnsi="GHEA Grapalat" w:cs="Sylfaen"/>
                <w:sz w:val="18"/>
                <w:szCs w:val="18"/>
              </w:rPr>
              <w:t>Բենզին</w:t>
            </w:r>
            <w:r w:rsidRPr="00EA5F9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A5F93">
              <w:rPr>
                <w:rFonts w:ascii="GHEA Grapalat" w:hAnsi="GHEA Grapalat" w:cs="Sylfaen"/>
                <w:sz w:val="18"/>
                <w:szCs w:val="18"/>
                <w:lang w:val="pt-BR"/>
              </w:rPr>
              <w:t>«</w:t>
            </w:r>
            <w:r w:rsidRPr="00EA5F93">
              <w:rPr>
                <w:rFonts w:ascii="GHEA Grapalat" w:hAnsi="GHEA Grapalat" w:cs="Sylfaen"/>
                <w:sz w:val="18"/>
                <w:szCs w:val="18"/>
              </w:rPr>
              <w:t>Ռեգուլյար</w:t>
            </w:r>
            <w:r w:rsidRPr="00EA5F93">
              <w:rPr>
                <w:rFonts w:ascii="GHEA Grapalat" w:hAnsi="GHEA Grapalat" w:cs="Sylfaen"/>
                <w:sz w:val="18"/>
                <w:szCs w:val="18"/>
                <w:lang w:val="pt-BR"/>
              </w:rPr>
              <w:t>»</w:t>
            </w:r>
            <w:r w:rsidRPr="00EA5F9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A7369E">
              <w:rPr>
                <w:rFonts w:ascii="GHEA Grapalat" w:hAnsi="GHEA Grapalat" w:cs="Arial"/>
                <w:sz w:val="18"/>
                <w:szCs w:val="18"/>
              </w:rPr>
              <w:t>/</w:t>
            </w:r>
            <w:r w:rsidR="00A7369E" w:rsidRPr="00EA5F93">
              <w:rPr>
                <w:rFonts w:ascii="GHEA Grapalat" w:hAnsi="GHEA Grapalat" w:cs="Sylfaen"/>
                <w:sz w:val="18"/>
                <w:szCs w:val="18"/>
              </w:rPr>
              <w:t>կտրոնով</w:t>
            </w:r>
            <w:r w:rsidR="00A7369E">
              <w:rPr>
                <w:rFonts w:ascii="GHEA Grapalat" w:hAnsi="GHEA Grapalat" w:cs="Sylfaen"/>
                <w:sz w:val="18"/>
                <w:szCs w:val="18"/>
              </w:rPr>
              <w:t>/</w:t>
            </w:r>
          </w:p>
        </w:tc>
        <w:tc>
          <w:tcPr>
            <w:tcW w:w="1080" w:type="dxa"/>
            <w:vAlign w:val="center"/>
          </w:tcPr>
          <w:p w:rsidR="00BF5B56" w:rsidRPr="00EA5F93" w:rsidRDefault="00BF5B56" w:rsidP="00A7369E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EA5F93">
              <w:rPr>
                <w:rFonts w:ascii="GHEA Grapalat" w:hAnsi="GHEA Grapalat" w:cs="Arial"/>
                <w:sz w:val="18"/>
                <w:szCs w:val="18"/>
              </w:rPr>
              <w:t>լիտր</w:t>
            </w:r>
            <w:r w:rsidR="000404F7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BF5B56" w:rsidRPr="006D7F63" w:rsidRDefault="000404F7" w:rsidP="00792757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6000</w:t>
            </w:r>
          </w:p>
        </w:tc>
        <w:tc>
          <w:tcPr>
            <w:tcW w:w="6390" w:type="dxa"/>
            <w:vMerge w:val="restart"/>
            <w:vAlign w:val="center"/>
          </w:tcPr>
          <w:p w:rsidR="00BF5B56" w:rsidRPr="00EA5F93" w:rsidRDefault="00BF5B56" w:rsidP="0016744C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8C2095">
              <w:rPr>
                <w:rFonts w:ascii="GHEA Grapalat" w:hAnsi="GHEA Grapalat" w:cs="GHEA Mariam"/>
                <w:color w:val="000000"/>
                <w:sz w:val="16"/>
                <w:szCs w:val="16"/>
              </w:rPr>
              <w:t>Արտաքին տեսքը` մաքուր և պարզ, օկտանային թիվը որոշված հետազոտական մեթոդով՝ ոչ պակաս 91, շարժիչային մեթոդով՝ ոչ պակաս 81, բենզինի հագեցած գոլորշիների ճնշումը` 45-ից մինչև 100 կՊա, կապարի պարունակությունը 5 մգ/դմ3-ից ոչ ավելի, բենզոլի ծավալային մասը 1 %-ից ոչ ավելի, խտությունը` 15 °C ջերմաստիճանում՝ 720-ից մինչև 775 կգ/մ3, ծծմբի պարունակությունը` 10 մգ/կգ-ից ոչ ավելի, թթվածնի զանգվածային մասը` 2,7 %-ից ոչ ավելի, օքսիդիչների ծավալային մասը, ոչ ավելի` մեթանոլ-3 %, էթանոլ-5 %, իզոպրոպիլ սպիրտ-10%, իզոբուտիլ սպիրտ-10 %, եռաբութիլ սպիրտ-7 %, եթերներ (C5 և ավելի</w:t>
            </w:r>
            <w:r>
              <w:rPr>
                <w:rFonts w:ascii="GHEA Grapalat" w:hAnsi="GHEA Grapalat" w:cs="GHEA Mariam"/>
                <w:color w:val="000000"/>
                <w:sz w:val="16"/>
                <w:szCs w:val="16"/>
              </w:rPr>
              <w:t xml:space="preserve">)-15 %, </w:t>
            </w:r>
            <w:r w:rsidRPr="008C2095">
              <w:rPr>
                <w:rFonts w:ascii="GHEA Grapalat" w:hAnsi="GHEA Grapalat" w:cs="GHEA Mariam"/>
                <w:color w:val="000000"/>
                <w:sz w:val="16"/>
                <w:szCs w:val="16"/>
              </w:rPr>
              <w:t>այլ</w:t>
            </w:r>
            <w:r>
              <w:rPr>
                <w:rFonts w:ascii="GHEA Grapalat" w:hAnsi="GHEA Grapalat" w:cs="GHEA Mariam"/>
                <w:color w:val="000000"/>
                <w:sz w:val="16"/>
                <w:szCs w:val="16"/>
              </w:rPr>
              <w:t xml:space="preserve"> </w:t>
            </w:r>
            <w:r w:rsidRPr="008C2095">
              <w:rPr>
                <w:rFonts w:ascii="GHEA Grapalat" w:hAnsi="GHEA Grapalat" w:cs="GHEA Mariam"/>
                <w:color w:val="000000"/>
                <w:sz w:val="16"/>
                <w:szCs w:val="16"/>
              </w:rPr>
              <w:t>օքսիդիչներ-10 %,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</w:t>
            </w:r>
          </w:p>
        </w:tc>
      </w:tr>
      <w:tr w:rsidR="00BF5B56" w:rsidRPr="00123963" w:rsidTr="000404F7">
        <w:trPr>
          <w:trHeight w:val="972"/>
        </w:trPr>
        <w:tc>
          <w:tcPr>
            <w:tcW w:w="900" w:type="dxa"/>
            <w:vAlign w:val="center"/>
          </w:tcPr>
          <w:p w:rsidR="00BF5B56" w:rsidRPr="006D7F63" w:rsidRDefault="00BF5B56" w:rsidP="0016744C">
            <w:pPr>
              <w:spacing w:after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440" w:type="dxa"/>
            <w:vAlign w:val="center"/>
          </w:tcPr>
          <w:p w:rsidR="00BF5B56" w:rsidRPr="00EA5F93" w:rsidRDefault="00BF5B56" w:rsidP="000404F7">
            <w:pPr>
              <w:spacing w:after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EA5F93">
              <w:rPr>
                <w:rFonts w:ascii="GHEA Grapalat" w:hAnsi="GHEA Grapalat" w:cs="Sylfaen"/>
                <w:sz w:val="18"/>
                <w:szCs w:val="18"/>
              </w:rPr>
              <w:t>Բենզին</w:t>
            </w:r>
            <w:r w:rsidRPr="00EA5F9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A5F93">
              <w:rPr>
                <w:rFonts w:ascii="GHEA Grapalat" w:hAnsi="GHEA Grapalat" w:cs="Sylfaen"/>
                <w:sz w:val="18"/>
                <w:szCs w:val="18"/>
                <w:lang w:val="pt-BR"/>
              </w:rPr>
              <w:t>«</w:t>
            </w:r>
            <w:r w:rsidRPr="00EA5F93">
              <w:rPr>
                <w:rFonts w:ascii="GHEA Grapalat" w:hAnsi="GHEA Grapalat" w:cs="Sylfaen"/>
                <w:sz w:val="18"/>
                <w:szCs w:val="18"/>
              </w:rPr>
              <w:t>Ռեգուլյար</w:t>
            </w:r>
            <w:r w:rsidRPr="00EA5F93">
              <w:rPr>
                <w:rFonts w:ascii="GHEA Grapalat" w:hAnsi="GHEA Grapalat" w:cs="Sylfaen"/>
                <w:sz w:val="18"/>
                <w:szCs w:val="18"/>
                <w:lang w:val="pt-BR"/>
              </w:rPr>
              <w:t>»</w:t>
            </w:r>
            <w:r w:rsidR="00A7369E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="00A7369E">
              <w:rPr>
                <w:rFonts w:ascii="GHEA Grapalat" w:hAnsi="GHEA Grapalat" w:cs="Arial"/>
                <w:sz w:val="18"/>
                <w:szCs w:val="18"/>
              </w:rPr>
              <w:t>/</w:t>
            </w:r>
            <w:r w:rsidR="00A7369E" w:rsidRPr="00EA5F93">
              <w:rPr>
                <w:rFonts w:ascii="GHEA Grapalat" w:hAnsi="GHEA Grapalat" w:cs="Sylfaen"/>
                <w:sz w:val="18"/>
                <w:szCs w:val="18"/>
              </w:rPr>
              <w:t>բաքով</w:t>
            </w:r>
            <w:r w:rsidR="00A7369E">
              <w:rPr>
                <w:rFonts w:ascii="GHEA Grapalat" w:hAnsi="GHEA Grapalat" w:cs="Sylfaen"/>
                <w:sz w:val="18"/>
                <w:szCs w:val="18"/>
              </w:rPr>
              <w:t>/</w:t>
            </w:r>
          </w:p>
        </w:tc>
        <w:tc>
          <w:tcPr>
            <w:tcW w:w="1080" w:type="dxa"/>
            <w:vAlign w:val="center"/>
          </w:tcPr>
          <w:p w:rsidR="00BF5B56" w:rsidRPr="00EA5F93" w:rsidRDefault="000404F7" w:rsidP="00A7369E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EA5F93">
              <w:rPr>
                <w:rFonts w:ascii="GHEA Grapalat" w:hAnsi="GHEA Grapalat" w:cs="Arial"/>
                <w:sz w:val="18"/>
                <w:szCs w:val="18"/>
              </w:rPr>
              <w:t>լիտր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BF5B56" w:rsidRPr="006D7F63" w:rsidRDefault="000404F7" w:rsidP="00792757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7000</w:t>
            </w:r>
          </w:p>
        </w:tc>
        <w:tc>
          <w:tcPr>
            <w:tcW w:w="6390" w:type="dxa"/>
            <w:vMerge/>
            <w:vAlign w:val="center"/>
          </w:tcPr>
          <w:p w:rsidR="00BF5B56" w:rsidRPr="008C2095" w:rsidRDefault="00BF5B56" w:rsidP="0016744C">
            <w:pPr>
              <w:spacing w:after="0"/>
              <w:jc w:val="center"/>
              <w:rPr>
                <w:rFonts w:ascii="GHEA Grapalat" w:hAnsi="GHEA Grapalat" w:cs="GHEA Mariam"/>
                <w:color w:val="000000"/>
                <w:sz w:val="16"/>
                <w:szCs w:val="16"/>
              </w:rPr>
            </w:pPr>
          </w:p>
        </w:tc>
      </w:tr>
      <w:tr w:rsidR="000404F7" w:rsidRPr="00123963" w:rsidTr="000404F7">
        <w:trPr>
          <w:trHeight w:val="1295"/>
        </w:trPr>
        <w:tc>
          <w:tcPr>
            <w:tcW w:w="900" w:type="dxa"/>
            <w:vAlign w:val="center"/>
          </w:tcPr>
          <w:p w:rsidR="000404F7" w:rsidRPr="006D7F63" w:rsidRDefault="000404F7" w:rsidP="0016744C">
            <w:pPr>
              <w:spacing w:after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1440" w:type="dxa"/>
            <w:vAlign w:val="center"/>
          </w:tcPr>
          <w:p w:rsidR="000404F7" w:rsidRPr="00EA5F93" w:rsidRDefault="000404F7" w:rsidP="000404F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5F93">
              <w:rPr>
                <w:rFonts w:ascii="GHEA Grapalat" w:hAnsi="GHEA Grapalat" w:cs="Sylfaen"/>
                <w:sz w:val="18"/>
                <w:szCs w:val="18"/>
              </w:rPr>
              <w:t>Բենզին</w:t>
            </w:r>
            <w:r w:rsidRPr="00EA5F9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A5F93">
              <w:rPr>
                <w:rFonts w:ascii="GHEA Grapalat" w:hAnsi="GHEA Grapalat" w:cs="Sylfaen"/>
                <w:sz w:val="18"/>
                <w:szCs w:val="18"/>
                <w:lang w:val="pt-BR"/>
              </w:rPr>
              <w:t>«</w:t>
            </w:r>
            <w:r w:rsidRPr="00EA5F93">
              <w:rPr>
                <w:rFonts w:ascii="GHEA Grapalat" w:hAnsi="GHEA Grapalat" w:cs="Sylfaen"/>
                <w:sz w:val="18"/>
                <w:szCs w:val="18"/>
              </w:rPr>
              <w:t>Պրեմիում</w:t>
            </w:r>
            <w:r w:rsidRPr="00EA5F93">
              <w:rPr>
                <w:rFonts w:ascii="GHEA Grapalat" w:hAnsi="GHEA Grapalat" w:cs="Sylfaen"/>
                <w:sz w:val="18"/>
                <w:szCs w:val="18"/>
                <w:lang w:val="pt-BR"/>
              </w:rPr>
              <w:t>»</w:t>
            </w:r>
            <w:r w:rsidR="00A7369E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="00A7369E" w:rsidRPr="009D45EF">
              <w:rPr>
                <w:rFonts w:ascii="GHEA Grapalat" w:hAnsi="GHEA Grapalat" w:cs="Arial"/>
                <w:sz w:val="18"/>
                <w:szCs w:val="18"/>
              </w:rPr>
              <w:t>/</w:t>
            </w:r>
            <w:r w:rsidR="00A7369E" w:rsidRPr="009D45EF">
              <w:rPr>
                <w:rFonts w:ascii="GHEA Grapalat" w:hAnsi="GHEA Grapalat" w:cs="Sylfaen"/>
                <w:sz w:val="18"/>
                <w:szCs w:val="18"/>
              </w:rPr>
              <w:t>կտրոնով/</w:t>
            </w:r>
          </w:p>
        </w:tc>
        <w:tc>
          <w:tcPr>
            <w:tcW w:w="1080" w:type="dxa"/>
            <w:vAlign w:val="center"/>
          </w:tcPr>
          <w:p w:rsidR="000404F7" w:rsidRDefault="000404F7" w:rsidP="00A7369E">
            <w:pPr>
              <w:jc w:val="center"/>
            </w:pPr>
            <w:r w:rsidRPr="009D45EF">
              <w:rPr>
                <w:rFonts w:ascii="GHEA Grapalat" w:hAnsi="GHEA Grapalat" w:cs="Arial"/>
                <w:sz w:val="18"/>
                <w:szCs w:val="18"/>
              </w:rPr>
              <w:t xml:space="preserve">լիտր </w:t>
            </w:r>
          </w:p>
        </w:tc>
        <w:tc>
          <w:tcPr>
            <w:tcW w:w="1080" w:type="dxa"/>
            <w:vAlign w:val="center"/>
          </w:tcPr>
          <w:p w:rsidR="000404F7" w:rsidRPr="006D7F63" w:rsidRDefault="000404F7" w:rsidP="00792757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30000</w:t>
            </w:r>
          </w:p>
        </w:tc>
        <w:tc>
          <w:tcPr>
            <w:tcW w:w="6390" w:type="dxa"/>
            <w:vMerge w:val="restart"/>
            <w:vAlign w:val="center"/>
          </w:tcPr>
          <w:p w:rsidR="000404F7" w:rsidRPr="006D7F63" w:rsidRDefault="000404F7" w:rsidP="001674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8C2095">
              <w:rPr>
                <w:rFonts w:ascii="GHEA Grapalat" w:hAnsi="GHEA Grapalat" w:cs="GHEA Mariam"/>
                <w:color w:val="000000"/>
                <w:sz w:val="16"/>
                <w:szCs w:val="16"/>
              </w:rPr>
              <w:t>Արտաքին տեսքը` մաքուր և պարզ, օկտանային թիվը որոշված հետազոտական մեթոդով՝ ոչ պակաս 95, շարժիչային մեթոդով՝ ոչ պակաս 85, բենզինի հագեցած գոլորշիների ճնշումը` 45-100 կՊա, կապարի պարունակությունը 5 մգ/դմ3-ից ոչ ավելի, բենզոլի ծավալային մասը 1% -ից ոչ ավելի, խտությունը` 15 °C ջերմաստիճանում՝ 720-775 կգ/մ3, ծծմբի պարունակությունը 10 մգ/կգ-ից ոչ ավելի, թթվածնի զանգվածային մասը 2,7%-ից ոչ ավելի, օքսիդիչների ծավալային մասը, ոչ ավելի` մեթանոլ-3%, էթանոլ-5%, իզոպրոպիլ սպիրտ-10%, իզոբուտիլ սպիրտ-10%, եռաբութիլ սպիրտ-7%, եթերներ (C5 և ավելի)-15%, այլ օքսիդիչներ-10%, անվտանգությունը` ըստ ՀՀ կառավարության 2004թ. նոյեմբերի 11-ի N 1592-Ն որոշմամբ հաստատված «Ներքին այրման շարժիչային վառելիքների տեխնիկական կանոնակարգի»</w:t>
            </w:r>
          </w:p>
        </w:tc>
      </w:tr>
      <w:tr w:rsidR="000404F7" w:rsidRPr="00123963" w:rsidTr="000404F7">
        <w:trPr>
          <w:trHeight w:val="477"/>
        </w:trPr>
        <w:tc>
          <w:tcPr>
            <w:tcW w:w="900" w:type="dxa"/>
            <w:vAlign w:val="center"/>
          </w:tcPr>
          <w:p w:rsidR="000404F7" w:rsidRPr="006D7F63" w:rsidRDefault="000404F7" w:rsidP="0016744C">
            <w:pPr>
              <w:spacing w:after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1440" w:type="dxa"/>
            <w:vAlign w:val="center"/>
          </w:tcPr>
          <w:p w:rsidR="000404F7" w:rsidRPr="00EA5F93" w:rsidRDefault="000404F7" w:rsidP="000404F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5F93">
              <w:rPr>
                <w:rFonts w:ascii="GHEA Grapalat" w:hAnsi="GHEA Grapalat" w:cs="Sylfaen"/>
                <w:sz w:val="18"/>
                <w:szCs w:val="18"/>
              </w:rPr>
              <w:t>Բենզին</w:t>
            </w:r>
            <w:r w:rsidRPr="00EA5F9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A5F93">
              <w:rPr>
                <w:rFonts w:ascii="GHEA Grapalat" w:hAnsi="GHEA Grapalat" w:cs="Sylfaen"/>
                <w:sz w:val="18"/>
                <w:szCs w:val="18"/>
                <w:lang w:val="pt-BR"/>
              </w:rPr>
              <w:t>«</w:t>
            </w:r>
            <w:r w:rsidRPr="00EA5F93">
              <w:rPr>
                <w:rFonts w:ascii="GHEA Grapalat" w:hAnsi="GHEA Grapalat" w:cs="Sylfaen"/>
                <w:sz w:val="18"/>
                <w:szCs w:val="18"/>
              </w:rPr>
              <w:t>Պրեմիում</w:t>
            </w:r>
            <w:r w:rsidRPr="00EA5F93">
              <w:rPr>
                <w:rFonts w:ascii="GHEA Grapalat" w:hAnsi="GHEA Grapalat" w:cs="Sylfaen"/>
                <w:sz w:val="18"/>
                <w:szCs w:val="18"/>
                <w:lang w:val="pt-BR"/>
              </w:rPr>
              <w:t>»</w:t>
            </w:r>
            <w:r w:rsidR="00A7369E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="00A7369E">
              <w:rPr>
                <w:rFonts w:ascii="GHEA Grapalat" w:hAnsi="GHEA Grapalat" w:cs="Arial"/>
                <w:sz w:val="18"/>
                <w:szCs w:val="18"/>
              </w:rPr>
              <w:t>/</w:t>
            </w:r>
            <w:r w:rsidR="00A7369E" w:rsidRPr="00EA5F93">
              <w:rPr>
                <w:rFonts w:ascii="GHEA Grapalat" w:hAnsi="GHEA Grapalat" w:cs="Sylfaen"/>
                <w:sz w:val="18"/>
                <w:szCs w:val="18"/>
              </w:rPr>
              <w:t>բաքով</w:t>
            </w:r>
            <w:r w:rsidR="00A7369E">
              <w:rPr>
                <w:rFonts w:ascii="GHEA Grapalat" w:hAnsi="GHEA Grapalat" w:cs="Sylfaen"/>
                <w:sz w:val="18"/>
                <w:szCs w:val="18"/>
              </w:rPr>
              <w:t>/</w:t>
            </w:r>
          </w:p>
        </w:tc>
        <w:tc>
          <w:tcPr>
            <w:tcW w:w="1080" w:type="dxa"/>
            <w:vAlign w:val="center"/>
          </w:tcPr>
          <w:p w:rsidR="000404F7" w:rsidRDefault="000404F7" w:rsidP="00A7369E">
            <w:pPr>
              <w:jc w:val="center"/>
            </w:pPr>
            <w:r w:rsidRPr="00EA5F93">
              <w:rPr>
                <w:rFonts w:ascii="GHEA Grapalat" w:hAnsi="GHEA Grapalat" w:cs="Arial"/>
                <w:sz w:val="18"/>
                <w:szCs w:val="18"/>
              </w:rPr>
              <w:t>լիտր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0404F7" w:rsidRPr="006D7F63" w:rsidRDefault="000404F7" w:rsidP="00792757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14000</w:t>
            </w:r>
          </w:p>
        </w:tc>
        <w:tc>
          <w:tcPr>
            <w:tcW w:w="6390" w:type="dxa"/>
            <w:vMerge/>
            <w:vAlign w:val="center"/>
          </w:tcPr>
          <w:p w:rsidR="000404F7" w:rsidRPr="006D7F63" w:rsidRDefault="000404F7" w:rsidP="001674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25249E" w:rsidRPr="00123963" w:rsidTr="00760A7E">
        <w:trPr>
          <w:trHeight w:val="1889"/>
        </w:trPr>
        <w:tc>
          <w:tcPr>
            <w:tcW w:w="900" w:type="dxa"/>
            <w:vAlign w:val="center"/>
          </w:tcPr>
          <w:p w:rsidR="0025249E" w:rsidRDefault="00BF5B56" w:rsidP="0016744C">
            <w:pPr>
              <w:spacing w:after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1440" w:type="dxa"/>
            <w:vAlign w:val="center"/>
          </w:tcPr>
          <w:p w:rsidR="0025249E" w:rsidRPr="00CF0722" w:rsidRDefault="0025249E" w:rsidP="000404F7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CF0722">
              <w:rPr>
                <w:rFonts w:ascii="GHEA Grapalat" w:hAnsi="GHEA Grapalat" w:cs="Sylfaen"/>
                <w:sz w:val="18"/>
                <w:szCs w:val="18"/>
              </w:rPr>
              <w:t>Դիզելային վառելիք</w:t>
            </w:r>
            <w:r w:rsidR="00A7369E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="00A7369E" w:rsidRPr="009D45EF">
              <w:rPr>
                <w:rFonts w:ascii="GHEA Grapalat" w:hAnsi="GHEA Grapalat" w:cs="Arial"/>
                <w:sz w:val="18"/>
                <w:szCs w:val="18"/>
              </w:rPr>
              <w:t>/</w:t>
            </w:r>
            <w:r w:rsidR="00A7369E" w:rsidRPr="009D45EF">
              <w:rPr>
                <w:rFonts w:ascii="GHEA Grapalat" w:hAnsi="GHEA Grapalat" w:cs="Sylfaen"/>
                <w:sz w:val="18"/>
                <w:szCs w:val="18"/>
              </w:rPr>
              <w:t>կտրոնով/</w:t>
            </w:r>
          </w:p>
        </w:tc>
        <w:tc>
          <w:tcPr>
            <w:tcW w:w="1080" w:type="dxa"/>
            <w:vAlign w:val="center"/>
          </w:tcPr>
          <w:p w:rsidR="0025249E" w:rsidRPr="00EA5F93" w:rsidRDefault="000404F7" w:rsidP="00A7369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D45EF">
              <w:rPr>
                <w:rFonts w:ascii="GHEA Grapalat" w:hAnsi="GHEA Grapalat" w:cs="Arial"/>
                <w:sz w:val="18"/>
                <w:szCs w:val="18"/>
              </w:rPr>
              <w:t xml:space="preserve">լիտր </w:t>
            </w:r>
          </w:p>
        </w:tc>
        <w:tc>
          <w:tcPr>
            <w:tcW w:w="1080" w:type="dxa"/>
            <w:vAlign w:val="center"/>
          </w:tcPr>
          <w:p w:rsidR="0025249E" w:rsidRPr="006D7F63" w:rsidRDefault="000404F7" w:rsidP="0079275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18500</w:t>
            </w:r>
          </w:p>
        </w:tc>
        <w:tc>
          <w:tcPr>
            <w:tcW w:w="6390" w:type="dxa"/>
            <w:vAlign w:val="center"/>
          </w:tcPr>
          <w:p w:rsidR="0025249E" w:rsidRPr="00CF0722" w:rsidRDefault="0025249E" w:rsidP="00B80427">
            <w:pPr>
              <w:pStyle w:val="Normal1"/>
              <w:jc w:val="center"/>
              <w:rPr>
                <w:rFonts w:ascii="GHEA Grapalat" w:hAnsi="GHEA Grapalat" w:cs="GHEA Mariam"/>
                <w:color w:val="000000"/>
                <w:sz w:val="16"/>
                <w:szCs w:val="16"/>
              </w:rPr>
            </w:pPr>
            <w:r w:rsidRPr="00CF0722">
              <w:rPr>
                <w:rFonts w:ascii="GHEA Grapalat" w:hAnsi="GHEA Grapalat" w:cs="GHEA Mariam"/>
                <w:color w:val="000000"/>
                <w:sz w:val="16"/>
                <w:szCs w:val="16"/>
              </w:rPr>
              <w:t xml:space="preserve">Ցետանային թիվը 51-ից ոչ պակաս, ցետանային ցուցիչը-46-ից ոչ պակաս, խտությունը 150C ջերմաստիճանում 820-ից մինչև 845 կգ/մ3, ծծմբի պարունակությունը 350 մգ/կգ-ից ոչ ավելի, բռնկման ջերմաստիճանը 550C-ից ոչ ցածր, ածխածնի մնացորդը 10% նստվածքում 0,3%-ից ոչ ավելի, մածուցիկոիթյունը 400C-ում` 2,0-ից մինչև 4,5 մմ2/վ, պղտորման ջերմաստիճանը` 00C-ից ոչ բարձր,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 </w:t>
            </w:r>
          </w:p>
        </w:tc>
      </w:tr>
    </w:tbl>
    <w:p w:rsidR="001E32D9" w:rsidRDefault="001E32D9" w:rsidP="0016744C">
      <w:pPr>
        <w:spacing w:after="0"/>
        <w:jc w:val="center"/>
        <w:rPr>
          <w:rFonts w:ascii="GHEA Grapalat" w:hAnsi="GHEA Grapalat"/>
          <w:b/>
        </w:rPr>
      </w:pPr>
    </w:p>
    <w:p w:rsidR="00857ADC" w:rsidRDefault="001E32D9" w:rsidP="001E32D9">
      <w:pPr>
        <w:jc w:val="center"/>
        <w:rPr>
          <w:rFonts w:ascii="GHEA Grapalat" w:hAnsi="GHEA Grapalat"/>
          <w:b/>
          <w:sz w:val="18"/>
          <w:szCs w:val="18"/>
        </w:rPr>
      </w:pPr>
      <w:r w:rsidRPr="00D81D98">
        <w:rPr>
          <w:rFonts w:ascii="GHEA Grapalat" w:hAnsi="GHEA Grapalat"/>
          <w:sz w:val="18"/>
          <w:szCs w:val="18"/>
          <w:lang w:val="pt-BR"/>
        </w:rPr>
        <w:t>Կտրոններն ուժի մեջ պետք է լինեն մատակարարման օրվան հաջորդող առնվազն վեց ամսվա ընթացքում:</w:t>
      </w:r>
    </w:p>
    <w:p w:rsidR="00843A03" w:rsidRPr="00843A03" w:rsidRDefault="00843A03" w:rsidP="00843A03">
      <w:pPr>
        <w:pStyle w:val="ListParagraph"/>
        <w:numPr>
          <w:ilvl w:val="0"/>
          <w:numId w:val="1"/>
        </w:numPr>
        <w:rPr>
          <w:rStyle w:val="Strong"/>
          <w:rFonts w:ascii="GHEA Grapalat" w:hAnsi="GHEA Grapalat"/>
          <w:b w:val="0"/>
          <w:bCs w:val="0"/>
          <w:sz w:val="18"/>
          <w:szCs w:val="18"/>
        </w:rPr>
      </w:pPr>
      <w:r w:rsidRPr="00843A03">
        <w:rPr>
          <w:rFonts w:ascii="GHEA Grapalat" w:hAnsi="GHEA Grapalat"/>
          <w:sz w:val="18"/>
          <w:szCs w:val="18"/>
        </w:rPr>
        <w:t xml:space="preserve">Ապրանքի մատակարարման առավելագույն ժամկետ է սահմանվում </w:t>
      </w:r>
      <w:r w:rsidRPr="00843A03">
        <w:rPr>
          <w:rStyle w:val="Strong"/>
          <w:rFonts w:ascii="GHEA Grapalat" w:hAnsi="GHEA Grapalat" w:cs="Sylfaen"/>
          <w:b w:val="0"/>
          <w:sz w:val="18"/>
          <w:szCs w:val="18"/>
        </w:rPr>
        <w:t>Պայմանագրի</w:t>
      </w:r>
      <w:r w:rsidRPr="00843A03">
        <w:rPr>
          <w:rStyle w:val="Strong"/>
          <w:rFonts w:ascii="GHEA Grapalat" w:hAnsi="GHEA Grapalat"/>
          <w:b w:val="0"/>
          <w:sz w:val="18"/>
          <w:szCs w:val="18"/>
        </w:rPr>
        <w:t xml:space="preserve"> </w:t>
      </w:r>
      <w:r w:rsidRPr="00843A03">
        <w:rPr>
          <w:rStyle w:val="Strong"/>
          <w:rFonts w:ascii="GHEA Grapalat" w:hAnsi="GHEA Grapalat" w:cs="Sylfaen"/>
          <w:b w:val="0"/>
          <w:sz w:val="18"/>
          <w:szCs w:val="18"/>
        </w:rPr>
        <w:t>ուժի</w:t>
      </w:r>
      <w:r w:rsidRPr="00843A03">
        <w:rPr>
          <w:rStyle w:val="Strong"/>
          <w:rFonts w:ascii="GHEA Grapalat" w:hAnsi="GHEA Grapalat"/>
          <w:b w:val="0"/>
          <w:sz w:val="18"/>
          <w:szCs w:val="18"/>
        </w:rPr>
        <w:t xml:space="preserve"> </w:t>
      </w:r>
      <w:r w:rsidRPr="00843A03">
        <w:rPr>
          <w:rStyle w:val="Strong"/>
          <w:rFonts w:ascii="GHEA Grapalat" w:hAnsi="GHEA Grapalat" w:cs="Sylfaen"/>
          <w:b w:val="0"/>
          <w:sz w:val="18"/>
          <w:szCs w:val="18"/>
        </w:rPr>
        <w:t>մեջ</w:t>
      </w:r>
      <w:r w:rsidRPr="00843A03">
        <w:rPr>
          <w:rStyle w:val="Strong"/>
          <w:rFonts w:ascii="GHEA Grapalat" w:hAnsi="GHEA Grapalat"/>
          <w:b w:val="0"/>
          <w:sz w:val="18"/>
          <w:szCs w:val="18"/>
        </w:rPr>
        <w:t xml:space="preserve"> </w:t>
      </w:r>
      <w:r w:rsidRPr="00843A03">
        <w:rPr>
          <w:rStyle w:val="Strong"/>
          <w:rFonts w:ascii="GHEA Grapalat" w:hAnsi="GHEA Grapalat" w:cs="Sylfaen"/>
          <w:b w:val="0"/>
          <w:sz w:val="18"/>
          <w:szCs w:val="18"/>
        </w:rPr>
        <w:t>մտնելուց</w:t>
      </w:r>
      <w:r w:rsidRPr="00843A03">
        <w:rPr>
          <w:rStyle w:val="Strong"/>
          <w:rFonts w:ascii="GHEA Grapalat" w:hAnsi="GHEA Grapalat"/>
          <w:b w:val="0"/>
          <w:sz w:val="18"/>
          <w:szCs w:val="18"/>
        </w:rPr>
        <w:t xml:space="preserve"> 30 </w:t>
      </w:r>
      <w:r w:rsidRPr="00843A03">
        <w:rPr>
          <w:rStyle w:val="Strong"/>
          <w:rFonts w:ascii="GHEA Grapalat" w:hAnsi="GHEA Grapalat" w:cs="Sylfaen"/>
          <w:b w:val="0"/>
          <w:sz w:val="18"/>
          <w:szCs w:val="18"/>
        </w:rPr>
        <w:t>աշխատանքային</w:t>
      </w:r>
      <w:r w:rsidRPr="00843A03">
        <w:rPr>
          <w:rStyle w:val="Strong"/>
          <w:rFonts w:ascii="GHEA Grapalat" w:hAnsi="GHEA Grapalat"/>
          <w:b w:val="0"/>
          <w:sz w:val="18"/>
          <w:szCs w:val="18"/>
        </w:rPr>
        <w:t xml:space="preserve"> </w:t>
      </w:r>
      <w:r w:rsidRPr="00843A03">
        <w:rPr>
          <w:rStyle w:val="Strong"/>
          <w:rFonts w:ascii="GHEA Grapalat" w:hAnsi="GHEA Grapalat" w:cs="Sylfaen"/>
          <w:b w:val="0"/>
          <w:sz w:val="18"/>
          <w:szCs w:val="18"/>
        </w:rPr>
        <w:t>օրը</w:t>
      </w:r>
      <w:r w:rsidRPr="00843A03">
        <w:rPr>
          <w:rStyle w:val="Strong"/>
          <w:rFonts w:ascii="GHEA Grapalat" w:hAnsi="GHEA Grapalat"/>
          <w:b w:val="0"/>
          <w:sz w:val="18"/>
          <w:szCs w:val="18"/>
        </w:rPr>
        <w:t>:</w:t>
      </w:r>
    </w:p>
    <w:p w:rsidR="00857ADC" w:rsidRPr="00843A03" w:rsidRDefault="00843A03" w:rsidP="00857ADC">
      <w:pPr>
        <w:pStyle w:val="ListParagraph"/>
        <w:numPr>
          <w:ilvl w:val="0"/>
          <w:numId w:val="1"/>
        </w:numPr>
        <w:rPr>
          <w:rStyle w:val="Strong"/>
          <w:rFonts w:ascii="GHEA Grapalat" w:hAnsi="GHEA Grapalat"/>
          <w:bCs w:val="0"/>
          <w:sz w:val="18"/>
          <w:szCs w:val="18"/>
        </w:rPr>
      </w:pPr>
      <w:r w:rsidRPr="00843A03">
        <w:rPr>
          <w:rStyle w:val="Strong"/>
          <w:rFonts w:ascii="GHEA Grapalat" w:hAnsi="GHEA Grapalat"/>
          <w:b w:val="0"/>
          <w:sz w:val="18"/>
          <w:szCs w:val="18"/>
        </w:rPr>
        <w:t>Գնորդի կողմից Ապրանքի մատակարարման դիմաց վճարման պայմանները սահմանված են պայմանագրի նախագծի 4-րդ և 5-րդ կետերով:</w:t>
      </w:r>
    </w:p>
    <w:p w:rsidR="00843A03" w:rsidRPr="00843A03" w:rsidRDefault="00843A03" w:rsidP="00843A03">
      <w:pPr>
        <w:rPr>
          <w:rFonts w:ascii="GHEA Grapalat" w:hAnsi="GHEA Grapalat"/>
          <w:b/>
          <w:sz w:val="18"/>
          <w:szCs w:val="18"/>
        </w:rPr>
      </w:pPr>
    </w:p>
    <w:p w:rsidR="001E32D9" w:rsidRPr="00857ADC" w:rsidRDefault="00857ADC" w:rsidP="00857ADC">
      <w:pPr>
        <w:rPr>
          <w:rFonts w:ascii="GHEA Grapalat" w:hAnsi="GHEA Grapalat"/>
          <w:b/>
          <w:sz w:val="20"/>
          <w:szCs w:val="20"/>
        </w:rPr>
      </w:pPr>
      <w:r w:rsidRPr="00857ADC">
        <w:rPr>
          <w:rFonts w:ascii="GHEA Grapalat" w:hAnsi="GHEA Grapalat"/>
          <w:b/>
          <w:sz w:val="20"/>
          <w:szCs w:val="20"/>
        </w:rPr>
        <w:t>ՀՀ կառավարության աշխատակազմ</w:t>
      </w:r>
    </w:p>
    <w:sectPr w:rsidR="001E32D9" w:rsidRPr="00857ADC" w:rsidSect="00843A03">
      <w:pgSz w:w="12240" w:h="15840"/>
      <w:pgMar w:top="99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C85CC0"/>
    <w:multiLevelType w:val="hybridMultilevel"/>
    <w:tmpl w:val="AD425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compat/>
  <w:rsids>
    <w:rsidRoot w:val="001E32D9"/>
    <w:rsid w:val="000404F7"/>
    <w:rsid w:val="000575D0"/>
    <w:rsid w:val="0016744C"/>
    <w:rsid w:val="00183727"/>
    <w:rsid w:val="001D4F75"/>
    <w:rsid w:val="001E32D9"/>
    <w:rsid w:val="00214289"/>
    <w:rsid w:val="0025249E"/>
    <w:rsid w:val="00304748"/>
    <w:rsid w:val="003F3A98"/>
    <w:rsid w:val="00580C54"/>
    <w:rsid w:val="005F4627"/>
    <w:rsid w:val="006E0BA0"/>
    <w:rsid w:val="00702373"/>
    <w:rsid w:val="00760A7E"/>
    <w:rsid w:val="00814389"/>
    <w:rsid w:val="00840FF7"/>
    <w:rsid w:val="00843A03"/>
    <w:rsid w:val="00857ADC"/>
    <w:rsid w:val="008805BF"/>
    <w:rsid w:val="008A0D0E"/>
    <w:rsid w:val="008A2B64"/>
    <w:rsid w:val="008D6731"/>
    <w:rsid w:val="009F7A69"/>
    <w:rsid w:val="00A3304D"/>
    <w:rsid w:val="00A7369E"/>
    <w:rsid w:val="00B25400"/>
    <w:rsid w:val="00B27973"/>
    <w:rsid w:val="00B96051"/>
    <w:rsid w:val="00BD5603"/>
    <w:rsid w:val="00BF5B56"/>
    <w:rsid w:val="00C80DC6"/>
    <w:rsid w:val="00C81DC8"/>
    <w:rsid w:val="00CA2E77"/>
    <w:rsid w:val="00CF0722"/>
    <w:rsid w:val="00D01336"/>
    <w:rsid w:val="00D06280"/>
    <w:rsid w:val="00D77474"/>
    <w:rsid w:val="00D81D98"/>
    <w:rsid w:val="00E00F4E"/>
    <w:rsid w:val="00E34584"/>
    <w:rsid w:val="00E75BBB"/>
    <w:rsid w:val="00F922EC"/>
    <w:rsid w:val="00FA436A"/>
    <w:rsid w:val="00FF0B64"/>
    <w:rsid w:val="00FF1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6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CF0722"/>
    <w:pPr>
      <w:autoSpaceDE w:val="0"/>
      <w:autoSpaceDN w:val="0"/>
      <w:adjustRightInd w:val="0"/>
      <w:spacing w:after="0" w:line="240" w:lineRule="auto"/>
    </w:pPr>
    <w:rPr>
      <w:rFonts w:ascii="GHEA Mariam" w:hAnsi="GHEA Mariam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3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A0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43A03"/>
    <w:pPr>
      <w:ind w:left="720"/>
      <w:contextualSpacing/>
    </w:pPr>
  </w:style>
  <w:style w:type="character" w:styleId="Strong">
    <w:name w:val="Strong"/>
    <w:basedOn w:val="DefaultParagraphFont"/>
    <w:qFormat/>
    <w:rsid w:val="00843A0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</Company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HaykKh</dc:creator>
  <cp:lastModifiedBy>HaykKh</cp:lastModifiedBy>
  <cp:revision>2</cp:revision>
  <cp:lastPrinted>2013-09-06T06:13:00Z</cp:lastPrinted>
  <dcterms:created xsi:type="dcterms:W3CDTF">2014-01-24T06:23:00Z</dcterms:created>
  <dcterms:modified xsi:type="dcterms:W3CDTF">2014-01-24T06:23:00Z</dcterms:modified>
</cp:coreProperties>
</file>