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BB" w:rsidRDefault="00B74ABB" w:rsidP="00B74ABB">
      <w:pPr>
        <w:autoSpaceDE w:val="0"/>
        <w:autoSpaceDN w:val="0"/>
        <w:adjustRightInd w:val="0"/>
        <w:rPr>
          <w:rFonts w:ascii="Arial Armenian" w:hAnsi="Arial Armenian" w:cs="Times Armenian"/>
          <w:color w:val="000000"/>
          <w:lang w:val="en-US"/>
        </w:rPr>
      </w:pPr>
    </w:p>
    <w:p w:rsidR="00B74ABB" w:rsidRDefault="00B74ABB" w:rsidP="00B74ABB">
      <w:pPr>
        <w:autoSpaceDE w:val="0"/>
        <w:autoSpaceDN w:val="0"/>
        <w:adjustRightInd w:val="0"/>
        <w:rPr>
          <w:rFonts w:ascii="Arial Armenian" w:hAnsi="Arial Armenian" w:cs="Times Armenian"/>
          <w:color w:val="000000"/>
          <w:lang w:val="en-US"/>
        </w:rPr>
      </w:pPr>
    </w:p>
    <w:p w:rsidR="00B74ABB" w:rsidRDefault="00B74ABB" w:rsidP="00B74ABB">
      <w:pPr>
        <w:autoSpaceDE w:val="0"/>
        <w:autoSpaceDN w:val="0"/>
        <w:adjustRightInd w:val="0"/>
        <w:rPr>
          <w:rFonts w:ascii="Arial Armenian" w:hAnsi="Arial Armenian" w:cs="Times Armenian"/>
          <w:color w:val="000000"/>
          <w:lang w:val="en-US"/>
        </w:rPr>
      </w:pPr>
    </w:p>
    <w:p w:rsidR="00B74ABB" w:rsidRPr="00BE7540" w:rsidRDefault="0038314E" w:rsidP="00B74ABB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>
        <w:rPr>
          <w:rFonts w:ascii="GHEA Grapalat" w:hAnsi="GHEA Grapalat" w:cs="Sylfaen"/>
          <w:i/>
          <w:sz w:val="20"/>
          <w:szCs w:val="20"/>
          <w:lang w:val="en-US"/>
        </w:rPr>
        <w:t>20.</w:t>
      </w:r>
      <w:r w:rsidR="00B74ABB" w:rsidRPr="00BE7540">
        <w:rPr>
          <w:rFonts w:ascii="GHEA Grapalat" w:hAnsi="GHEA Grapalat" w:cs="Sylfaen"/>
          <w:i/>
          <w:sz w:val="20"/>
          <w:szCs w:val="20"/>
          <w:lang w:val="en-US"/>
        </w:rPr>
        <w:t>02.</w:t>
      </w:r>
      <w:r w:rsidR="00B74ABB" w:rsidRPr="00BE7540">
        <w:rPr>
          <w:rFonts w:ascii="GHEA Grapalat" w:hAnsi="GHEA Grapalat" w:cs="Sylfaen"/>
          <w:i/>
          <w:sz w:val="20"/>
          <w:szCs w:val="20"/>
        </w:rPr>
        <w:t>2</w:t>
      </w:r>
      <w:r w:rsidR="00B74ABB" w:rsidRPr="00BE7540">
        <w:rPr>
          <w:rFonts w:ascii="GHEA Grapalat" w:hAnsi="GHEA Grapalat" w:cs="Sylfaen"/>
          <w:i/>
          <w:sz w:val="20"/>
          <w:szCs w:val="20"/>
          <w:lang w:val="en-US"/>
        </w:rPr>
        <w:t>01</w:t>
      </w:r>
      <w:r w:rsidR="00B74ABB" w:rsidRPr="00BE7540">
        <w:rPr>
          <w:rFonts w:ascii="GHEA Grapalat" w:hAnsi="GHEA Grapalat" w:cs="Sylfaen"/>
          <w:i/>
          <w:sz w:val="20"/>
          <w:szCs w:val="20"/>
        </w:rPr>
        <w:t>4</w:t>
      </w:r>
      <w:r w:rsidR="00B74ABB" w:rsidRPr="00BE7540">
        <w:rPr>
          <w:rFonts w:ascii="GHEA Grapalat" w:hAnsi="GHEA Grapalat" w:cs="Sylfaen"/>
          <w:i/>
          <w:sz w:val="20"/>
          <w:szCs w:val="20"/>
          <w:lang w:val="en-US"/>
        </w:rPr>
        <w:t>թ.</w:t>
      </w:r>
    </w:p>
    <w:p w:rsidR="00B74ABB" w:rsidRPr="00BE7540" w:rsidRDefault="00B74ABB" w:rsidP="00B74ABB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B74ABB" w:rsidRPr="00BE7540" w:rsidRDefault="00B74ABB" w:rsidP="00B74ABB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ՍՆ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ՇՀ</w:t>
      </w:r>
      <w:r w:rsidR="0038314E">
        <w:rPr>
          <w:rFonts w:ascii="GHEA Grapalat" w:hAnsi="GHEA Grapalat" w:cs="Sylfaen"/>
          <w:i/>
          <w:sz w:val="20"/>
          <w:szCs w:val="20"/>
          <w:lang w:val="en-US"/>
        </w:rPr>
        <w:t>Ծ</w:t>
      </w:r>
      <w:r w:rsidRPr="00BE7540">
        <w:rPr>
          <w:rFonts w:ascii="GHEA Grapalat" w:hAnsi="GHEA Grapalat" w:cs="Sylfaen"/>
          <w:i/>
          <w:sz w:val="20"/>
          <w:szCs w:val="20"/>
        </w:rPr>
        <w:t>ՁԲ</w:t>
      </w:r>
      <w:r w:rsidR="0038314E">
        <w:rPr>
          <w:rFonts w:ascii="GHEA Grapalat" w:hAnsi="GHEA Grapalat" w:cs="Sylfaen"/>
          <w:i/>
          <w:sz w:val="20"/>
          <w:szCs w:val="20"/>
          <w:lang w:val="es-ES"/>
        </w:rPr>
        <w:t>-11/19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-02» </w:t>
      </w:r>
      <w:r w:rsidRPr="00BE7540">
        <w:rPr>
          <w:rFonts w:ascii="GHEA Grapalat" w:hAnsi="GHEA Grapalat" w:cs="Sylfaen"/>
          <w:i/>
          <w:sz w:val="20"/>
          <w:szCs w:val="20"/>
        </w:rPr>
        <w:t>ծածկա</w:t>
      </w:r>
      <w:r w:rsidRPr="00BE7540">
        <w:rPr>
          <w:rFonts w:ascii="GHEA Grapalat" w:hAnsi="GHEA Grapalat" w:cs="Times Armenian"/>
          <w:i/>
          <w:sz w:val="20"/>
          <w:szCs w:val="20"/>
        </w:rPr>
        <w:t>գ</w:t>
      </w:r>
      <w:r w:rsidRPr="00BE7540">
        <w:rPr>
          <w:rFonts w:ascii="GHEA Grapalat" w:hAnsi="GHEA Grapalat" w:cs="Sylfaen"/>
          <w:i/>
          <w:sz w:val="20"/>
          <w:szCs w:val="20"/>
        </w:rPr>
        <w:t>րով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</w:p>
    <w:p w:rsidR="00B74ABB" w:rsidRPr="00BE7540" w:rsidRDefault="00B74ABB" w:rsidP="00B74ABB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շրջանակային համաձայնագրերով </w:t>
      </w:r>
    </w:p>
    <w:p w:rsidR="00B74ABB" w:rsidRPr="00BE7540" w:rsidRDefault="00B74ABB" w:rsidP="00B74ABB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 կատարելու ընթացակարգի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B74ABB" w:rsidRPr="00BE7540" w:rsidRDefault="00B74ABB" w:rsidP="00B74ABB">
      <w:pPr>
        <w:pStyle w:val="BodyText"/>
        <w:ind w:right="-7" w:firstLine="567"/>
        <w:jc w:val="right"/>
        <w:rPr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. «փետրվարի» «</w:t>
      </w:r>
      <w:r w:rsidRPr="00BE7540">
        <w:rPr>
          <w:rFonts w:ascii="GHEA Grapalat" w:hAnsi="GHEA Grapalat" w:cs="Times Armenian"/>
          <w:i/>
          <w:sz w:val="20"/>
          <w:szCs w:val="20"/>
          <w:u w:val="single"/>
          <w:lang w:val="en-US"/>
        </w:rPr>
        <w:t>11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«1»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B74ABB" w:rsidRPr="00106F2E" w:rsidRDefault="00B74ABB" w:rsidP="00B74ABB">
      <w:pPr>
        <w:pStyle w:val="BodyText"/>
        <w:ind w:right="-7" w:firstLine="567"/>
        <w:jc w:val="center"/>
        <w:rPr>
          <w:lang w:val="en-US"/>
        </w:rPr>
      </w:pPr>
    </w:p>
    <w:p w:rsidR="00B74ABB" w:rsidRPr="00106F2E" w:rsidRDefault="00B74ABB" w:rsidP="00B74ABB">
      <w:pPr>
        <w:pStyle w:val="BodyText"/>
        <w:ind w:right="-7" w:firstLine="567"/>
        <w:jc w:val="center"/>
        <w:rPr>
          <w:lang w:val="en-US"/>
        </w:rPr>
      </w:pPr>
    </w:p>
    <w:p w:rsidR="00B74ABB" w:rsidRPr="00E0289D" w:rsidRDefault="00B74ABB" w:rsidP="00B74ABB">
      <w:pPr>
        <w:pStyle w:val="BodyText"/>
        <w:ind w:right="-7" w:firstLine="567"/>
        <w:jc w:val="center"/>
        <w:rPr>
          <w:rFonts w:ascii="GHEA Grapalat" w:hAnsi="GHEA Grapalat"/>
          <w:b/>
          <w:i/>
          <w:lang w:val="en-US"/>
        </w:rPr>
      </w:pPr>
      <w:r>
        <w:rPr>
          <w:rFonts w:ascii="GHEA Grapalat" w:hAnsi="GHEA Grapalat" w:cs="Sylfaen"/>
          <w:b/>
          <w:lang w:val="af-ZA"/>
        </w:rPr>
        <w:t>ՀՀ սփյուռքի նախարարություն</w:t>
      </w:r>
    </w:p>
    <w:p w:rsidR="00B74ABB" w:rsidRPr="00E0289D" w:rsidRDefault="00B74ABB" w:rsidP="00B74ABB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B74ABB" w:rsidRPr="00E0289D" w:rsidRDefault="00B74ABB" w:rsidP="00B74ABB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B74ABB" w:rsidRPr="00E0289D" w:rsidRDefault="00B74ABB" w:rsidP="00B74ABB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B74ABB" w:rsidRDefault="00B74ABB" w:rsidP="00B74ABB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ՀՀ սփյուռքի նախարարության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B74ABB" w:rsidRDefault="0038314E" w:rsidP="00B74ABB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Times Armenian"/>
          <w:lang w:val="af-ZA"/>
        </w:rPr>
        <w:t>ավտոլվացման ծառայությունների</w:t>
      </w:r>
      <w:r w:rsidR="00B74ABB">
        <w:rPr>
          <w:rFonts w:ascii="GHEA Grapalat" w:hAnsi="GHEA Grapalat" w:cs="Times Armenian"/>
          <w:lang w:val="af-ZA"/>
        </w:rPr>
        <w:t xml:space="preserve"> ձեռքբերում</w:t>
      </w:r>
    </w:p>
    <w:p w:rsidR="00B74ABB" w:rsidRDefault="00B74ABB" w:rsidP="00B74ABB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B74ABB" w:rsidRPr="005D2D9F" w:rsidRDefault="00B74ABB" w:rsidP="00B74ABB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B74ABB" w:rsidRPr="00E0289D" w:rsidRDefault="00B74ABB" w:rsidP="00B74ABB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ԳԱԿ</w:t>
      </w:r>
      <w:r w:rsidRPr="00E0289D">
        <w:rPr>
          <w:rFonts w:ascii="GHEA Grapalat" w:hAnsi="GHEA Grapalat" w:cs="Sylfaen"/>
          <w:lang w:val="af-ZA"/>
        </w:rPr>
        <w:t>-</w:t>
      </w:r>
      <w:r>
        <w:rPr>
          <w:rFonts w:ascii="GHEA Grapalat" w:hAnsi="GHEA Grapalat" w:cs="Sylfaen"/>
          <w:lang w:val="hy-AM"/>
        </w:rPr>
        <w:t>ՇՀ</w:t>
      </w:r>
      <w:r w:rsidR="0038314E">
        <w:rPr>
          <w:rFonts w:ascii="GHEA Grapalat" w:hAnsi="GHEA Grapalat" w:cs="Sylfaen"/>
        </w:rPr>
        <w:t>Ծ</w:t>
      </w:r>
      <w:r w:rsidRPr="00E0289D">
        <w:rPr>
          <w:rFonts w:ascii="GHEA Grapalat" w:hAnsi="GHEA Grapalat" w:cs="Sylfaen"/>
          <w:lang w:val="hy-AM"/>
        </w:rPr>
        <w:t>ՁԲ</w:t>
      </w:r>
      <w:r w:rsidR="0038314E">
        <w:rPr>
          <w:rFonts w:ascii="GHEA Grapalat" w:hAnsi="GHEA Grapalat" w:cs="Sylfaen"/>
          <w:lang w:val="af-ZA"/>
        </w:rPr>
        <w:t>-11/19</w:t>
      </w:r>
      <w:r w:rsidRPr="00E0289D">
        <w:rPr>
          <w:rFonts w:ascii="GHEA Grapalat" w:hAnsi="GHEA Grapalat" w:cs="Sylfaen"/>
          <w:lang w:val="af-ZA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Pr="005D2D9F">
        <w:rPr>
          <w:rFonts w:ascii="GHEA Grapalat" w:hAnsi="GHEA Grapalat" w:cs="Sylfaen"/>
          <w:lang w:val="af-ZA"/>
        </w:rPr>
        <w:t xml:space="preserve">ՀՀ </w:t>
      </w:r>
      <w:r>
        <w:rPr>
          <w:rFonts w:ascii="GHEA Grapalat" w:hAnsi="GHEA Grapalat" w:cs="Sylfaen"/>
          <w:lang w:val="af-ZA"/>
        </w:rPr>
        <w:t>սփյուռքի 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es-ES"/>
        </w:rPr>
        <w:t>Նախարարություն</w:t>
      </w:r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38314E">
        <w:rPr>
          <w:rFonts w:ascii="GHEA Grapalat" w:hAnsi="GHEA Grapalat" w:cs="Sylfaen"/>
        </w:rPr>
        <w:t>ծառայություն</w:t>
      </w:r>
      <w:r>
        <w:rPr>
          <w:rFonts w:ascii="GHEA Grapalat" w:hAnsi="GHEA Grapalat" w:cs="Sylfaen"/>
        </w:rPr>
        <w:t>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GHEA Grapalat" w:hAnsi="GHEA Grapalat" w:cs="Sylfaen"/>
          <w:i/>
          <w:sz w:val="20"/>
          <w:szCs w:val="20"/>
        </w:rPr>
        <w:t>ՍՆ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054BB3">
        <w:rPr>
          <w:rFonts w:ascii="GHEA Grapalat" w:hAnsi="GHEA Grapalat" w:cs="Sylfaen"/>
          <w:i/>
          <w:sz w:val="20"/>
          <w:szCs w:val="20"/>
        </w:rPr>
        <w:t>ՇՀ</w:t>
      </w:r>
      <w:r w:rsidR="0038314E">
        <w:rPr>
          <w:rFonts w:ascii="GHEA Grapalat" w:hAnsi="GHEA Grapalat" w:cs="Sylfaen"/>
          <w:i/>
          <w:sz w:val="20"/>
          <w:szCs w:val="20"/>
        </w:rPr>
        <w:t>Ծ</w:t>
      </w:r>
      <w:r w:rsidRPr="00054BB3">
        <w:rPr>
          <w:rFonts w:ascii="GHEA Grapalat" w:hAnsi="GHEA Grapalat" w:cs="Sylfaen"/>
          <w:i/>
          <w:sz w:val="20"/>
          <w:szCs w:val="20"/>
        </w:rPr>
        <w:t>ՁԲ</w:t>
      </w:r>
      <w:r w:rsidR="0038314E">
        <w:rPr>
          <w:rFonts w:ascii="GHEA Grapalat" w:hAnsi="GHEA Grapalat" w:cs="Sylfaen"/>
          <w:i/>
          <w:sz w:val="20"/>
          <w:szCs w:val="20"/>
          <w:lang w:val="es-ES"/>
        </w:rPr>
        <w:t>-11/19</w:t>
      </w:r>
      <w:r>
        <w:rPr>
          <w:rFonts w:ascii="GHEA Grapalat" w:hAnsi="GHEA Grapalat" w:cs="Sylfaen"/>
          <w:i/>
          <w:sz w:val="20"/>
          <w:szCs w:val="20"/>
          <w:lang w:val="es-ES"/>
        </w:rPr>
        <w:t>-02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E0289D">
        <w:rPr>
          <w:rFonts w:ascii="GHEA Grapalat" w:hAnsi="GHEA Grapalat" w:cs="Sylfaen"/>
          <w:lang w:val="af-ZA"/>
        </w:rPr>
        <w:t>:</w:t>
      </w:r>
    </w:p>
    <w:p w:rsidR="00B74ABB" w:rsidRPr="00020727" w:rsidRDefault="00B74ABB" w:rsidP="00B74ABB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38314E">
        <w:rPr>
          <w:rFonts w:ascii="GHEA Grapalat" w:hAnsi="GHEA Grapalat" w:cs="Sylfaen"/>
        </w:rPr>
        <w:t>մարտ</w:t>
      </w:r>
      <w:r w:rsidRPr="00FF19BD">
        <w:rPr>
          <w:rFonts w:ascii="GHEA Grapalat" w:hAnsi="GHEA Grapalat" w:cs="Sylfaen"/>
          <w:lang w:val="hy-AM"/>
        </w:rPr>
        <w:t>ի</w:t>
      </w:r>
      <w:r>
        <w:rPr>
          <w:rFonts w:ascii="GHEA Grapalat" w:hAnsi="GHEA Grapalat" w:cs="Sylfaen"/>
          <w:lang w:val="hy-AM"/>
        </w:rPr>
        <w:t xml:space="preserve"> </w:t>
      </w:r>
      <w:r w:rsidR="0038314E">
        <w:rPr>
          <w:rFonts w:ascii="GHEA Grapalat" w:hAnsi="GHEA Grapalat" w:cs="Sylfaen"/>
        </w:rPr>
        <w:t>4</w:t>
      </w:r>
      <w:r>
        <w:rPr>
          <w:rFonts w:ascii="GHEA Grapalat" w:hAnsi="GHEA Grapalat" w:cs="Sylfaen"/>
          <w:lang w:val="hy-AM"/>
        </w:rPr>
        <w:t xml:space="preserve">-ը, ժամը` </w:t>
      </w:r>
      <w:r w:rsidRPr="00AC5149">
        <w:rPr>
          <w:rFonts w:ascii="GHEA Grapalat" w:hAnsi="GHEA Grapalat" w:cs="Sylfaen"/>
          <w:lang w:val="hy-AM"/>
        </w:rPr>
        <w:t>14</w:t>
      </w:r>
      <w:r>
        <w:rPr>
          <w:rFonts w:ascii="GHEA Grapalat" w:hAnsi="GHEA Grapalat" w:cs="Sylfaen"/>
          <w:lang w:val="hy-AM"/>
        </w:rPr>
        <w:t>:</w:t>
      </w:r>
      <w:r w:rsidRPr="00AC5149">
        <w:rPr>
          <w:rFonts w:ascii="GHEA Grapalat" w:hAnsi="GHEA Grapalat" w:cs="Sylfaen"/>
          <w:lang w:val="hy-AM"/>
        </w:rPr>
        <w:t>30-ի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B74ABB" w:rsidRPr="00020727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D60E1">
        <w:rPr>
          <w:rFonts w:ascii="GHEA Grapalat" w:hAnsi="GHEA Grapalat" w:cs="Sylfaen"/>
          <w:lang w:val="en-US"/>
        </w:rPr>
        <w:t>Հայտերը</w:t>
      </w:r>
      <w:r w:rsidRPr="000D60E1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en-US"/>
        </w:rPr>
        <w:t>կբացվե</w:t>
      </w:r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 xml:space="preserve">թ. </w:t>
      </w:r>
      <w:r w:rsidR="0038314E">
        <w:rPr>
          <w:rFonts w:ascii="GHEA Grapalat" w:hAnsi="GHEA Grapalat" w:cs="Sylfaen"/>
        </w:rPr>
        <w:t>մարտ</w:t>
      </w:r>
      <w:r w:rsidR="0038314E" w:rsidRPr="00FF19BD">
        <w:rPr>
          <w:rFonts w:ascii="GHEA Grapalat" w:hAnsi="GHEA Grapalat" w:cs="Sylfaen"/>
          <w:lang w:val="hy-AM"/>
        </w:rPr>
        <w:t>ի</w:t>
      </w:r>
      <w:r w:rsidR="0038314E">
        <w:rPr>
          <w:rFonts w:ascii="GHEA Grapalat" w:hAnsi="GHEA Grapalat" w:cs="Sylfaen"/>
          <w:lang w:val="hy-AM"/>
        </w:rPr>
        <w:t xml:space="preserve"> </w:t>
      </w:r>
      <w:r w:rsidR="0038314E">
        <w:rPr>
          <w:rFonts w:ascii="GHEA Grapalat" w:hAnsi="GHEA Grapalat" w:cs="Sylfaen"/>
        </w:rPr>
        <w:t>4</w:t>
      </w:r>
      <w:r w:rsidRPr="006E316D">
        <w:rPr>
          <w:rFonts w:ascii="GHEA Grapalat" w:hAnsi="GHEA Grapalat" w:cs="Sylfaen"/>
          <w:lang w:val="hy-AM"/>
        </w:rPr>
        <w:t>-</w:t>
      </w:r>
      <w:r w:rsidRPr="006E316D">
        <w:rPr>
          <w:rFonts w:ascii="GHEA Grapalat" w:hAnsi="GHEA Grapalat" w:cs="Sylfaen"/>
          <w:lang w:val="en-US"/>
        </w:rPr>
        <w:t>ին</w:t>
      </w:r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>
        <w:rPr>
          <w:rFonts w:ascii="GHEA Grapalat" w:hAnsi="GHEA Grapalat" w:cs="Sylfaen"/>
          <w:lang w:val="af-ZA"/>
        </w:rPr>
        <w:t>14</w:t>
      </w:r>
      <w:r>
        <w:rPr>
          <w:rFonts w:ascii="GHEA Grapalat" w:hAnsi="GHEA Grapalat" w:cs="Sylfaen"/>
          <w:lang w:val="hy-AM"/>
        </w:rPr>
        <w:t>:</w:t>
      </w:r>
      <w:r>
        <w:rPr>
          <w:rFonts w:ascii="GHEA Grapalat" w:hAnsi="GHEA Grapalat" w:cs="Sylfaen"/>
          <w:lang w:val="af-ZA"/>
        </w:rPr>
        <w:t>3</w:t>
      </w:r>
      <w:r w:rsidRPr="00FF19BD">
        <w:rPr>
          <w:rFonts w:ascii="GHEA Grapalat" w:hAnsi="GHEA Grapalat" w:cs="Sylfaen"/>
          <w:lang w:val="af-ZA"/>
        </w:rPr>
        <w:t>0</w:t>
      </w:r>
      <w:r w:rsidRPr="000D60E1">
        <w:rPr>
          <w:rFonts w:ascii="GHEA Grapalat" w:hAnsi="GHEA Grapalat" w:cs="Sylfaen"/>
          <w:lang w:val="hy-AM"/>
        </w:rPr>
        <w:t>-ին:</w:t>
      </w:r>
    </w:p>
    <w:p w:rsidR="00B74ABB" w:rsidRDefault="00B74ABB" w:rsidP="0038314E">
      <w:pPr>
        <w:spacing w:line="360" w:lineRule="auto"/>
        <w:ind w:left="142"/>
        <w:jc w:val="both"/>
        <w:rPr>
          <w:rFonts w:ascii="GHEA Grapalat" w:hAnsi="GHEA Grapalat" w:cs="Times Armenian"/>
          <w:lang w:val="af-ZA"/>
        </w:rPr>
      </w:pPr>
      <w:r w:rsidRPr="00020727">
        <w:rPr>
          <w:rFonts w:ascii="GHEA Grapalat" w:hAnsi="GHEA Grapalat" w:cs="Sylfaen"/>
          <w:lang w:val="hy-AM"/>
        </w:rPr>
        <w:lastRenderedPageBreak/>
        <w:t xml:space="preserve">Գնման առարկա է հանդիսանում  </w:t>
      </w:r>
      <w:r w:rsidRPr="005D2D9F">
        <w:rPr>
          <w:rFonts w:ascii="GHEA Grapalat" w:hAnsi="GHEA Grapalat" w:cs="Sylfaen"/>
          <w:lang w:val="af-ZA"/>
        </w:rPr>
        <w:t xml:space="preserve">ՀՀ սփյուռքի նախարարության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</w:t>
      </w:r>
      <w:r w:rsidR="0038314E">
        <w:rPr>
          <w:rFonts w:ascii="GHEA Grapalat" w:hAnsi="GHEA Grapalat" w:cs="Times Armenian"/>
          <w:lang w:val="af-ZA"/>
        </w:rPr>
        <w:t xml:space="preserve">ավտոլվացման ծառայության </w:t>
      </w:r>
      <w:r>
        <w:rPr>
          <w:rFonts w:ascii="GHEA Grapalat" w:hAnsi="GHEA Grapalat" w:cs="Times Armenian"/>
          <w:lang w:val="af-ZA"/>
        </w:rPr>
        <w:t>ձեռքբերում:</w:t>
      </w:r>
    </w:p>
    <w:p w:rsidR="00B74ABB" w:rsidRPr="00BE7540" w:rsidRDefault="00B74ABB" w:rsidP="0038314E">
      <w:pPr>
        <w:spacing w:line="360" w:lineRule="auto"/>
        <w:ind w:left="142"/>
        <w:jc w:val="both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ՀՀ սփյուռքի նախարարության </w:t>
      </w:r>
      <w:r>
        <w:rPr>
          <w:rFonts w:ascii="GHEA Grapalat" w:hAnsi="GHEA Grapalat" w:cs="Sylfaen"/>
          <w:lang w:val="af-ZA"/>
        </w:rPr>
        <w:t xml:space="preserve"> </w:t>
      </w:r>
      <w:r w:rsidR="0038314E">
        <w:rPr>
          <w:rFonts w:ascii="GHEA Grapalat" w:hAnsi="GHEA Grapalat"/>
          <w:lang w:val="hy-AM"/>
        </w:rPr>
        <w:t>կարիքների համար`</w:t>
      </w:r>
      <w:r w:rsidR="0038314E">
        <w:rPr>
          <w:rFonts w:ascii="GHEA Grapalat" w:hAnsi="GHEA Grapalat"/>
          <w:lang w:val="en-US"/>
        </w:rPr>
        <w:t xml:space="preserve"> </w:t>
      </w:r>
      <w:r w:rsidR="0038314E">
        <w:rPr>
          <w:rFonts w:ascii="GHEA Grapalat" w:hAnsi="GHEA Grapalat" w:cs="Times Armenian"/>
          <w:lang w:val="af-ZA"/>
        </w:rPr>
        <w:t xml:space="preserve">ավտոլվացման ծառայության </w:t>
      </w:r>
      <w:r w:rsidRPr="0073602C">
        <w:rPr>
          <w:rFonts w:ascii="GHEA Grapalat" w:hAnsi="GHEA Grapalat"/>
          <w:lang w:val="hy-AM"/>
        </w:rPr>
        <w:t>տեխնիկական բնութագ</w:t>
      </w:r>
      <w:r w:rsidR="0038314E">
        <w:rPr>
          <w:rFonts w:ascii="GHEA Grapalat" w:hAnsi="GHEA Grapalat"/>
          <w:lang w:val="en-US"/>
        </w:rPr>
        <w:t>ի</w:t>
      </w:r>
      <w:r w:rsidR="0038314E">
        <w:rPr>
          <w:rFonts w:ascii="GHEA Grapalat" w:hAnsi="GHEA Grapalat"/>
          <w:lang w:val="hy-AM"/>
        </w:rPr>
        <w:t>ր</w:t>
      </w:r>
      <w:r w:rsidRPr="0073602C">
        <w:rPr>
          <w:rFonts w:ascii="GHEA Grapalat" w:hAnsi="GHEA Grapalat"/>
          <w:lang w:val="hy-AM"/>
        </w:rPr>
        <w:t>ը, ինչպես նաև գնման առարկայի մասնագիրը, տեխնիկական տվյալները և այլ ոչ գնային պայմանների</w:t>
      </w:r>
      <w:r w:rsidRPr="00E0289D">
        <w:rPr>
          <w:rFonts w:ascii="GHEA Grapalat" w:hAnsi="GHEA Grapalat"/>
          <w:lang w:val="hy-AM"/>
        </w:rPr>
        <w:t xml:space="preserve"> ամբողջական և համարժեք նկարագրությունը կազմում</w:t>
      </w:r>
      <w:r>
        <w:rPr>
          <w:rFonts w:ascii="GHEA Grapalat" w:hAnsi="GHEA Grapalat"/>
          <w:lang w:val="hy-AM"/>
        </w:rPr>
        <w:t xml:space="preserve"> են պայմանագրի անբաժանելի մասը</w:t>
      </w:r>
      <w:r w:rsidRPr="002961FB">
        <w:rPr>
          <w:rFonts w:ascii="GHEA Grapalat" w:hAnsi="GHEA Grapalat"/>
          <w:lang w:val="hy-AM"/>
        </w:rPr>
        <w:t>:</w:t>
      </w:r>
    </w:p>
    <w:p w:rsidR="00B74ABB" w:rsidRPr="00E0289D" w:rsidRDefault="00B74ABB" w:rsidP="0038314E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B74ABB" w:rsidRPr="00E0289D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E0289D">
        <w:rPr>
          <w:rFonts w:ascii="GHEA Grapalat" w:hAnsi="GHEA Grapalat" w:cs="Sylfaen"/>
          <w:b/>
          <w:i/>
          <w:lang w:val="af-ZA"/>
        </w:rPr>
        <w:t>(</w:t>
      </w:r>
      <w:r w:rsidRPr="00E0289D">
        <w:rPr>
          <w:rFonts w:ascii="GHEA Grapalat" w:hAnsi="GHEA Grapalat" w:cs="Sylfaen"/>
          <w:b/>
          <w:i/>
          <w:lang w:val="en-US"/>
        </w:rPr>
        <w:t>Հավելված</w:t>
      </w:r>
      <w:r w:rsidRPr="00E0289D">
        <w:rPr>
          <w:rFonts w:ascii="GHEA Grapalat" w:hAnsi="GHEA Grapalat" w:cs="Sylfaen"/>
          <w:b/>
          <w:i/>
          <w:lang w:val="af-ZA"/>
        </w:rPr>
        <w:t xml:space="preserve"> N 1),</w:t>
      </w:r>
      <w:r w:rsidRPr="00E0289D">
        <w:rPr>
          <w:rFonts w:ascii="GHEA Grapalat" w:hAnsi="GHEA Grapalat" w:cs="Sylfaen"/>
          <w:lang w:val="es-ES"/>
        </w:rPr>
        <w:t xml:space="preserve">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B74ABB" w:rsidRPr="00F36877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en-US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GHEA Grapalat" w:hAnsi="GHEA Grapalat" w:cs="Sylfaen"/>
          <w:lang w:val="hy-AM"/>
        </w:rPr>
        <w:t xml:space="preserve">գնային առաջարկ </w:t>
      </w:r>
      <w:r w:rsidRPr="00E0289D">
        <w:rPr>
          <w:rFonts w:ascii="GHEA Grapalat" w:hAnsi="GHEA Grapalat" w:cs="Sylfaen"/>
          <w:b/>
          <w:i/>
          <w:lang w:val="hy-AM"/>
        </w:rPr>
        <w:t>(Հավելված N 2):</w:t>
      </w:r>
      <w:r w:rsidRPr="00E028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Մասնակցի գնային առաջարկը նե</w:t>
      </w:r>
      <w:r>
        <w:rPr>
          <w:rFonts w:ascii="GHEA Grapalat" w:hAnsi="GHEA Grapalat" w:cs="Sylfaen"/>
          <w:lang w:val="hy-AM"/>
        </w:rPr>
        <w:t>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և անուղղակի հարկեր ընդհանրական բաղադրիչներից բաղկացած </w:t>
      </w:r>
      <w:r w:rsidRPr="00F36877">
        <w:rPr>
          <w:rFonts w:ascii="GHEA Grapalat" w:hAnsi="GHEA Grapalat" w:cs="Sylfaen"/>
          <w:lang w:val="hy-AM"/>
        </w:rPr>
        <w:t>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F36877">
        <w:rPr>
          <w:rFonts w:ascii="GHEA Grapalat" w:hAnsi="GHEA Grapalat" w:cs="Sylfaen"/>
          <w:lang w:val="hy-AM"/>
        </w:rPr>
        <w:t xml:space="preserve"> </w:t>
      </w:r>
    </w:p>
    <w:p w:rsidR="00B74ABB" w:rsidRPr="00015F27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hy-AM"/>
        </w:rPr>
        <w:t>Հայտը անհրաժեշտ է ներկայացնել «</w:t>
      </w:r>
      <w:r w:rsidRPr="00943A37">
        <w:rPr>
          <w:rFonts w:ascii="GHEA Grapalat" w:hAnsi="GHEA Grapalat" w:cs="Sylfaen"/>
          <w:lang w:val="hy-AM"/>
        </w:rPr>
        <w:t>ԳԱԿ-ՇՀ</w:t>
      </w:r>
      <w:r w:rsidR="0038314E">
        <w:rPr>
          <w:rFonts w:ascii="GHEA Grapalat" w:hAnsi="GHEA Grapalat" w:cs="Sylfaen"/>
          <w:lang w:val="en-US"/>
        </w:rPr>
        <w:t>Ծ</w:t>
      </w:r>
      <w:r w:rsidRPr="00943A37">
        <w:rPr>
          <w:rFonts w:ascii="GHEA Grapalat" w:hAnsi="GHEA Grapalat" w:cs="Sylfaen"/>
          <w:lang w:val="hy-AM"/>
        </w:rPr>
        <w:t>ՁԲ-</w:t>
      </w:r>
      <w:r w:rsidRPr="00943A37">
        <w:rPr>
          <w:rFonts w:ascii="GHEA Grapalat" w:hAnsi="GHEA Grapalat" w:cs="Sylfaen"/>
          <w:lang w:val="af-ZA"/>
        </w:rPr>
        <w:t>11</w:t>
      </w:r>
      <w:r w:rsidRPr="00943A37">
        <w:rPr>
          <w:rFonts w:ascii="GHEA Grapalat" w:hAnsi="GHEA Grapalat" w:cs="Sylfaen"/>
          <w:lang w:val="hy-AM"/>
        </w:rPr>
        <w:t>/</w:t>
      </w:r>
      <w:r w:rsidR="0038314E">
        <w:rPr>
          <w:rFonts w:ascii="GHEA Grapalat" w:hAnsi="GHEA Grapalat" w:cs="Sylfaen"/>
          <w:lang w:val="af-ZA"/>
        </w:rPr>
        <w:t>19</w:t>
      </w:r>
      <w:r w:rsidRPr="00E0289D">
        <w:rPr>
          <w:rFonts w:ascii="GHEA Grapalat" w:hAnsi="GHEA Grapalat" w:cs="Sylfaen"/>
          <w:lang w:val="hy-AM"/>
        </w:rPr>
        <w:t>» ծածկագրով ընթացակարգի հրավերով սահմանված կարգով:</w:t>
      </w:r>
    </w:p>
    <w:p w:rsidR="00B74ABB" w:rsidRPr="00E0289D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en-US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en-US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B74ABB" w:rsidRDefault="00B74ABB" w:rsidP="00B74ABB">
      <w:pPr>
        <w:pStyle w:val="BodyTextIndent2"/>
        <w:spacing w:line="360" w:lineRule="auto"/>
        <w:ind w:left="0" w:firstLine="540"/>
        <w:jc w:val="center"/>
        <w:rPr>
          <w:rFonts w:ascii="GHEA Grapalat" w:hAnsi="GHEA Grapalat"/>
          <w:lang w:val="en-US"/>
        </w:rPr>
      </w:pPr>
      <w:r w:rsidRPr="005D2D9F">
        <w:rPr>
          <w:rFonts w:ascii="GHEA Grapalat" w:hAnsi="GHEA Grapalat" w:cs="Sylfaen"/>
          <w:lang w:val="af-ZA"/>
        </w:rPr>
        <w:t xml:space="preserve">ՀՀ սփյուռքի նախարարության </w:t>
      </w:r>
      <w:r w:rsidRPr="00E0289D">
        <w:rPr>
          <w:rFonts w:ascii="GHEA Grapalat" w:hAnsi="GHEA Grapalat"/>
          <w:lang w:val="hy-AM"/>
        </w:rPr>
        <w:t xml:space="preserve">էլեկտրոնային փոստի հասցեն է` </w:t>
      </w:r>
    </w:p>
    <w:p w:rsidR="00B74ABB" w:rsidRPr="00FF19BD" w:rsidRDefault="00B74ABB" w:rsidP="00B74ABB">
      <w:pPr>
        <w:pStyle w:val="BodyTextIndent2"/>
        <w:spacing w:line="360" w:lineRule="auto"/>
        <w:ind w:left="0" w:firstLine="540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gk@mindiaspora.am</w:t>
      </w:r>
    </w:p>
    <w:p w:rsidR="00B74ABB" w:rsidRPr="00BE7540" w:rsidRDefault="00B74ABB" w:rsidP="00B74ABB">
      <w:pPr>
        <w:pStyle w:val="BodyTextIndent2"/>
        <w:spacing w:line="360" w:lineRule="auto"/>
        <w:ind w:left="0" w:firstLine="540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 xml:space="preserve">Գնումների պատասխանատու` </w:t>
      </w:r>
      <w:r>
        <w:rPr>
          <w:rFonts w:ascii="GHEA Grapalat" w:hAnsi="GHEA Grapalat"/>
          <w:lang w:val="en-US"/>
        </w:rPr>
        <w:t>Կարինե Ազիզյան</w:t>
      </w:r>
    </w:p>
    <w:p w:rsidR="00B74ABB" w:rsidRPr="00E0289D" w:rsidRDefault="00B74ABB" w:rsidP="00B74ABB">
      <w:pPr>
        <w:spacing w:line="360" w:lineRule="auto"/>
        <w:ind w:firstLine="540"/>
        <w:jc w:val="center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/>
          <w:lang w:val="hy-AM"/>
        </w:rPr>
        <w:t xml:space="preserve">Հեռախոս` (010) </w:t>
      </w:r>
      <w:r>
        <w:rPr>
          <w:rFonts w:ascii="GHEA Grapalat" w:hAnsi="GHEA Grapalat"/>
          <w:lang w:val="en-US"/>
        </w:rPr>
        <w:t>58 56 01/118/</w:t>
      </w:r>
      <w:r w:rsidRPr="00E0289D">
        <w:rPr>
          <w:rFonts w:ascii="GHEA Grapalat" w:hAnsi="GHEA Grapalat"/>
          <w:lang w:val="hy-AM"/>
        </w:rPr>
        <w:t>։</w:t>
      </w:r>
    </w:p>
    <w:p w:rsidR="00B74ABB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hy-AM"/>
        </w:rPr>
        <w:t xml:space="preserve">                   Պատվիրատու` </w:t>
      </w:r>
      <w:r w:rsidRPr="005D2D9F">
        <w:rPr>
          <w:rFonts w:ascii="GHEA Grapalat" w:hAnsi="GHEA Grapalat" w:cs="Sylfaen"/>
          <w:lang w:val="af-ZA"/>
        </w:rPr>
        <w:t>ՀՀ սփյուռքի նախարարության</w:t>
      </w:r>
    </w:p>
    <w:p w:rsidR="00B74ABB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B74ABB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B74ABB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B74ABB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B74ABB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B74ABB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B74ABB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B74ABB" w:rsidRDefault="00B74ABB" w:rsidP="00B74AB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B74ABB" w:rsidRDefault="00B74ABB" w:rsidP="00B74ABB">
      <w:pPr>
        <w:spacing w:line="360" w:lineRule="auto"/>
        <w:ind w:firstLine="540"/>
        <w:jc w:val="both"/>
        <w:rPr>
          <w:rFonts w:ascii="GHEA Grapalat" w:hAnsi="GHEA Grapalat"/>
          <w:i/>
          <w:lang w:val="es-ES"/>
        </w:rPr>
      </w:pPr>
    </w:p>
    <w:p w:rsidR="00B74ABB" w:rsidRPr="00054BB3" w:rsidRDefault="00B74ABB" w:rsidP="00B74AB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>Հավելված 1</w:t>
      </w:r>
    </w:p>
    <w:p w:rsidR="00B74ABB" w:rsidRPr="00BE7540" w:rsidRDefault="00B74ABB" w:rsidP="00B74AB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>«ԳԱԿ-</w:t>
      </w:r>
      <w:r w:rsidR="0038314E" w:rsidRPr="0038314E">
        <w:rPr>
          <w:rFonts w:ascii="GHEA Grapalat" w:hAnsi="GHEA Grapalat" w:cs="Sylfaen"/>
          <w:i/>
          <w:sz w:val="20"/>
          <w:szCs w:val="20"/>
        </w:rPr>
        <w:t xml:space="preserve"> ՇՀ</w:t>
      </w:r>
      <w:r w:rsidR="0038314E" w:rsidRPr="0038314E">
        <w:rPr>
          <w:rFonts w:ascii="GHEA Grapalat" w:hAnsi="GHEA Grapalat" w:cs="Sylfaen"/>
          <w:i/>
          <w:sz w:val="20"/>
          <w:szCs w:val="20"/>
          <w:lang w:val="en-US"/>
        </w:rPr>
        <w:t>Ծ</w:t>
      </w:r>
      <w:r w:rsidR="0038314E" w:rsidRPr="0038314E">
        <w:rPr>
          <w:rFonts w:ascii="GHEA Grapalat" w:hAnsi="GHEA Grapalat" w:cs="Sylfaen"/>
          <w:i/>
          <w:sz w:val="20"/>
          <w:szCs w:val="20"/>
        </w:rPr>
        <w:t>ՁԲ</w:t>
      </w:r>
      <w:r w:rsidR="0038314E">
        <w:rPr>
          <w:rFonts w:ascii="GHEA Grapalat" w:hAnsi="GHEA Grapalat" w:cs="Sylfaen"/>
          <w:i/>
          <w:sz w:val="20"/>
          <w:szCs w:val="20"/>
          <w:lang w:val="es-ES"/>
        </w:rPr>
        <w:t>-11/19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»  ծածկագրով</w:t>
      </w:r>
    </w:p>
    <w:p w:rsidR="00B74ABB" w:rsidRPr="00BE7540" w:rsidRDefault="00B74ABB" w:rsidP="00B74AB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հրավերի</w:t>
      </w:r>
    </w:p>
    <w:p w:rsidR="00B74ABB" w:rsidRPr="00BE7540" w:rsidRDefault="0038314E" w:rsidP="00B74AB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38314E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38314E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38314E">
        <w:rPr>
          <w:rFonts w:ascii="GHEA Grapalat" w:hAnsi="GHEA Grapalat" w:cs="Sylfaen"/>
          <w:i/>
          <w:sz w:val="20"/>
          <w:szCs w:val="20"/>
          <w:lang w:val="en-US"/>
        </w:rPr>
        <w:t>ՍՆ</w:t>
      </w:r>
      <w:r w:rsidRPr="0038314E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38314E">
        <w:rPr>
          <w:rFonts w:ascii="GHEA Grapalat" w:hAnsi="GHEA Grapalat" w:cs="Sylfaen"/>
          <w:i/>
          <w:sz w:val="20"/>
          <w:szCs w:val="20"/>
        </w:rPr>
        <w:t>ՇՀ</w:t>
      </w:r>
      <w:r w:rsidRPr="0038314E">
        <w:rPr>
          <w:rFonts w:ascii="GHEA Grapalat" w:hAnsi="GHEA Grapalat" w:cs="Sylfaen"/>
          <w:i/>
          <w:sz w:val="20"/>
          <w:szCs w:val="20"/>
          <w:lang w:val="en-US"/>
        </w:rPr>
        <w:t>Ծ</w:t>
      </w:r>
      <w:r w:rsidRPr="0038314E">
        <w:rPr>
          <w:rFonts w:ascii="GHEA Grapalat" w:hAnsi="GHEA Grapalat" w:cs="Sylfaen"/>
          <w:i/>
          <w:sz w:val="20"/>
          <w:szCs w:val="20"/>
        </w:rPr>
        <w:t>ՁԲ</w:t>
      </w:r>
      <w:r>
        <w:rPr>
          <w:rFonts w:ascii="GHEA Grapalat" w:hAnsi="GHEA Grapalat" w:cs="Sylfaen"/>
          <w:i/>
          <w:sz w:val="20"/>
          <w:szCs w:val="20"/>
          <w:lang w:val="es-ES"/>
        </w:rPr>
        <w:t>-11/19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-02» </w:t>
      </w:r>
      <w:r w:rsidR="00B74ABB"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B74ABB" w:rsidRPr="00BE7540" w:rsidRDefault="00B74ABB" w:rsidP="00B74ABB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B74ABB" w:rsidRPr="00054BB3" w:rsidRDefault="00B74ABB" w:rsidP="00B74ABB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B74ABB" w:rsidRPr="00054BB3" w:rsidRDefault="00B74ABB" w:rsidP="00B74ABB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B3">
        <w:rPr>
          <w:rFonts w:ascii="GHEA Grapalat" w:hAnsi="GHEA Grapalat"/>
          <w:b/>
          <w:sz w:val="20"/>
          <w:szCs w:val="20"/>
          <w:lang w:val="af-ZA"/>
        </w:rPr>
        <w:t>ԳՆՄԱՆ ԸՆԹԱՑԱԿԱՐԳԻՆ ՄԱՍՆԱԿՑԵԼՈՒ</w:t>
      </w:r>
    </w:p>
    <w:p w:rsidR="00B74ABB" w:rsidRPr="00054BB3" w:rsidRDefault="00B74ABB" w:rsidP="00B74ABB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054BB3">
        <w:rPr>
          <w:rFonts w:ascii="GHEA Grapalat" w:hAnsi="GHEA Grapalat"/>
          <w:b/>
          <w:sz w:val="20"/>
          <w:szCs w:val="20"/>
          <w:lang w:val="af-ZA"/>
        </w:rPr>
        <w:t>ԴԻՄՈՒՄ</w:t>
      </w:r>
    </w:p>
    <w:p w:rsidR="00B74ABB" w:rsidRPr="00054BB3" w:rsidRDefault="00B74ABB" w:rsidP="00B74ABB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է, որ ցանկություն ունի մասնակցելու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B74ABB" w:rsidRPr="00054BB3" w:rsidRDefault="00B74ABB" w:rsidP="00B74ABB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B74ABB" w:rsidRDefault="00B74ABB" w:rsidP="00B74ABB">
      <w:pPr>
        <w:jc w:val="both"/>
        <w:rPr>
          <w:rFonts w:ascii="GHEA Grapalat" w:hAnsi="GHEA Grapalat"/>
          <w:i/>
          <w:sz w:val="20"/>
          <w:szCs w:val="20"/>
          <w:lang w:val="es-ES"/>
        </w:rPr>
      </w:pPr>
      <w:r w:rsidRPr="00B00722">
        <w:rPr>
          <w:rFonts w:ascii="GHEA Grapalat" w:hAnsi="GHEA Grapalat"/>
          <w:sz w:val="20"/>
          <w:szCs w:val="20"/>
          <w:lang w:val="es-ES"/>
        </w:rPr>
        <w:t xml:space="preserve">ՀՀ </w:t>
      </w:r>
      <w:r>
        <w:rPr>
          <w:rFonts w:ascii="GHEA Grapalat" w:hAnsi="GHEA Grapalat"/>
          <w:sz w:val="20"/>
          <w:szCs w:val="20"/>
          <w:lang w:val="es-ES"/>
        </w:rPr>
        <w:t>սփյուռքի նախարարության</w:t>
      </w:r>
      <w:r w:rsidRPr="00B00722">
        <w:rPr>
          <w:rFonts w:ascii="GHEA Grapalat" w:hAnsi="GHEA Grapalat"/>
          <w:sz w:val="20"/>
          <w:szCs w:val="20"/>
          <w:lang w:val="es-ES"/>
        </w:rPr>
        <w:t xml:space="preserve"> կողմից N </w:t>
      </w:r>
      <w:r w:rsidR="0038314E" w:rsidRPr="0038314E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38314E" w:rsidRPr="0038314E">
        <w:rPr>
          <w:rFonts w:ascii="GHEA Grapalat" w:hAnsi="GHEA Grapalat" w:cs="Sylfaen"/>
          <w:i/>
          <w:sz w:val="20"/>
          <w:szCs w:val="20"/>
          <w:lang w:val="en-US"/>
        </w:rPr>
        <w:t>ՍՆ</w:t>
      </w:r>
      <w:r w:rsidR="0038314E" w:rsidRPr="0038314E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="0038314E" w:rsidRPr="0038314E">
        <w:rPr>
          <w:rFonts w:ascii="GHEA Grapalat" w:hAnsi="GHEA Grapalat" w:cs="Sylfaen"/>
          <w:i/>
          <w:sz w:val="20"/>
          <w:szCs w:val="20"/>
        </w:rPr>
        <w:t>ՇՀ</w:t>
      </w:r>
      <w:r w:rsidR="0038314E" w:rsidRPr="0038314E">
        <w:rPr>
          <w:rFonts w:ascii="GHEA Grapalat" w:hAnsi="GHEA Grapalat" w:cs="Sylfaen"/>
          <w:i/>
          <w:sz w:val="20"/>
          <w:szCs w:val="20"/>
          <w:lang w:val="en-US"/>
        </w:rPr>
        <w:t>Ծ</w:t>
      </w:r>
      <w:r w:rsidR="0038314E" w:rsidRPr="0038314E">
        <w:rPr>
          <w:rFonts w:ascii="GHEA Grapalat" w:hAnsi="GHEA Grapalat" w:cs="Sylfaen"/>
          <w:i/>
          <w:sz w:val="20"/>
          <w:szCs w:val="20"/>
        </w:rPr>
        <w:t>ՁԲ</w:t>
      </w:r>
      <w:r w:rsidR="0038314E">
        <w:rPr>
          <w:rFonts w:ascii="GHEA Grapalat" w:hAnsi="GHEA Grapalat" w:cs="Sylfaen"/>
          <w:i/>
          <w:sz w:val="20"/>
          <w:szCs w:val="20"/>
          <w:lang w:val="es-ES"/>
        </w:rPr>
        <w:t>-11/19</w:t>
      </w:r>
      <w:r w:rsidR="0038314E" w:rsidRPr="00BE7540">
        <w:rPr>
          <w:rFonts w:ascii="GHEA Grapalat" w:hAnsi="GHEA Grapalat" w:cs="Sylfaen"/>
          <w:i/>
          <w:sz w:val="20"/>
          <w:szCs w:val="20"/>
          <w:lang w:val="es-ES"/>
        </w:rPr>
        <w:t>-02</w:t>
      </w:r>
      <w:r w:rsidR="0038314E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B74ABB" w:rsidRPr="00054BB3" w:rsidRDefault="00B74ABB" w:rsidP="00B74ABB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</w:p>
    <w:p w:rsidR="00B74ABB" w:rsidRPr="00054BB3" w:rsidRDefault="00B74ABB" w:rsidP="00B74ABB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հայտարարված ընթացակարգի</w:t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lang w:val="es-ES"/>
        </w:rPr>
        <w:t>չափաբաժնին  (չափաբաժիններին)</w:t>
      </w:r>
      <w:r w:rsidRPr="00054BB3">
        <w:rPr>
          <w:rStyle w:val="FootnoteReference"/>
          <w:rFonts w:ascii="GHEA Grapalat" w:hAnsi="GHEA Grapalat"/>
          <w:sz w:val="20"/>
          <w:szCs w:val="20"/>
          <w:lang w:val="es-ES"/>
        </w:rPr>
        <w:footnoteReference w:id="2"/>
      </w:r>
    </w:p>
    <w:p w:rsidR="00B74ABB" w:rsidRPr="00054BB3" w:rsidRDefault="00B74ABB" w:rsidP="00B74ABB">
      <w:pPr>
        <w:ind w:left="288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չափաբաժնի  (չափաբաժինների) համարը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B74ABB" w:rsidRPr="00054BB3" w:rsidRDefault="00B74ABB" w:rsidP="00B74ABB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և հրավերի (ծանուցման) պահանջներին համապատասխան ներկայացնում է հայտը:</w:t>
      </w:r>
    </w:p>
    <w:p w:rsidR="00B74ABB" w:rsidRPr="00054BB3" w:rsidRDefault="00B74ABB" w:rsidP="00B74ABB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և հավաստում է, որ իր հիմնադրի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B74ABB" w:rsidRPr="00054BB3" w:rsidRDefault="00B74ABB" w:rsidP="00B74ABB">
      <w:pPr>
        <w:ind w:firstLine="993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74ABB" w:rsidRPr="00054BB3" w:rsidRDefault="00B74ABB" w:rsidP="00B74ABB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74ABB" w:rsidRPr="00054BB3" w:rsidRDefault="00B74ABB" w:rsidP="00B74ABB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74ABB" w:rsidRPr="00054BB3" w:rsidRDefault="00B74ABB" w:rsidP="00B74ABB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74ABB" w:rsidRPr="00054BB3" w:rsidRDefault="00B74ABB" w:rsidP="00B74ABB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-ն հայտնում և հավաստում է, որ չունի գերիշխող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B74ABB" w:rsidRPr="00054BB3" w:rsidRDefault="00B74ABB" w:rsidP="00B74ABB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74ABB" w:rsidRPr="00054BB3" w:rsidRDefault="00B74ABB" w:rsidP="00B74ABB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>դիրքի չարաշահում և հակամրցակցային համաձայնություն:</w:t>
      </w:r>
    </w:p>
    <w:p w:rsidR="00B74ABB" w:rsidRPr="00054BB3" w:rsidRDefault="00B74ABB" w:rsidP="00B74ABB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B74ABB" w:rsidRPr="00054BB3" w:rsidRDefault="00B74ABB" w:rsidP="00B74ABB">
      <w:pPr>
        <w:ind w:left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-ի էլեկտրոնային փոստի հասցեն է`</w:t>
      </w:r>
    </w:p>
    <w:p w:rsidR="00B74ABB" w:rsidRPr="00054BB3" w:rsidRDefault="00B74ABB" w:rsidP="00B74ABB">
      <w:pPr>
        <w:ind w:left="567" w:firstLine="993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74ABB" w:rsidRPr="00054BB3" w:rsidRDefault="00B74ABB" w:rsidP="00B74ABB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B74ABB" w:rsidRPr="00054BB3" w:rsidRDefault="00B74ABB" w:rsidP="00B74ABB">
      <w:pPr>
        <w:ind w:firstLine="1134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Մասնակցի էլեկտրոնային փոստի հասցե</w:t>
      </w:r>
    </w:p>
    <w:p w:rsidR="00B74ABB" w:rsidRPr="00054BB3" w:rsidRDefault="00B74ABB" w:rsidP="00B74ABB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4A0"/>
      </w:tblPr>
      <w:tblGrid>
        <w:gridCol w:w="6062"/>
        <w:gridCol w:w="3433"/>
      </w:tblGrid>
      <w:tr w:rsidR="00B74ABB" w:rsidRPr="00054BB3" w:rsidTr="00381F6A">
        <w:tc>
          <w:tcPr>
            <w:tcW w:w="6062" w:type="dxa"/>
          </w:tcPr>
          <w:p w:rsidR="00B74ABB" w:rsidRPr="00054BB3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B74ABB" w:rsidRPr="00054BB3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B74ABB" w:rsidRPr="00054BB3" w:rsidTr="00381F6A">
        <w:tc>
          <w:tcPr>
            <w:tcW w:w="6062" w:type="dxa"/>
          </w:tcPr>
          <w:p w:rsidR="00B74ABB" w:rsidRPr="00054BB3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433" w:type="dxa"/>
          </w:tcPr>
          <w:p w:rsidR="00B74ABB" w:rsidRPr="00054BB3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(ստորագրությունը)</w:t>
            </w:r>
          </w:p>
        </w:tc>
      </w:tr>
      <w:tr w:rsidR="00B74ABB" w:rsidRPr="00054BB3" w:rsidTr="00381F6A">
        <w:tc>
          <w:tcPr>
            <w:tcW w:w="6062" w:type="dxa"/>
          </w:tcPr>
          <w:p w:rsidR="00B74ABB" w:rsidRPr="00054BB3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B74ABB" w:rsidRPr="00054BB3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B74ABB" w:rsidRPr="00054BB3" w:rsidTr="00381F6A">
        <w:tc>
          <w:tcPr>
            <w:tcW w:w="6062" w:type="dxa"/>
          </w:tcPr>
          <w:p w:rsidR="00B74ABB" w:rsidRPr="00054BB3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B74ABB" w:rsidRPr="00054BB3" w:rsidRDefault="00B74ABB" w:rsidP="00381F6A">
            <w:pP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>Կ. Տ.</w:t>
            </w:r>
          </w:p>
        </w:tc>
      </w:tr>
      <w:tr w:rsidR="00B74ABB" w:rsidRPr="00054BB3" w:rsidTr="00381F6A">
        <w:trPr>
          <w:trHeight w:val="631"/>
        </w:trPr>
        <w:tc>
          <w:tcPr>
            <w:tcW w:w="6062" w:type="dxa"/>
          </w:tcPr>
          <w:p w:rsidR="00B74ABB" w:rsidRPr="00054BB3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B74ABB" w:rsidRPr="00054BB3" w:rsidRDefault="00B74ABB" w:rsidP="0038314E">
            <w:pPr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</w:t>
            </w:r>
            <w:r w:rsidR="0038314E">
              <w:rPr>
                <w:rFonts w:ascii="GHEA Grapalat" w:hAnsi="GHEA Grapalat"/>
                <w:sz w:val="20"/>
                <w:szCs w:val="20"/>
                <w:lang w:val="en-US"/>
              </w:rPr>
              <w:t>14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թ.</w:t>
            </w:r>
          </w:p>
        </w:tc>
      </w:tr>
      <w:tr w:rsidR="00B74ABB" w:rsidRPr="00054BB3" w:rsidTr="00381F6A">
        <w:trPr>
          <w:trHeight w:val="277"/>
        </w:trPr>
        <w:tc>
          <w:tcPr>
            <w:tcW w:w="6062" w:type="dxa"/>
          </w:tcPr>
          <w:p w:rsidR="00B74ABB" w:rsidRPr="00054BB3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B74ABB" w:rsidRPr="00054BB3" w:rsidRDefault="00B74ABB" w:rsidP="00381F6A">
            <w:pPr>
              <w:ind w:firstLine="1186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(ամսաթիվը, ամիսը)</w:t>
            </w:r>
          </w:p>
        </w:tc>
      </w:tr>
    </w:tbl>
    <w:p w:rsidR="00B74ABB" w:rsidRDefault="00B74ABB" w:rsidP="00B74AB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B74ABB" w:rsidRDefault="00B74ABB" w:rsidP="00B74AB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B74ABB" w:rsidRPr="007A36BC" w:rsidRDefault="00B74ABB" w:rsidP="00B74AB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38314E" w:rsidRPr="00BE7540" w:rsidRDefault="0038314E" w:rsidP="0038314E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>«ԳԱԿ-</w:t>
      </w:r>
      <w:r w:rsidRPr="0038314E">
        <w:rPr>
          <w:rFonts w:ascii="GHEA Grapalat" w:hAnsi="GHEA Grapalat" w:cs="Sylfaen"/>
          <w:i/>
          <w:sz w:val="20"/>
          <w:szCs w:val="20"/>
        </w:rPr>
        <w:t xml:space="preserve"> ՇՀ</w:t>
      </w:r>
      <w:r w:rsidRPr="0038314E">
        <w:rPr>
          <w:rFonts w:ascii="GHEA Grapalat" w:hAnsi="GHEA Grapalat" w:cs="Sylfaen"/>
          <w:i/>
          <w:sz w:val="20"/>
          <w:szCs w:val="20"/>
          <w:lang w:val="en-US"/>
        </w:rPr>
        <w:t>Ծ</w:t>
      </w:r>
      <w:r w:rsidRPr="0038314E">
        <w:rPr>
          <w:rFonts w:ascii="GHEA Grapalat" w:hAnsi="GHEA Grapalat" w:cs="Sylfaen"/>
          <w:i/>
          <w:sz w:val="20"/>
          <w:szCs w:val="20"/>
        </w:rPr>
        <w:t>ՁԲ</w:t>
      </w:r>
      <w:r>
        <w:rPr>
          <w:rFonts w:ascii="GHEA Grapalat" w:hAnsi="GHEA Grapalat" w:cs="Sylfaen"/>
          <w:i/>
          <w:sz w:val="20"/>
          <w:szCs w:val="20"/>
          <w:lang w:val="es-ES"/>
        </w:rPr>
        <w:t>-11/19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»  ծածկագրով</w:t>
      </w:r>
    </w:p>
    <w:p w:rsidR="0038314E" w:rsidRPr="00BE7540" w:rsidRDefault="0038314E" w:rsidP="0038314E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հրավերի</w:t>
      </w:r>
    </w:p>
    <w:p w:rsidR="0038314E" w:rsidRPr="00BE7540" w:rsidRDefault="0038314E" w:rsidP="0038314E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38314E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38314E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38314E">
        <w:rPr>
          <w:rFonts w:ascii="GHEA Grapalat" w:hAnsi="GHEA Grapalat" w:cs="Sylfaen"/>
          <w:i/>
          <w:sz w:val="20"/>
          <w:szCs w:val="20"/>
          <w:lang w:val="en-US"/>
        </w:rPr>
        <w:t>ՍՆ</w:t>
      </w:r>
      <w:r w:rsidRPr="0038314E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38314E">
        <w:rPr>
          <w:rFonts w:ascii="GHEA Grapalat" w:hAnsi="GHEA Grapalat" w:cs="Sylfaen"/>
          <w:i/>
          <w:sz w:val="20"/>
          <w:szCs w:val="20"/>
        </w:rPr>
        <w:t>ՇՀ</w:t>
      </w:r>
      <w:r w:rsidRPr="0038314E">
        <w:rPr>
          <w:rFonts w:ascii="GHEA Grapalat" w:hAnsi="GHEA Grapalat" w:cs="Sylfaen"/>
          <w:i/>
          <w:sz w:val="20"/>
          <w:szCs w:val="20"/>
          <w:lang w:val="en-US"/>
        </w:rPr>
        <w:t>Ծ</w:t>
      </w:r>
      <w:r w:rsidRPr="0038314E">
        <w:rPr>
          <w:rFonts w:ascii="GHEA Grapalat" w:hAnsi="GHEA Grapalat" w:cs="Sylfaen"/>
          <w:i/>
          <w:sz w:val="20"/>
          <w:szCs w:val="20"/>
        </w:rPr>
        <w:t>ՁԲ</w:t>
      </w:r>
      <w:r>
        <w:rPr>
          <w:rFonts w:ascii="GHEA Grapalat" w:hAnsi="GHEA Grapalat" w:cs="Sylfaen"/>
          <w:i/>
          <w:sz w:val="20"/>
          <w:szCs w:val="20"/>
          <w:lang w:val="es-ES"/>
        </w:rPr>
        <w:t>-11/19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-02»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38314E" w:rsidRPr="00BE7540" w:rsidRDefault="0038314E" w:rsidP="0038314E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B74ABB" w:rsidRPr="007A36BC" w:rsidRDefault="00B74ABB" w:rsidP="00B74ABB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B74ABB" w:rsidRPr="00054BB3" w:rsidRDefault="00B74ABB" w:rsidP="00B74ABB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B74ABB" w:rsidRPr="00054BB3" w:rsidRDefault="00B74ABB" w:rsidP="00B74ABB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B74ABB" w:rsidRPr="00054BB3" w:rsidRDefault="00B74ABB" w:rsidP="00B74ABB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B74ABB" w:rsidRPr="00054BB3" w:rsidRDefault="00B74ABB" w:rsidP="00B74AB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="0038314E">
        <w:rPr>
          <w:rFonts w:ascii="GHEA Grapalat" w:hAnsi="GHEA Grapalat"/>
          <w:i/>
          <w:sz w:val="20"/>
          <w:szCs w:val="20"/>
          <w:lang w:val="es-ES"/>
        </w:rPr>
        <w:t>N</w:t>
      </w:r>
      <w:r w:rsidR="0038314E" w:rsidRPr="0038314E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38314E" w:rsidRPr="0038314E">
        <w:rPr>
          <w:rFonts w:ascii="GHEA Grapalat" w:hAnsi="GHEA Grapalat" w:cs="Sylfaen"/>
          <w:i/>
          <w:sz w:val="20"/>
          <w:szCs w:val="20"/>
          <w:lang w:val="en-US"/>
        </w:rPr>
        <w:t>ՍՆ</w:t>
      </w:r>
      <w:r w:rsidR="0038314E" w:rsidRPr="0038314E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="0038314E" w:rsidRPr="0038314E">
        <w:rPr>
          <w:rFonts w:ascii="GHEA Grapalat" w:hAnsi="GHEA Grapalat" w:cs="Sylfaen"/>
          <w:i/>
          <w:sz w:val="20"/>
          <w:szCs w:val="20"/>
        </w:rPr>
        <w:t>ՇՀ</w:t>
      </w:r>
      <w:r w:rsidR="0038314E" w:rsidRPr="0038314E">
        <w:rPr>
          <w:rFonts w:ascii="GHEA Grapalat" w:hAnsi="GHEA Grapalat" w:cs="Sylfaen"/>
          <w:i/>
          <w:sz w:val="20"/>
          <w:szCs w:val="20"/>
          <w:lang w:val="en-US"/>
        </w:rPr>
        <w:t>Ծ</w:t>
      </w:r>
      <w:r w:rsidR="0038314E" w:rsidRPr="0038314E">
        <w:rPr>
          <w:rFonts w:ascii="GHEA Grapalat" w:hAnsi="GHEA Grapalat" w:cs="Sylfaen"/>
          <w:i/>
          <w:sz w:val="20"/>
          <w:szCs w:val="20"/>
        </w:rPr>
        <w:t>ՁԲ</w:t>
      </w:r>
      <w:r w:rsidR="0038314E">
        <w:rPr>
          <w:rFonts w:ascii="GHEA Grapalat" w:hAnsi="GHEA Grapalat" w:cs="Sylfaen"/>
          <w:i/>
          <w:sz w:val="20"/>
          <w:szCs w:val="20"/>
          <w:lang w:val="es-ES"/>
        </w:rPr>
        <w:t>-11/19</w:t>
      </w:r>
      <w:r w:rsidR="0038314E"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-02»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B74ABB" w:rsidRPr="00054BB3" w:rsidRDefault="00B74ABB" w:rsidP="00B74ABB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B74ABB" w:rsidRPr="00054BB3" w:rsidRDefault="00B74ABB" w:rsidP="00B74ABB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B74ABB" w:rsidRPr="00C852AD" w:rsidRDefault="00B74ABB" w:rsidP="00B74AB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B74ABB" w:rsidRPr="00054BB3" w:rsidRDefault="00B74ABB" w:rsidP="00B74AB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B74ABB" w:rsidRPr="007D2359" w:rsidTr="00381F6A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Ծառայության 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մեկ 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B74ABB" w:rsidRPr="007D2359" w:rsidTr="00381F6A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B74ABB" w:rsidRPr="007D2359" w:rsidTr="00381F6A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B74ABB" w:rsidRPr="002D248D" w:rsidTr="00381F6A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74ABB" w:rsidRPr="002D248D" w:rsidTr="00381F6A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74ABB" w:rsidRPr="002D248D" w:rsidTr="00381F6A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74ABB" w:rsidRPr="007D2359" w:rsidTr="00381F6A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74ABB" w:rsidRPr="007D2359" w:rsidTr="00381F6A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BB" w:rsidRPr="007D2359" w:rsidRDefault="00B74ABB" w:rsidP="00381F6A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BB" w:rsidRPr="007D2359" w:rsidRDefault="00B74ABB" w:rsidP="00381F6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B74ABB" w:rsidRPr="007A36BC" w:rsidRDefault="00B74ABB" w:rsidP="00B74ABB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B74ABB" w:rsidRPr="007A36BC" w:rsidRDefault="00B74ABB" w:rsidP="00B74ABB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B74ABB" w:rsidRPr="00054BB3" w:rsidRDefault="00B74ABB" w:rsidP="00B74AB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B74ABB" w:rsidRPr="00054BB3" w:rsidRDefault="00B74ABB" w:rsidP="00B74AB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B74ABB" w:rsidRPr="00054BB3" w:rsidRDefault="00B74ABB" w:rsidP="00B74AB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74ABB" w:rsidRPr="00054BB3" w:rsidRDefault="00B74ABB" w:rsidP="00B74AB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74ABB" w:rsidRPr="00054BB3" w:rsidRDefault="00B74ABB" w:rsidP="00B74ABB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74ABB" w:rsidRPr="00054BB3" w:rsidRDefault="00B74ABB" w:rsidP="00B74AB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="0038314E">
        <w:rPr>
          <w:rFonts w:ascii="GHEA Grapalat" w:hAnsi="GHEA Grapalat"/>
          <w:sz w:val="20"/>
          <w:szCs w:val="20"/>
          <w:lang w:val="en-US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B74ABB" w:rsidRPr="00054BB3" w:rsidRDefault="00B74ABB" w:rsidP="00B74ABB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sectPr w:rsidR="00B74ABB" w:rsidRPr="00054BB3" w:rsidSect="003123C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0ED" w:rsidRDefault="001E20ED" w:rsidP="00B74ABB">
      <w:r>
        <w:separator/>
      </w:r>
    </w:p>
  </w:endnote>
  <w:endnote w:type="continuationSeparator" w:id="1">
    <w:p w:rsidR="001E20ED" w:rsidRDefault="001E20ED" w:rsidP="00B74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A000002F" w:usb1="00000048" w:usb2="00000000" w:usb3="00000000" w:csb0="0000011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0ED" w:rsidRDefault="001E20ED" w:rsidP="00B74ABB">
      <w:r>
        <w:separator/>
      </w:r>
    </w:p>
  </w:footnote>
  <w:footnote w:type="continuationSeparator" w:id="1">
    <w:p w:rsidR="001E20ED" w:rsidRDefault="001E20ED" w:rsidP="00B74ABB">
      <w:r>
        <w:continuationSeparator/>
      </w:r>
    </w:p>
  </w:footnote>
  <w:footnote w:id="2">
    <w:p w:rsidR="00B74ABB" w:rsidRPr="00D246A4" w:rsidRDefault="00B74ABB" w:rsidP="00B74ABB">
      <w:pPr>
        <w:pStyle w:val="FootnoteTex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4ABB"/>
    <w:rsid w:val="001E20ED"/>
    <w:rsid w:val="003123C8"/>
    <w:rsid w:val="0038314E"/>
    <w:rsid w:val="004F4A93"/>
    <w:rsid w:val="005A6795"/>
    <w:rsid w:val="00A81C70"/>
    <w:rsid w:val="00B74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ABB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74ABB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B74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B74A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4ABB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B74A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74ABB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B74ABB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B74ABB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B74AB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D4631-E9EE-427B-8933-E9D8F8F0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Standart</dc:creator>
  <cp:lastModifiedBy>Standart</cp:lastModifiedBy>
  <cp:revision>2</cp:revision>
  <dcterms:created xsi:type="dcterms:W3CDTF">2014-02-17T05:29:00Z</dcterms:created>
  <dcterms:modified xsi:type="dcterms:W3CDTF">2014-02-20T10:38:00Z</dcterms:modified>
</cp:coreProperties>
</file>