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EE" w:rsidRPr="005E6977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ՀԱՅՏԱՐԱՐՈՒԹՅՈՒՆ</w:t>
      </w:r>
    </w:p>
    <w:p w:rsidR="003274EE" w:rsidRPr="005E6977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ՊԱՅՄԱՆԱԳԻՐ ԿՆՔԵԼՈՒ ՈՐՈՇՄԱՆ ՄԱՍԻՆ</w:t>
      </w:r>
    </w:p>
    <w:p w:rsidR="003274EE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ԸՆԹԱՑԱԿԱՐԳԻ ԾԱԾԿԱԳԻՐԸ՝ </w:t>
      </w:r>
      <w:r w:rsidR="00781BA2">
        <w:rPr>
          <w:rFonts w:ascii="Sylfaen" w:hAnsi="Sylfaen" w:cs="Sylfaen"/>
          <w:sz w:val="20"/>
          <w:szCs w:val="20"/>
          <w:lang w:val="af-ZA"/>
        </w:rPr>
        <w:t>ՍՔԲՄՊ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– </w:t>
      </w:r>
      <w:r w:rsidR="005E6977">
        <w:rPr>
          <w:rFonts w:ascii="GHEA Grapalat" w:hAnsi="GHEA Grapalat" w:cs="Sylfaen"/>
          <w:sz w:val="20"/>
          <w:szCs w:val="20"/>
          <w:lang w:val="af-ZA"/>
        </w:rPr>
        <w:t>ՇՀ</w:t>
      </w:r>
      <w:r w:rsidR="00781BA2">
        <w:rPr>
          <w:rFonts w:ascii="GHEA Grapalat" w:hAnsi="GHEA Grapalat" w:cs="Sylfaen"/>
          <w:sz w:val="20"/>
          <w:szCs w:val="20"/>
          <w:lang w:val="af-ZA"/>
        </w:rPr>
        <w:t xml:space="preserve">-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ԱՊՁԲ – 14/</w:t>
      </w:r>
      <w:r w:rsidR="005E6977">
        <w:rPr>
          <w:rFonts w:ascii="GHEA Grapalat" w:hAnsi="GHEA Grapalat" w:cs="Sylfaen"/>
          <w:sz w:val="20"/>
          <w:szCs w:val="20"/>
          <w:lang w:val="af-ZA"/>
        </w:rPr>
        <w:t>1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  </w:t>
      </w:r>
    </w:p>
    <w:p w:rsidR="005E6977" w:rsidRPr="005E6977" w:rsidRDefault="005E6977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Default="003274EE" w:rsidP="005E697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Պատվ</w:t>
      </w:r>
      <w:r w:rsidR="005E6977">
        <w:rPr>
          <w:rFonts w:ascii="GHEA Grapalat" w:hAnsi="GHEA Grapalat" w:cs="Sylfaen"/>
          <w:sz w:val="20"/>
          <w:szCs w:val="20"/>
          <w:lang w:val="af-ZA"/>
        </w:rPr>
        <w:t>իրատուն` Սևան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ի </w:t>
      </w:r>
      <w:r w:rsidR="00781BA2">
        <w:rPr>
          <w:rFonts w:ascii="Sylfaen" w:hAnsi="Sylfaen" w:cs="Sylfaen"/>
          <w:sz w:val="20"/>
          <w:szCs w:val="20"/>
          <w:lang w:val="af-ZA"/>
        </w:rPr>
        <w:t>թիվ 1&lt;&lt;Բողբոջ&gt;&gt; մսուր-մանկապարտեզ ՀՈԱԿ -ը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, որը գտնվում է ՀՀ </w:t>
      </w:r>
      <w:r w:rsidR="005E6977">
        <w:rPr>
          <w:rFonts w:ascii="GHEA Grapalat" w:hAnsi="GHEA Grapalat" w:cs="Sylfaen"/>
          <w:sz w:val="20"/>
          <w:szCs w:val="20"/>
          <w:lang w:val="af-ZA"/>
        </w:rPr>
        <w:t xml:space="preserve">Գեղարքունիքի մարզ, ք. Սևան, </w:t>
      </w:r>
      <w:r w:rsidR="00781BA2">
        <w:rPr>
          <w:rFonts w:ascii="Sylfaen" w:hAnsi="Sylfaen" w:cs="Sylfaen"/>
          <w:sz w:val="20"/>
          <w:szCs w:val="20"/>
          <w:lang w:val="af-ZA"/>
        </w:rPr>
        <w:t>Դեմիրճյան 17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   հ</w:t>
      </w:r>
      <w:r w:rsidR="005E6977">
        <w:rPr>
          <w:rFonts w:ascii="GHEA Grapalat" w:hAnsi="GHEA Grapalat" w:cs="Sylfaen"/>
          <w:sz w:val="20"/>
          <w:szCs w:val="20"/>
          <w:lang w:val="af-ZA"/>
        </w:rPr>
        <w:t xml:space="preserve">ասցեում, ստորև ներկայացնում է </w:t>
      </w:r>
      <w:r w:rsidR="00781BA2">
        <w:rPr>
          <w:rFonts w:ascii="Sylfaen" w:hAnsi="Sylfaen" w:cs="Sylfaen"/>
          <w:sz w:val="20"/>
          <w:szCs w:val="20"/>
          <w:lang w:val="af-ZA"/>
        </w:rPr>
        <w:t>ՍՔԲՄՊ</w:t>
      </w:r>
      <w:r w:rsidR="00781BA2" w:rsidRPr="005E6977">
        <w:rPr>
          <w:rFonts w:ascii="GHEA Grapalat" w:hAnsi="GHEA Grapalat" w:cs="Sylfaen"/>
          <w:sz w:val="20"/>
          <w:szCs w:val="20"/>
          <w:lang w:val="af-ZA"/>
        </w:rPr>
        <w:t xml:space="preserve">– </w:t>
      </w:r>
      <w:r w:rsidR="00781BA2">
        <w:rPr>
          <w:rFonts w:ascii="GHEA Grapalat" w:hAnsi="GHEA Grapalat" w:cs="Sylfaen"/>
          <w:sz w:val="20"/>
          <w:szCs w:val="20"/>
          <w:lang w:val="af-ZA"/>
        </w:rPr>
        <w:t xml:space="preserve">ՇՀ- </w:t>
      </w:r>
      <w:r w:rsidR="00781BA2" w:rsidRPr="005E6977">
        <w:rPr>
          <w:rFonts w:ascii="GHEA Grapalat" w:hAnsi="GHEA Grapalat" w:cs="Sylfaen"/>
          <w:sz w:val="20"/>
          <w:szCs w:val="20"/>
          <w:lang w:val="af-ZA"/>
        </w:rPr>
        <w:t>ԱՊՁԲ – 14/</w:t>
      </w:r>
      <w:r w:rsidR="00781BA2">
        <w:rPr>
          <w:rFonts w:ascii="GHEA Grapalat" w:hAnsi="GHEA Grapalat" w:cs="Sylfaen"/>
          <w:sz w:val="20"/>
          <w:szCs w:val="20"/>
          <w:lang w:val="af-ZA"/>
        </w:rPr>
        <w:t>1</w:t>
      </w:r>
      <w:r w:rsidR="00781BA2" w:rsidRPr="005E6977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ծածկագրով հայտարարված ընթացակարգով պայմանագիր կնքելու որոշման մասին համառոտ տեղեկատվությունը։</w:t>
      </w:r>
    </w:p>
    <w:p w:rsidR="005E6977" w:rsidRPr="005E6977" w:rsidRDefault="005E6977" w:rsidP="005E697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="005E6977">
        <w:rPr>
          <w:rFonts w:ascii="GHEA Grapalat" w:hAnsi="GHEA Grapalat"/>
          <w:sz w:val="20"/>
          <w:szCs w:val="20"/>
          <w:lang w:val="af-ZA"/>
        </w:rPr>
        <w:t xml:space="preserve"> 2014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թ.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="005E6977">
        <w:rPr>
          <w:rFonts w:ascii="GHEA Grapalat" w:hAnsi="GHEA Grapalat"/>
          <w:sz w:val="20"/>
          <w:szCs w:val="20"/>
          <w:lang w:val="af-ZA"/>
        </w:rPr>
        <w:t>փետրվարի</w:t>
      </w:r>
      <w:r w:rsidR="00A14BA3">
        <w:rPr>
          <w:rFonts w:ascii="GHEA Grapalat" w:hAnsi="GHEA Grapalat"/>
          <w:sz w:val="20"/>
          <w:szCs w:val="20"/>
          <w:lang w:val="af-ZA"/>
        </w:rPr>
        <w:t>27</w:t>
      </w:r>
      <w:r w:rsidRPr="005E6977">
        <w:rPr>
          <w:rFonts w:ascii="GHEA Grapalat" w:hAnsi="GHEA Grapalat"/>
          <w:sz w:val="20"/>
          <w:szCs w:val="20"/>
          <w:lang w:val="af-ZA"/>
        </w:rPr>
        <w:t>-</w:t>
      </w:r>
      <w:r w:rsidRPr="005E6977">
        <w:rPr>
          <w:rFonts w:ascii="GHEA Grapalat" w:hAnsi="GHEA Grapalat" w:cs="Sylfaen"/>
          <w:sz w:val="20"/>
          <w:szCs w:val="20"/>
          <w:lang w:val="af-ZA"/>
        </w:rPr>
        <w:t>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թիվ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="00A14BA3">
        <w:rPr>
          <w:rFonts w:ascii="GHEA Grapalat" w:hAnsi="GHEA Grapalat"/>
          <w:sz w:val="20"/>
          <w:szCs w:val="20"/>
          <w:lang w:val="af-ZA"/>
        </w:rPr>
        <w:t>2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որոշմամբ հաստատվել</w:t>
      </w:r>
      <w:r w:rsidR="00781BA2">
        <w:rPr>
          <w:rFonts w:ascii="Sylfaen" w:hAnsi="Sylfaen"/>
          <w:sz w:val="20"/>
          <w:szCs w:val="20"/>
          <w:lang w:val="af-ZA"/>
        </w:rPr>
        <w:t>է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մասնակցի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գնային առաջարկների`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5E6977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որի</w:t>
      </w:r>
      <w:r w:rsidRPr="005E6977">
        <w:rPr>
          <w:rFonts w:ascii="GHEA Grapalat" w:hAnsi="GHEA Grapalat"/>
          <w:sz w:val="20"/>
          <w:szCs w:val="20"/>
          <w:lang w:val="af-ZA"/>
        </w:rPr>
        <w:t>`</w:t>
      </w:r>
    </w:p>
    <w:p w:rsidR="00700675" w:rsidRPr="005E6977" w:rsidRDefault="00700675">
      <w:pPr>
        <w:rPr>
          <w:rFonts w:ascii="GHEA Grapalat" w:hAnsi="GHEA Grapalat"/>
          <w:sz w:val="20"/>
          <w:szCs w:val="20"/>
          <w:lang w:val="af-ZA"/>
        </w:rPr>
      </w:pPr>
    </w:p>
    <w:p w:rsidR="005E6977" w:rsidRPr="005E6977" w:rsidRDefault="005E6977" w:rsidP="006F1851">
      <w:pPr>
        <w:pStyle w:val="BodyText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pt-BR"/>
        </w:rPr>
      </w:pPr>
      <w:r w:rsidRPr="005E6977">
        <w:rPr>
          <w:rFonts w:ascii="GHEA Grapalat" w:hAnsi="GHEA Grapalat"/>
          <w:sz w:val="20"/>
          <w:szCs w:val="20"/>
          <w:lang w:val="pt-BR"/>
        </w:rPr>
        <w:t xml:space="preserve">Սևանի </w:t>
      </w:r>
      <w:r w:rsidR="00781BA2">
        <w:rPr>
          <w:rFonts w:ascii="Sylfaen" w:hAnsi="Sylfaen"/>
          <w:sz w:val="20"/>
          <w:szCs w:val="20"/>
          <w:lang w:val="pt-BR"/>
        </w:rPr>
        <w:t xml:space="preserve">թիվ 1&lt;&lt;Բողբոջ&gt;&gt; մսուր-մանկապարտեզ ՀՈԱԿ-ի կարիքների </w:t>
      </w:r>
      <w:r w:rsidRPr="005E6977">
        <w:rPr>
          <w:rFonts w:ascii="GHEA Grapalat" w:hAnsi="GHEA Grapalat"/>
          <w:sz w:val="20"/>
          <w:szCs w:val="20"/>
          <w:lang w:val="hy-AM"/>
        </w:rPr>
        <w:t xml:space="preserve">համար </w:t>
      </w:r>
      <w:proofErr w:type="spellStart"/>
      <w:r w:rsidR="00781BA2">
        <w:rPr>
          <w:rFonts w:ascii="Sylfaen" w:hAnsi="Sylfaen"/>
          <w:sz w:val="20"/>
          <w:szCs w:val="20"/>
          <w:lang w:val="en-US"/>
        </w:rPr>
        <w:t>սննդամթերքի</w:t>
      </w:r>
      <w:proofErr w:type="spellEnd"/>
      <w:r w:rsidR="00781BA2" w:rsidRPr="00781BA2">
        <w:rPr>
          <w:rFonts w:ascii="Sylfaen" w:hAnsi="Sylfaen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/>
          <w:sz w:val="20"/>
          <w:szCs w:val="20"/>
          <w:lang w:val="hy-AM"/>
        </w:rPr>
        <w:t>ձեռք</w:t>
      </w:r>
      <w:r w:rsidR="00781BA2" w:rsidRPr="00781BA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/>
          <w:sz w:val="20"/>
          <w:szCs w:val="20"/>
          <w:lang w:val="hy-AM"/>
        </w:rPr>
        <w:t xml:space="preserve">բերման համար </w:t>
      </w:r>
      <w:r w:rsidR="006F1851" w:rsidRPr="006F1851">
        <w:rPr>
          <w:rFonts w:ascii="GHEA Grapalat" w:hAnsi="GHEA Grapalat"/>
          <w:sz w:val="20"/>
          <w:szCs w:val="20"/>
          <w:lang w:val="af-ZA"/>
        </w:rPr>
        <w:t xml:space="preserve">                 </w:t>
      </w:r>
      <w:r w:rsidR="00781BA2">
        <w:rPr>
          <w:rFonts w:ascii="Sylfaen" w:hAnsi="Sylfaen" w:cs="Sylfaen"/>
          <w:sz w:val="20"/>
          <w:szCs w:val="20"/>
          <w:lang w:val="af-ZA"/>
        </w:rPr>
        <w:t>ՍՔԲՄՊ</w:t>
      </w:r>
      <w:r w:rsidR="00781BA2" w:rsidRPr="005E6977">
        <w:rPr>
          <w:rFonts w:ascii="GHEA Grapalat" w:hAnsi="GHEA Grapalat" w:cs="Sylfaen"/>
          <w:sz w:val="20"/>
          <w:szCs w:val="20"/>
          <w:lang w:val="af-ZA"/>
        </w:rPr>
        <w:t xml:space="preserve">– </w:t>
      </w:r>
      <w:r w:rsidR="00781BA2">
        <w:rPr>
          <w:rFonts w:ascii="GHEA Grapalat" w:hAnsi="GHEA Grapalat" w:cs="Sylfaen"/>
          <w:sz w:val="20"/>
          <w:szCs w:val="20"/>
          <w:lang w:val="af-ZA"/>
        </w:rPr>
        <w:t xml:space="preserve">ՇՀ- </w:t>
      </w:r>
      <w:r w:rsidR="00781BA2" w:rsidRPr="005E6977">
        <w:rPr>
          <w:rFonts w:ascii="GHEA Grapalat" w:hAnsi="GHEA Grapalat" w:cs="Sylfaen"/>
          <w:sz w:val="20"/>
          <w:szCs w:val="20"/>
          <w:lang w:val="af-ZA"/>
        </w:rPr>
        <w:t>ԱՊՁԲ – 14/</w:t>
      </w:r>
      <w:r w:rsidR="00781BA2">
        <w:rPr>
          <w:rFonts w:ascii="GHEA Grapalat" w:hAnsi="GHEA Grapalat" w:cs="Sylfaen"/>
          <w:sz w:val="20"/>
          <w:szCs w:val="20"/>
          <w:lang w:val="af-ZA"/>
        </w:rPr>
        <w:t>1</w:t>
      </w:r>
      <w:r w:rsidR="00781BA2" w:rsidRPr="005E6977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E6977">
        <w:rPr>
          <w:rFonts w:ascii="GHEA Grapalat" w:hAnsi="GHEA Grapalat"/>
          <w:sz w:val="20"/>
          <w:szCs w:val="20"/>
          <w:lang w:val="hy-AM"/>
        </w:rPr>
        <w:t xml:space="preserve">ծածկագրով շրջանակային համաձայնագրի համաձայն </w:t>
      </w:r>
      <w:r w:rsidRPr="005E6977">
        <w:rPr>
          <w:rFonts w:ascii="GHEA Grapalat" w:hAnsi="GHEA Grapalat" w:cs="Sylfaen"/>
          <w:sz w:val="20"/>
          <w:szCs w:val="20"/>
          <w:lang w:val="hy-AM"/>
        </w:rPr>
        <w:t xml:space="preserve">հայտ </w:t>
      </w:r>
      <w:r w:rsidR="00781BA2" w:rsidRPr="00781BA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hy-AM"/>
        </w:rPr>
        <w:t>է ներկայացրել</w:t>
      </w:r>
      <w:r w:rsidRPr="005E6977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Pr="005E6977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hy-AM"/>
        </w:rPr>
        <w:t>մասնակիցը</w:t>
      </w:r>
      <w:r w:rsidRPr="005E6977">
        <w:rPr>
          <w:rFonts w:ascii="GHEA Grapalat" w:hAnsi="GHEA Grapalat" w:cs="Sylfaen"/>
          <w:sz w:val="20"/>
          <w:szCs w:val="20"/>
          <w:lang w:val="pt-BR"/>
        </w:rPr>
        <w:t>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3511"/>
        <w:gridCol w:w="5670"/>
      </w:tblGrid>
      <w:tr w:rsidR="005E6977" w:rsidRPr="005E6977" w:rsidTr="005E6977">
        <w:tc>
          <w:tcPr>
            <w:tcW w:w="425" w:type="dxa"/>
            <w:vMerge w:val="restart"/>
            <w:shd w:val="clear" w:color="auto" w:fill="auto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E6977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</w:p>
        </w:tc>
        <w:tc>
          <w:tcPr>
            <w:tcW w:w="9181" w:type="dxa"/>
            <w:gridSpan w:val="2"/>
            <w:shd w:val="clear" w:color="auto" w:fill="auto"/>
            <w:vAlign w:val="center"/>
          </w:tcPr>
          <w:p w:rsidR="005E6977" w:rsidRPr="005E6977" w:rsidRDefault="005E6977" w:rsidP="005E6977">
            <w:pPr>
              <w:jc w:val="center"/>
              <w:rPr>
                <w:rFonts w:ascii="GHEA Grapalat" w:hAnsi="GHEA Grapalat"/>
                <w:i/>
                <w:snapToGrid w:val="0"/>
                <w:sz w:val="20"/>
                <w:szCs w:val="20"/>
                <w:lang w:eastAsia="en-US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</w:rPr>
              <w:t xml:space="preserve">Մասնակցի </w:t>
            </w:r>
          </w:p>
        </w:tc>
      </w:tr>
      <w:tr w:rsidR="005E6977" w:rsidRPr="005E6977" w:rsidTr="005E6977">
        <w:trPr>
          <w:trHeight w:val="449"/>
        </w:trPr>
        <w:tc>
          <w:tcPr>
            <w:tcW w:w="425" w:type="dxa"/>
            <w:vMerge/>
            <w:shd w:val="clear" w:color="auto" w:fill="auto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511" w:type="dxa"/>
            <w:shd w:val="clear" w:color="auto" w:fill="auto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E6977" w:rsidRPr="005E6977" w:rsidRDefault="005E6977" w:rsidP="005E6977">
            <w:pPr>
              <w:jc w:val="center"/>
              <w:rPr>
                <w:rFonts w:ascii="GHEA Grapalat" w:hAnsi="GHEA Grapalat" w:cs="Sylfaen"/>
                <w:snapToGrid w:val="0"/>
                <w:sz w:val="20"/>
                <w:szCs w:val="20"/>
                <w:lang w:val="hy-AM" w:eastAsia="en-US"/>
              </w:rPr>
            </w:pPr>
            <w:r w:rsidRPr="005E6977">
              <w:rPr>
                <w:rFonts w:ascii="GHEA Grapalat" w:hAnsi="GHEA Grapalat" w:cs="Sylfaen"/>
                <w:snapToGrid w:val="0"/>
                <w:sz w:val="20"/>
                <w:szCs w:val="20"/>
                <w:lang w:eastAsia="en-US"/>
              </w:rPr>
              <w:t>Հասցեն</w:t>
            </w:r>
          </w:p>
        </w:tc>
      </w:tr>
      <w:tr w:rsidR="005E6977" w:rsidRPr="005E6977" w:rsidTr="005E6977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E697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5E6977" w:rsidRPr="005E6977" w:rsidRDefault="005E6977" w:rsidP="00781BA2">
            <w:pPr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</w:pPr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&lt;&lt;</w:t>
            </w:r>
            <w:proofErr w:type="spellStart"/>
            <w:r w:rsidR="00781BA2">
              <w:rPr>
                <w:rFonts w:ascii="Sylfaen" w:hAnsi="Sylfaen" w:cs="Sylfaen"/>
                <w:bCs/>
                <w:sz w:val="20"/>
                <w:szCs w:val="20"/>
                <w:lang w:val="en-US" w:eastAsia="en-US"/>
              </w:rPr>
              <w:t>ՍուինաՍերվիս</w:t>
            </w:r>
            <w:proofErr w:type="spellEnd"/>
            <w:r w:rsidRPr="005E6977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&gt;&gt; </w:t>
            </w:r>
            <w:r w:rsidRPr="005E6977">
              <w:rPr>
                <w:rFonts w:ascii="Sylfaen" w:hAnsi="Sylfaen" w:cs="Sylfaen"/>
                <w:bCs/>
                <w:sz w:val="20"/>
                <w:szCs w:val="20"/>
                <w:lang w:eastAsia="en-US"/>
              </w:rPr>
              <w:t>ՍՊԸ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E6977" w:rsidRPr="00781BA2" w:rsidRDefault="005E6977" w:rsidP="00781B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E6977">
              <w:rPr>
                <w:rFonts w:ascii="Sylfaen" w:hAnsi="Sylfaen" w:cs="Sylfaen"/>
                <w:sz w:val="20"/>
                <w:szCs w:val="20"/>
                <w:lang w:val="pt-BR"/>
              </w:rPr>
              <w:t>ք</w:t>
            </w:r>
            <w:r w:rsidRPr="005E6977">
              <w:rPr>
                <w:rFonts w:ascii="Arial" w:hAnsi="Arial" w:cs="Arial"/>
                <w:sz w:val="20"/>
                <w:szCs w:val="20"/>
                <w:lang w:val="pt-BR"/>
              </w:rPr>
              <w:t xml:space="preserve">. </w:t>
            </w:r>
            <w:r w:rsidR="00781BA2">
              <w:rPr>
                <w:rFonts w:ascii="Sylfaen" w:hAnsi="Sylfaen" w:cs="Sylfaen"/>
                <w:sz w:val="20"/>
                <w:szCs w:val="20"/>
                <w:lang w:val="pt-BR"/>
              </w:rPr>
              <w:t>Սևան,Նաիրյան 170/1-3</w:t>
            </w:r>
          </w:p>
        </w:tc>
      </w:tr>
    </w:tbl>
    <w:p w:rsidR="005E6977" w:rsidRPr="005E6977" w:rsidRDefault="005E6977" w:rsidP="005E6977">
      <w:pPr>
        <w:pStyle w:val="BodyTextIndent"/>
        <w:outlineLvl w:val="0"/>
        <w:rPr>
          <w:rFonts w:ascii="GHEA Grapalat" w:hAnsi="GHEA Grapalat" w:cs="Sylfaen"/>
          <w:sz w:val="20"/>
          <w:szCs w:val="20"/>
          <w:lang w:val="hy-AM"/>
        </w:rPr>
      </w:pPr>
    </w:p>
    <w:p w:rsidR="005E6977" w:rsidRPr="005E6977" w:rsidRDefault="005E6977" w:rsidP="005E6977">
      <w:pPr>
        <w:pStyle w:val="BodyTextIndent"/>
        <w:outlineLvl w:val="0"/>
        <w:rPr>
          <w:rFonts w:ascii="GHEA Grapalat" w:hAnsi="GHEA Grapalat" w:cs="Sylfaen"/>
          <w:i/>
          <w:sz w:val="20"/>
          <w:szCs w:val="20"/>
          <w:u w:val="single"/>
        </w:rPr>
      </w:pPr>
      <w:r w:rsidRPr="005E6977">
        <w:rPr>
          <w:rFonts w:ascii="GHEA Grapalat" w:hAnsi="GHEA Grapalat" w:cs="Sylfaen"/>
          <w:i/>
          <w:sz w:val="20"/>
          <w:szCs w:val="20"/>
          <w:u w:val="single"/>
          <w:lang w:val="hy-AM"/>
        </w:rPr>
        <w:t xml:space="preserve">Մասնակցի </w:t>
      </w:r>
      <w:r w:rsidRPr="005E6977">
        <w:rPr>
          <w:rFonts w:ascii="GHEA Grapalat" w:hAnsi="GHEA Grapalat" w:cs="Sylfaen"/>
          <w:i/>
          <w:sz w:val="20"/>
          <w:szCs w:val="20"/>
          <w:u w:val="single"/>
        </w:rPr>
        <w:t xml:space="preserve"> </w:t>
      </w:r>
      <w:r w:rsidRPr="005E6977">
        <w:rPr>
          <w:rFonts w:ascii="GHEA Grapalat" w:hAnsi="GHEA Grapalat" w:cs="Sylfaen"/>
          <w:i/>
          <w:sz w:val="20"/>
          <w:szCs w:val="20"/>
          <w:u w:val="single"/>
          <w:lang w:val="hy-AM"/>
        </w:rPr>
        <w:t xml:space="preserve">առաջարկած </w:t>
      </w:r>
      <w:r w:rsidRPr="005E6977">
        <w:rPr>
          <w:rFonts w:ascii="GHEA Grapalat" w:hAnsi="GHEA Grapalat" w:cs="Sylfaen"/>
          <w:i/>
          <w:sz w:val="20"/>
          <w:szCs w:val="20"/>
          <w:u w:val="single"/>
        </w:rPr>
        <w:t xml:space="preserve"> </w:t>
      </w:r>
      <w:r w:rsidRPr="005E6977">
        <w:rPr>
          <w:rFonts w:ascii="GHEA Grapalat" w:hAnsi="GHEA Grapalat" w:cs="Sylfaen"/>
          <w:i/>
          <w:sz w:val="20"/>
          <w:szCs w:val="20"/>
          <w:u w:val="single"/>
          <w:lang w:val="hy-AM"/>
        </w:rPr>
        <w:t>գները՝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0"/>
        <w:gridCol w:w="2790"/>
        <w:gridCol w:w="2597"/>
        <w:gridCol w:w="1718"/>
        <w:gridCol w:w="1805"/>
      </w:tblGrid>
      <w:tr w:rsidR="005E6977" w:rsidRPr="005E6977" w:rsidTr="005E6977">
        <w:trPr>
          <w:trHeight w:val="323"/>
        </w:trPr>
        <w:tc>
          <w:tcPr>
            <w:tcW w:w="630" w:type="dxa"/>
            <w:vMerge w:val="restart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790" w:type="dxa"/>
            <w:vMerge w:val="restart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Մասնակիցը</w:t>
            </w:r>
          </w:p>
        </w:tc>
        <w:tc>
          <w:tcPr>
            <w:tcW w:w="6120" w:type="dxa"/>
            <w:gridSpan w:val="3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E6977"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>&lt;&lt;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ՍիՓիԷս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 xml:space="preserve"> 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Օիլ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 xml:space="preserve"> 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Քորփորեյշն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 xml:space="preserve">&gt;&gt; 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ՍՊԸ</w:t>
            </w:r>
          </w:p>
        </w:tc>
      </w:tr>
      <w:tr w:rsidR="005E6977" w:rsidRPr="005E6977" w:rsidTr="005E6977">
        <w:trPr>
          <w:trHeight w:val="845"/>
        </w:trPr>
        <w:tc>
          <w:tcPr>
            <w:tcW w:w="630" w:type="dxa"/>
            <w:vMerge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790" w:type="dxa"/>
            <w:vMerge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597" w:type="dxa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Արժեք</w:t>
            </w:r>
          </w:p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/ներառում է ինքնարժեք ու շահույթ/</w:t>
            </w:r>
          </w:p>
          <w:p w:rsidR="005E6977" w:rsidRPr="005E6977" w:rsidRDefault="005E6977" w:rsidP="005E69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  <w:tc>
          <w:tcPr>
            <w:tcW w:w="1718" w:type="dxa"/>
            <w:vAlign w:val="center"/>
          </w:tcPr>
          <w:p w:rsidR="005E6977" w:rsidRPr="005E6977" w:rsidRDefault="005E6977" w:rsidP="005E697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ԱԱՀ</w:t>
            </w:r>
          </w:p>
          <w:p w:rsidR="005E6977" w:rsidRPr="005E6977" w:rsidRDefault="005E6977" w:rsidP="005E697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  <w:tc>
          <w:tcPr>
            <w:tcW w:w="1805" w:type="dxa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Առաջարկվող միավոր գները` ներառյալ ԱԱՀ-ն</w:t>
            </w:r>
          </w:p>
          <w:p w:rsidR="005E6977" w:rsidRPr="005E6977" w:rsidRDefault="005E6977" w:rsidP="005E697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</w:tr>
      <w:tr w:rsidR="005E6977" w:rsidRPr="005E6977" w:rsidTr="005E6977">
        <w:trPr>
          <w:trHeight w:val="702"/>
        </w:trPr>
        <w:tc>
          <w:tcPr>
            <w:tcW w:w="630" w:type="dxa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5E6977">
              <w:rPr>
                <w:rFonts w:ascii="GHEA Grapalat" w:hAnsi="GHEA Grapalat" w:cs="Sylfaen"/>
                <w:i/>
                <w:sz w:val="20"/>
                <w:szCs w:val="20"/>
              </w:rPr>
              <w:t>1</w:t>
            </w:r>
          </w:p>
        </w:tc>
        <w:tc>
          <w:tcPr>
            <w:tcW w:w="2790" w:type="dxa"/>
            <w:vAlign w:val="center"/>
          </w:tcPr>
          <w:p w:rsidR="005E6977" w:rsidRPr="005E6977" w:rsidRDefault="00A14BA3" w:rsidP="0017517D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&lt;&lt;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 w:eastAsia="en-US"/>
              </w:rPr>
              <w:t>ՍուինաՍերվիս</w:t>
            </w:r>
            <w:proofErr w:type="spellEnd"/>
            <w:r w:rsidRPr="005E6977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&gt;&gt; </w:t>
            </w:r>
            <w:r w:rsidRPr="005E6977">
              <w:rPr>
                <w:rFonts w:ascii="Sylfaen" w:hAnsi="Sylfaen" w:cs="Sylfaen"/>
                <w:bCs/>
                <w:sz w:val="20"/>
                <w:szCs w:val="20"/>
                <w:lang w:eastAsia="en-US"/>
              </w:rPr>
              <w:t>ՍՊԸ</w:t>
            </w:r>
          </w:p>
        </w:tc>
        <w:tc>
          <w:tcPr>
            <w:tcW w:w="2597" w:type="dxa"/>
            <w:vAlign w:val="center"/>
          </w:tcPr>
          <w:p w:rsidR="005E6977" w:rsidRPr="00A14BA3" w:rsidRDefault="00A14BA3" w:rsidP="005E697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4100000</w:t>
            </w:r>
          </w:p>
        </w:tc>
        <w:tc>
          <w:tcPr>
            <w:tcW w:w="1718" w:type="dxa"/>
            <w:vAlign w:val="center"/>
          </w:tcPr>
          <w:p w:rsidR="005E6977" w:rsidRPr="005E6977" w:rsidRDefault="005E6977" w:rsidP="005E69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05" w:type="dxa"/>
            <w:vAlign w:val="center"/>
          </w:tcPr>
          <w:p w:rsidR="005E6977" w:rsidRPr="00A14BA3" w:rsidRDefault="00A14BA3" w:rsidP="005E6977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en-US"/>
              </w:rPr>
              <w:t>4100000</w:t>
            </w:r>
          </w:p>
        </w:tc>
      </w:tr>
    </w:tbl>
    <w:p w:rsidR="005E6977" w:rsidRPr="005E6977" w:rsidRDefault="005E6977" w:rsidP="005E6977">
      <w:pPr>
        <w:pStyle w:val="BodyTextIndent"/>
        <w:rPr>
          <w:rFonts w:ascii="GHEA Grapalat" w:hAnsi="GHEA Grapalat"/>
          <w:sz w:val="20"/>
          <w:szCs w:val="20"/>
          <w:lang w:val="hy-AM"/>
        </w:rPr>
      </w:pPr>
    </w:p>
    <w:p w:rsidR="003274EE" w:rsidRPr="00F407BD" w:rsidRDefault="003274EE" w:rsidP="003274EE">
      <w:pPr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Ընտրված մասնակցին որոշելու համար կիրառված չափանիշ՝ նվազագույն գնային առաջարկ ներկայացրած մասնակից:</w:t>
      </w:r>
    </w:p>
    <w:p w:rsidR="007363E3" w:rsidRDefault="007363E3" w:rsidP="007363E3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“</w:t>
      </w:r>
      <w:r>
        <w:rPr>
          <w:rFonts w:ascii="GHEA Grapalat" w:hAnsi="GHEA Grapalat" w:cs="Sylfaen"/>
          <w:sz w:val="20"/>
          <w:szCs w:val="20"/>
          <w:lang w:val="af-ZA"/>
        </w:rPr>
        <w:t>Գնումների մասին” ՀՀ օրենքի 9-րդ հոդվածի 4-րդ կետի 2)-րդ ենթակետի համաձայն` անգործության ժամկետ չի սահմանվում։</w:t>
      </w: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հետ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եք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համակարգող</w:t>
      </w:r>
      <w:r w:rsidR="006F1851">
        <w:rPr>
          <w:rFonts w:ascii="GHEA Grapalat" w:hAnsi="GHEA Grapalat"/>
          <w:sz w:val="20"/>
          <w:szCs w:val="20"/>
          <w:lang w:val="af-ZA"/>
        </w:rPr>
        <w:t xml:space="preserve"> </w:t>
      </w:r>
      <w:r w:rsidR="00A14BA3">
        <w:rPr>
          <w:rFonts w:ascii="Sylfaen" w:hAnsi="Sylfaen"/>
          <w:sz w:val="20"/>
          <w:szCs w:val="20"/>
          <w:lang w:val="af-ZA"/>
        </w:rPr>
        <w:t>Գ.Պողոսյանին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="007A3080">
        <w:rPr>
          <w:rFonts w:ascii="GHEA Grapalat" w:hAnsi="GHEA Grapalat"/>
          <w:sz w:val="20"/>
          <w:szCs w:val="20"/>
          <w:lang w:val="af-ZA"/>
        </w:rPr>
        <w:t xml:space="preserve"> (</w:t>
      </w:r>
      <w:r w:rsidR="00A14BA3">
        <w:rPr>
          <w:rFonts w:ascii="GHEA Grapalat" w:hAnsi="GHEA Grapalat"/>
          <w:sz w:val="20"/>
          <w:szCs w:val="20"/>
          <w:lang w:val="af-ZA"/>
        </w:rPr>
        <w:t>091808757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)</w:t>
      </w:r>
      <w:r w:rsidRPr="005E6977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3274EE" w:rsidRPr="005E6977" w:rsidRDefault="003274EE" w:rsidP="003274EE">
      <w:pPr>
        <w:rPr>
          <w:rFonts w:ascii="GHEA Grapalat" w:hAnsi="GHEA Grapalat"/>
          <w:sz w:val="20"/>
          <w:szCs w:val="20"/>
        </w:rPr>
      </w:pPr>
    </w:p>
    <w:p w:rsidR="003274EE" w:rsidRPr="005E6977" w:rsidRDefault="003274EE">
      <w:pPr>
        <w:rPr>
          <w:rFonts w:ascii="GHEA Grapalat" w:hAnsi="GHEA Grapalat"/>
          <w:sz w:val="20"/>
          <w:szCs w:val="20"/>
          <w:lang w:val="en-US"/>
        </w:rPr>
      </w:pPr>
    </w:p>
    <w:sectPr w:rsidR="003274EE" w:rsidRPr="005E6977" w:rsidSect="00F407BD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74EE"/>
    <w:rsid w:val="00015F9B"/>
    <w:rsid w:val="0016206E"/>
    <w:rsid w:val="001676EF"/>
    <w:rsid w:val="0017517D"/>
    <w:rsid w:val="00182497"/>
    <w:rsid w:val="0032071E"/>
    <w:rsid w:val="003274EE"/>
    <w:rsid w:val="00413E88"/>
    <w:rsid w:val="005E6977"/>
    <w:rsid w:val="0060050D"/>
    <w:rsid w:val="006F1851"/>
    <w:rsid w:val="00700675"/>
    <w:rsid w:val="007363E3"/>
    <w:rsid w:val="00781BA2"/>
    <w:rsid w:val="007A3080"/>
    <w:rsid w:val="009C1D74"/>
    <w:rsid w:val="00A14BA3"/>
    <w:rsid w:val="00B70ACA"/>
    <w:rsid w:val="00D4095D"/>
    <w:rsid w:val="00F40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4E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3274EE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274E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E69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5E697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E697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2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11</cp:revision>
  <dcterms:created xsi:type="dcterms:W3CDTF">2014-02-24T12:20:00Z</dcterms:created>
  <dcterms:modified xsi:type="dcterms:W3CDTF">2014-03-04T05:38:00Z</dcterms:modified>
</cp:coreProperties>
</file>