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22D" w:rsidRPr="00C160E2" w:rsidRDefault="0056522D" w:rsidP="003E539F">
      <w:pPr>
        <w:spacing w:after="0" w:line="240" w:lineRule="auto"/>
        <w:jc w:val="center"/>
        <w:rPr>
          <w:rFonts w:ascii="Sylfaen" w:hAnsi="Sylfaen"/>
          <w:b/>
          <w:iCs/>
          <w:sz w:val="26"/>
          <w:szCs w:val="26"/>
          <w:lang w:val="af-ZA"/>
        </w:rPr>
      </w:pPr>
      <w:bookmarkStart w:id="0" w:name="_GoBack"/>
      <w:bookmarkEnd w:id="0"/>
      <w:r w:rsidRPr="00C160E2">
        <w:rPr>
          <w:rFonts w:ascii="Sylfaen" w:hAnsi="Sylfaen"/>
          <w:b/>
          <w:iCs/>
          <w:sz w:val="26"/>
          <w:szCs w:val="26"/>
          <w:lang w:val="af-ZA"/>
        </w:rPr>
        <w:t>ОБЪЯВЛЕНИЕ</w:t>
      </w:r>
    </w:p>
    <w:p w:rsidR="0056522D" w:rsidRPr="003928B5" w:rsidRDefault="0056522D" w:rsidP="003E539F">
      <w:pPr>
        <w:spacing w:after="0" w:line="240" w:lineRule="auto"/>
        <w:jc w:val="center"/>
        <w:rPr>
          <w:rFonts w:ascii="Sylfaen" w:hAnsi="Sylfaen"/>
          <w:b/>
          <w:iCs/>
          <w:sz w:val="26"/>
          <w:szCs w:val="26"/>
          <w:lang w:val="af-ZA"/>
        </w:rPr>
      </w:pPr>
      <w:r w:rsidRPr="003928B5">
        <w:rPr>
          <w:rFonts w:ascii="Sylfaen" w:hAnsi="Sylfaen"/>
          <w:b/>
          <w:iCs/>
          <w:sz w:val="26"/>
          <w:szCs w:val="26"/>
          <w:lang w:val="af-ZA"/>
        </w:rPr>
        <w:t>ОБ ОТКРЫТОЙ ПРОЦЕДУРЕ</w:t>
      </w:r>
    </w:p>
    <w:p w:rsidR="0056522D" w:rsidRPr="00C160E2" w:rsidRDefault="0056522D" w:rsidP="003E539F">
      <w:pPr>
        <w:spacing w:after="0" w:line="240" w:lineRule="auto"/>
        <w:jc w:val="center"/>
        <w:rPr>
          <w:rFonts w:ascii="Sylfaen" w:hAnsi="Sylfaen"/>
          <w:b/>
          <w:iCs/>
          <w:sz w:val="24"/>
          <w:szCs w:val="24"/>
          <w:lang w:val="af-ZA"/>
        </w:rPr>
      </w:pPr>
      <w:r w:rsidRPr="00C160E2">
        <w:rPr>
          <w:rFonts w:ascii="Sylfaen" w:hAnsi="Sylfaen"/>
          <w:iCs/>
          <w:sz w:val="24"/>
          <w:szCs w:val="24"/>
          <w:lang w:val="af-ZA"/>
        </w:rPr>
        <w:t xml:space="preserve">Настоящий текст объявления об открытой процедуре утвержден решением  комиссии N </w:t>
      </w:r>
      <w:r w:rsidR="007B62BC">
        <w:rPr>
          <w:rFonts w:ascii="Sylfaen" w:hAnsi="Sylfaen"/>
          <w:iCs/>
          <w:sz w:val="24"/>
          <w:szCs w:val="24"/>
          <w:lang w:val="af-ZA"/>
        </w:rPr>
        <w:t>1</w:t>
      </w:r>
      <w:r w:rsidRPr="00C160E2">
        <w:rPr>
          <w:rFonts w:ascii="Sylfaen" w:hAnsi="Sylfaen"/>
          <w:iCs/>
          <w:sz w:val="24"/>
          <w:szCs w:val="24"/>
          <w:lang w:val="af-ZA"/>
        </w:rPr>
        <w:t xml:space="preserve"> от </w:t>
      </w:r>
      <w:r w:rsidR="007F76DA">
        <w:rPr>
          <w:rFonts w:ascii="Sylfaen" w:hAnsi="Sylfaen"/>
          <w:iCs/>
          <w:sz w:val="24"/>
          <w:szCs w:val="24"/>
          <w:lang w:val="af-ZA"/>
        </w:rPr>
        <w:t>1</w:t>
      </w:r>
      <w:r w:rsidR="00434297">
        <w:rPr>
          <w:rFonts w:ascii="Sylfaen" w:hAnsi="Sylfaen"/>
          <w:iCs/>
          <w:sz w:val="24"/>
          <w:szCs w:val="24"/>
          <w:lang w:val="af-ZA"/>
        </w:rPr>
        <w:t>1</w:t>
      </w:r>
      <w:r w:rsidRPr="00C160E2">
        <w:rPr>
          <w:rFonts w:ascii="Sylfaen" w:hAnsi="Sylfaen"/>
          <w:iCs/>
          <w:sz w:val="24"/>
          <w:szCs w:val="24"/>
          <w:lang w:val="af-ZA"/>
        </w:rPr>
        <w:t xml:space="preserve">-ого </w:t>
      </w:r>
      <w:r w:rsidR="00434297">
        <w:rPr>
          <w:rFonts w:ascii="Sylfaen" w:hAnsi="Sylfaen"/>
          <w:iCs/>
          <w:sz w:val="24"/>
          <w:szCs w:val="24"/>
          <w:lang w:val="af-ZA"/>
        </w:rPr>
        <w:t>марта</w:t>
      </w:r>
      <w:r w:rsidRPr="00C160E2">
        <w:rPr>
          <w:rFonts w:ascii="Sylfaen" w:hAnsi="Sylfaen"/>
          <w:iCs/>
          <w:sz w:val="24"/>
          <w:szCs w:val="24"/>
          <w:lang w:val="af-ZA"/>
        </w:rPr>
        <w:t xml:space="preserve"> 201</w:t>
      </w:r>
      <w:r w:rsidR="00434297">
        <w:rPr>
          <w:rFonts w:ascii="Sylfaen" w:hAnsi="Sylfaen"/>
          <w:iCs/>
          <w:sz w:val="24"/>
          <w:szCs w:val="24"/>
          <w:lang w:val="af-ZA"/>
        </w:rPr>
        <w:t>4</w:t>
      </w:r>
      <w:r w:rsidRPr="00C160E2">
        <w:rPr>
          <w:rFonts w:ascii="Sylfaen" w:hAnsi="Sylfaen"/>
          <w:iCs/>
          <w:sz w:val="24"/>
          <w:szCs w:val="24"/>
          <w:lang w:val="af-ZA"/>
        </w:rPr>
        <w:t>г. и публикуется согласно статье 24 закона РА “О закупках”</w:t>
      </w:r>
    </w:p>
    <w:p w:rsidR="0056522D" w:rsidRPr="00C160E2" w:rsidRDefault="0056522D" w:rsidP="003E539F">
      <w:pPr>
        <w:spacing w:after="0" w:line="240" w:lineRule="auto"/>
        <w:jc w:val="center"/>
        <w:rPr>
          <w:rFonts w:ascii="Sylfaen" w:hAnsi="Sylfaen"/>
          <w:b/>
          <w:iCs/>
          <w:sz w:val="10"/>
          <w:szCs w:val="10"/>
          <w:lang w:val="af-ZA"/>
        </w:rPr>
      </w:pPr>
    </w:p>
    <w:p w:rsidR="0056522D" w:rsidRPr="00C160E2" w:rsidRDefault="0056522D" w:rsidP="003E539F">
      <w:pPr>
        <w:spacing w:after="0" w:line="240" w:lineRule="auto"/>
        <w:jc w:val="center"/>
        <w:rPr>
          <w:rFonts w:ascii="Sylfaen" w:hAnsi="Sylfaen"/>
          <w:iCs/>
          <w:sz w:val="24"/>
          <w:szCs w:val="24"/>
          <w:lang w:val="af-ZA"/>
        </w:rPr>
      </w:pPr>
      <w:r w:rsidRPr="00C160E2">
        <w:rPr>
          <w:rFonts w:ascii="Sylfaen" w:hAnsi="Sylfaen"/>
          <w:iCs/>
          <w:sz w:val="24"/>
          <w:szCs w:val="24"/>
          <w:lang w:val="af-ZA"/>
        </w:rPr>
        <w:t>Код открытой процедуры ՀՀԿԱ-ԲԸ</w:t>
      </w:r>
      <w:r w:rsidR="00D81514">
        <w:rPr>
          <w:rFonts w:ascii="Sylfaen" w:hAnsi="Sylfaen"/>
          <w:iCs/>
          <w:sz w:val="24"/>
          <w:szCs w:val="24"/>
          <w:lang w:val="af-ZA"/>
        </w:rPr>
        <w:t>ԱՇ</w:t>
      </w:r>
      <w:r w:rsidRPr="00C160E2">
        <w:rPr>
          <w:rFonts w:ascii="Sylfaen" w:hAnsi="Sylfaen"/>
          <w:iCs/>
          <w:sz w:val="24"/>
          <w:szCs w:val="24"/>
          <w:lang w:val="af-ZA"/>
        </w:rPr>
        <w:t>ՁԲ-14/</w:t>
      </w:r>
      <w:r w:rsidR="007B62BC">
        <w:rPr>
          <w:rFonts w:ascii="Sylfaen" w:hAnsi="Sylfaen"/>
          <w:iCs/>
          <w:sz w:val="24"/>
          <w:szCs w:val="24"/>
          <w:lang w:val="af-ZA"/>
        </w:rPr>
        <w:t>3</w:t>
      </w:r>
      <w:r w:rsidRPr="00C160E2">
        <w:rPr>
          <w:rFonts w:ascii="Sylfaen" w:hAnsi="Sylfaen"/>
          <w:iCs/>
          <w:sz w:val="24"/>
          <w:szCs w:val="24"/>
          <w:lang w:val="af-ZA"/>
        </w:rPr>
        <w:t xml:space="preserve">  (АПРА-ОПП</w:t>
      </w:r>
      <w:r w:rsidR="007B62BC">
        <w:rPr>
          <w:rFonts w:ascii="Sylfaen" w:hAnsi="Sylfaen"/>
          <w:iCs/>
          <w:sz w:val="24"/>
          <w:szCs w:val="24"/>
          <w:lang w:val="af-ZA"/>
        </w:rPr>
        <w:t>Т</w:t>
      </w:r>
      <w:r w:rsidRPr="00C160E2">
        <w:rPr>
          <w:rFonts w:ascii="Sylfaen" w:hAnsi="Sylfaen"/>
          <w:iCs/>
          <w:sz w:val="24"/>
          <w:szCs w:val="24"/>
          <w:lang w:val="af-ZA"/>
        </w:rPr>
        <w:t>-14/</w:t>
      </w:r>
      <w:r w:rsidR="00434297">
        <w:rPr>
          <w:rFonts w:ascii="Sylfaen" w:hAnsi="Sylfaen"/>
          <w:iCs/>
          <w:sz w:val="24"/>
          <w:szCs w:val="24"/>
          <w:lang w:val="af-ZA"/>
        </w:rPr>
        <w:t>3</w:t>
      </w:r>
      <w:r w:rsidRPr="00C160E2">
        <w:rPr>
          <w:rFonts w:ascii="Sylfaen" w:hAnsi="Sylfaen"/>
          <w:iCs/>
          <w:sz w:val="24"/>
          <w:szCs w:val="24"/>
          <w:lang w:val="af-ZA"/>
        </w:rPr>
        <w:t xml:space="preserve">)   </w:t>
      </w:r>
    </w:p>
    <w:p w:rsidR="0056522D" w:rsidRPr="00C160E2" w:rsidRDefault="0056522D" w:rsidP="003E539F">
      <w:pPr>
        <w:spacing w:after="0" w:line="240" w:lineRule="auto"/>
        <w:jc w:val="both"/>
        <w:rPr>
          <w:rFonts w:ascii="Sylfaen" w:hAnsi="Sylfaen"/>
          <w:iCs/>
          <w:sz w:val="24"/>
          <w:szCs w:val="24"/>
          <w:lang w:val="af-ZA"/>
        </w:rPr>
      </w:pPr>
      <w:r w:rsidRPr="00C160E2">
        <w:rPr>
          <w:rFonts w:ascii="Sylfaen" w:hAnsi="Sylfaen"/>
          <w:iCs/>
          <w:sz w:val="24"/>
          <w:szCs w:val="24"/>
          <w:lang w:val="af-ZA"/>
        </w:rPr>
        <w:tab/>
      </w:r>
    </w:p>
    <w:p w:rsidR="0056522D" w:rsidRPr="00C160E2" w:rsidRDefault="0056522D" w:rsidP="003E539F">
      <w:pPr>
        <w:spacing w:after="0" w:line="331" w:lineRule="auto"/>
        <w:ind w:firstLine="708"/>
        <w:jc w:val="both"/>
        <w:rPr>
          <w:rFonts w:ascii="Sylfaen" w:hAnsi="Sylfaen"/>
          <w:b/>
          <w:iCs/>
          <w:sz w:val="24"/>
          <w:szCs w:val="24"/>
          <w:lang w:val="af-ZA"/>
        </w:rPr>
      </w:pPr>
      <w:r w:rsidRPr="00C160E2">
        <w:rPr>
          <w:rFonts w:ascii="Sylfaen" w:hAnsi="Sylfaen"/>
          <w:iCs/>
          <w:sz w:val="24"/>
          <w:szCs w:val="24"/>
          <w:lang w:val="af-ZA"/>
        </w:rPr>
        <w:t>Заказчик - аппарат Правительства РА, располагающийся по адресу: г.Ереван, площадь Анрапетутян, Дом Правительства 1, объявляет открытую процедуру.</w:t>
      </w:r>
    </w:p>
    <w:p w:rsidR="0056522D" w:rsidRPr="007B62BC" w:rsidRDefault="0056522D" w:rsidP="003E539F">
      <w:pPr>
        <w:spacing w:after="0" w:line="331" w:lineRule="auto"/>
        <w:jc w:val="both"/>
        <w:rPr>
          <w:rFonts w:ascii="Sylfaen" w:hAnsi="Sylfaen"/>
          <w:b/>
          <w:iCs/>
          <w:sz w:val="24"/>
          <w:szCs w:val="24"/>
          <w:lang w:val="af-ZA"/>
        </w:rPr>
      </w:pPr>
      <w:r w:rsidRPr="00C160E2">
        <w:rPr>
          <w:rFonts w:ascii="Sylfaen" w:hAnsi="Sylfaen"/>
          <w:iCs/>
          <w:sz w:val="24"/>
          <w:szCs w:val="24"/>
          <w:lang w:val="af-ZA"/>
        </w:rPr>
        <w:tab/>
        <w:t>Участнику, признанному победителем в открытой процедуре, в установленном порядке будет предложено заключить “</w:t>
      </w:r>
      <w:r w:rsidRPr="003928B5">
        <w:rPr>
          <w:rFonts w:ascii="Sylfaen" w:hAnsi="Sylfaen"/>
          <w:iCs/>
          <w:sz w:val="24"/>
          <w:szCs w:val="24"/>
          <w:lang w:val="af-ZA"/>
        </w:rPr>
        <w:t>Контракт</w:t>
      </w:r>
      <w:r w:rsidR="003928B5" w:rsidRPr="003928B5">
        <w:rPr>
          <w:rFonts w:ascii="GHEA Grapalat" w:hAnsi="GHEA Grapalat" w:cs="Sylfaen"/>
          <w:sz w:val="24"/>
          <w:szCs w:val="24"/>
          <w:lang w:val="en-US"/>
        </w:rPr>
        <w:t xml:space="preserve"> </w:t>
      </w:r>
      <w:r w:rsidR="003928B5" w:rsidRPr="003928B5">
        <w:rPr>
          <w:rFonts w:ascii="Sylfaen" w:hAnsi="Sylfaen" w:cs="Sylfaen"/>
          <w:sz w:val="24"/>
          <w:szCs w:val="24"/>
          <w:lang w:val="en-US"/>
        </w:rPr>
        <w:t xml:space="preserve">по </w:t>
      </w:r>
      <w:r w:rsidR="003928B5" w:rsidRPr="003928B5">
        <w:rPr>
          <w:rFonts w:ascii="Sylfaen" w:hAnsi="Sylfaen"/>
          <w:sz w:val="24"/>
          <w:szCs w:val="24"/>
          <w:lang w:val="hy-AM"/>
        </w:rPr>
        <w:t>закупке</w:t>
      </w:r>
      <w:r w:rsidRPr="003928B5">
        <w:rPr>
          <w:rFonts w:ascii="Sylfaen" w:hAnsi="Sylfaen"/>
          <w:iCs/>
          <w:sz w:val="24"/>
          <w:szCs w:val="24"/>
          <w:lang w:val="af-ZA"/>
        </w:rPr>
        <w:t xml:space="preserve"> </w:t>
      </w:r>
      <w:r w:rsidR="003928B5" w:rsidRPr="003928B5">
        <w:rPr>
          <w:rFonts w:ascii="Sylfaen" w:hAnsi="Sylfaen"/>
          <w:sz w:val="24"/>
          <w:szCs w:val="24"/>
          <w:lang w:val="es-ES"/>
        </w:rPr>
        <w:t>ремонтных работ</w:t>
      </w:r>
      <w:r w:rsidR="003928B5" w:rsidRPr="003928B5">
        <w:rPr>
          <w:rFonts w:ascii="Sylfaen" w:hAnsi="Sylfaen"/>
          <w:sz w:val="24"/>
          <w:szCs w:val="24"/>
          <w:lang w:val="af-ZA"/>
        </w:rPr>
        <w:t xml:space="preserve"> </w:t>
      </w:r>
      <w:r w:rsidR="003928B5" w:rsidRPr="003928B5">
        <w:rPr>
          <w:rFonts w:ascii="Sylfaen" w:hAnsi="Sylfaen"/>
          <w:sz w:val="24"/>
          <w:szCs w:val="24"/>
        </w:rPr>
        <w:t>для</w:t>
      </w:r>
      <w:r w:rsidR="003928B5" w:rsidRPr="003928B5">
        <w:rPr>
          <w:rFonts w:ascii="Sylfaen" w:hAnsi="Sylfaen"/>
          <w:sz w:val="24"/>
          <w:szCs w:val="24"/>
          <w:lang w:val="es-ES"/>
        </w:rPr>
        <w:t xml:space="preserve"> </w:t>
      </w:r>
      <w:r w:rsidR="003928B5" w:rsidRPr="003928B5">
        <w:rPr>
          <w:rFonts w:ascii="Sylfaen" w:hAnsi="Sylfaen"/>
          <w:sz w:val="24"/>
          <w:szCs w:val="24"/>
        </w:rPr>
        <w:t>нужд</w:t>
      </w:r>
      <w:r w:rsidR="003928B5" w:rsidRPr="003928B5">
        <w:rPr>
          <w:rFonts w:ascii="Sylfaen" w:hAnsi="Sylfaen"/>
          <w:sz w:val="24"/>
          <w:szCs w:val="24"/>
          <w:lang w:val="es-ES"/>
        </w:rPr>
        <w:t xml:space="preserve"> </w:t>
      </w:r>
      <w:r w:rsidR="003928B5" w:rsidRPr="003928B5">
        <w:rPr>
          <w:rFonts w:ascii="Sylfaen" w:hAnsi="Sylfaen"/>
          <w:sz w:val="24"/>
          <w:szCs w:val="24"/>
          <w:lang w:val="hy-AM"/>
        </w:rPr>
        <w:t>а</w:t>
      </w:r>
      <w:r w:rsidR="003928B5" w:rsidRPr="003928B5">
        <w:rPr>
          <w:rFonts w:ascii="Sylfaen" w:hAnsi="Sylfaen"/>
          <w:sz w:val="24"/>
          <w:szCs w:val="24"/>
        </w:rPr>
        <w:t>ппарат</w:t>
      </w:r>
      <w:r w:rsidR="003928B5" w:rsidRPr="003928B5">
        <w:rPr>
          <w:rFonts w:ascii="Sylfaen" w:hAnsi="Sylfaen"/>
          <w:sz w:val="24"/>
          <w:szCs w:val="24"/>
          <w:lang w:val="hy-AM"/>
        </w:rPr>
        <w:t>а</w:t>
      </w:r>
      <w:r w:rsidR="003928B5" w:rsidRPr="003928B5">
        <w:rPr>
          <w:rFonts w:ascii="Sylfaen" w:hAnsi="Sylfaen"/>
          <w:sz w:val="24"/>
          <w:szCs w:val="24"/>
        </w:rPr>
        <w:t xml:space="preserve"> </w:t>
      </w:r>
      <w:r w:rsidR="003928B5" w:rsidRPr="003928B5">
        <w:rPr>
          <w:rFonts w:ascii="Sylfaen" w:hAnsi="Sylfaen"/>
          <w:sz w:val="24"/>
          <w:szCs w:val="24"/>
          <w:lang w:val="hy-AM"/>
        </w:rPr>
        <w:t>п</w:t>
      </w:r>
      <w:r w:rsidR="003928B5" w:rsidRPr="003928B5">
        <w:rPr>
          <w:rFonts w:ascii="Sylfaen" w:hAnsi="Sylfaen"/>
          <w:sz w:val="24"/>
          <w:szCs w:val="24"/>
        </w:rPr>
        <w:t xml:space="preserve">равительства </w:t>
      </w:r>
      <w:r w:rsidR="003928B5" w:rsidRPr="003928B5">
        <w:rPr>
          <w:rFonts w:ascii="Sylfaen" w:hAnsi="Sylfaen"/>
          <w:sz w:val="24"/>
          <w:szCs w:val="24"/>
          <w:lang w:val="hy-AM"/>
        </w:rPr>
        <w:t>Р</w:t>
      </w:r>
      <w:r w:rsidR="003928B5" w:rsidRPr="003928B5">
        <w:rPr>
          <w:rFonts w:ascii="Sylfaen" w:hAnsi="Sylfaen"/>
          <w:sz w:val="24"/>
          <w:szCs w:val="24"/>
        </w:rPr>
        <w:t>еспублики Армения</w:t>
      </w:r>
      <w:r w:rsidRPr="003928B5">
        <w:rPr>
          <w:rFonts w:ascii="Sylfaen" w:hAnsi="Sylfaen"/>
          <w:iCs/>
          <w:sz w:val="24"/>
          <w:szCs w:val="24"/>
          <w:lang w:val="af-ZA"/>
        </w:rPr>
        <w:t>” (далее - контракт</w:t>
      </w:r>
      <w:r w:rsidRPr="007B62BC">
        <w:rPr>
          <w:rFonts w:ascii="Sylfaen" w:hAnsi="Sylfaen"/>
          <w:iCs/>
          <w:sz w:val="24"/>
          <w:szCs w:val="24"/>
          <w:lang w:val="af-ZA"/>
        </w:rPr>
        <w:t>).</w:t>
      </w:r>
    </w:p>
    <w:p w:rsidR="0056522D" w:rsidRPr="00C160E2" w:rsidRDefault="0056522D" w:rsidP="003E539F">
      <w:pPr>
        <w:spacing w:after="0" w:line="331" w:lineRule="auto"/>
        <w:jc w:val="both"/>
        <w:rPr>
          <w:rFonts w:ascii="Sylfaen" w:hAnsi="Sylfaen"/>
          <w:b/>
          <w:iCs/>
          <w:color w:val="000000"/>
          <w:sz w:val="24"/>
          <w:szCs w:val="24"/>
          <w:shd w:val="clear" w:color="auto" w:fill="FCFBF8"/>
        </w:rPr>
      </w:pPr>
      <w:r w:rsidRPr="00C160E2">
        <w:rPr>
          <w:rFonts w:ascii="Sylfaen" w:hAnsi="Sylfaen"/>
          <w:iCs/>
          <w:sz w:val="24"/>
          <w:szCs w:val="24"/>
          <w:lang w:val="af-ZA"/>
        </w:rPr>
        <w:tab/>
        <w:t xml:space="preserve">Согласно статье 6 закона РА “О закупках”, </w:t>
      </w:r>
      <w:r w:rsidRPr="00C160E2">
        <w:rPr>
          <w:rFonts w:ascii="Sylfaen" w:hAnsi="Sylfaen"/>
          <w:iCs/>
          <w:color w:val="000000"/>
          <w:sz w:val="24"/>
          <w:szCs w:val="24"/>
          <w:shd w:val="clear" w:color="auto" w:fill="FCFBF8"/>
        </w:rPr>
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</w:r>
    </w:p>
    <w:p w:rsidR="0056522D" w:rsidRPr="00C160E2" w:rsidRDefault="0056522D" w:rsidP="003E539F">
      <w:pPr>
        <w:spacing w:after="0" w:line="331" w:lineRule="auto"/>
        <w:jc w:val="both"/>
        <w:rPr>
          <w:rFonts w:ascii="Sylfaen" w:hAnsi="Sylfaen"/>
          <w:b/>
          <w:iCs/>
          <w:sz w:val="24"/>
          <w:szCs w:val="24"/>
          <w:lang w:val="af-ZA"/>
        </w:rPr>
      </w:pPr>
      <w:r w:rsidRPr="00C160E2">
        <w:rPr>
          <w:rFonts w:ascii="Sylfaen" w:hAnsi="Sylfaen"/>
          <w:iCs/>
          <w:color w:val="000000"/>
          <w:sz w:val="24"/>
          <w:szCs w:val="24"/>
          <w:shd w:val="clear" w:color="auto" w:fill="FCFBF8"/>
        </w:rPr>
        <w:tab/>
        <w:t xml:space="preserve">Участвовать </w:t>
      </w:r>
      <w:r w:rsidRPr="00C160E2">
        <w:rPr>
          <w:rFonts w:ascii="Sylfaen" w:hAnsi="Sylfaen"/>
          <w:iCs/>
          <w:sz w:val="24"/>
          <w:szCs w:val="24"/>
          <w:lang w:val="af-ZA"/>
        </w:rPr>
        <w:t xml:space="preserve">в открытой процедуре не имеют права лица, признанные банкротом в судебном порядке, имеющие просроченные задолженности по линии налоговых платежей и платежей обязательного социального обеспечения Республики Армения, представитель исполнительного органа которого </w:t>
      </w:r>
      <w:r w:rsidRPr="00C160E2">
        <w:rPr>
          <w:rFonts w:ascii="Sylfaen" w:hAnsi="Sylfaen"/>
          <w:iCs/>
          <w:color w:val="000000"/>
          <w:sz w:val="24"/>
          <w:szCs w:val="24"/>
          <w:shd w:val="clear" w:color="auto" w:fill="FCFBF8"/>
        </w:rPr>
        <w:t>в течение трех лет, предшествующих моменту представления заявки,</w:t>
      </w:r>
      <w:r w:rsidRPr="00C160E2">
        <w:rPr>
          <w:rStyle w:val="apple-converted-space"/>
          <w:rFonts w:ascii="Sylfaen" w:hAnsi="Sylfaen" w:cs="Arial"/>
          <w:iCs/>
          <w:color w:val="000000"/>
          <w:sz w:val="24"/>
          <w:szCs w:val="24"/>
          <w:shd w:val="clear" w:color="auto" w:fill="FCFBF8"/>
        </w:rPr>
        <w:t> </w:t>
      </w:r>
      <w:r w:rsidRPr="00C160E2">
        <w:rPr>
          <w:rFonts w:ascii="Sylfaen" w:hAnsi="Sylfaen"/>
          <w:iCs/>
          <w:sz w:val="24"/>
          <w:szCs w:val="24"/>
          <w:lang w:val="af-ZA"/>
        </w:rPr>
        <w:t>был осужден за преступление, направленное против экономической деятельности или государственной службы, за исключением случаев, когда судимость в установленном законом порядке снята или погашена, которые включены в список участников, не имеющих право участия в процессе закупок.</w:t>
      </w:r>
    </w:p>
    <w:p w:rsidR="0056522D" w:rsidRPr="00C160E2" w:rsidRDefault="0056522D" w:rsidP="003E539F">
      <w:pPr>
        <w:spacing w:after="0" w:line="331" w:lineRule="auto"/>
        <w:jc w:val="both"/>
        <w:rPr>
          <w:rFonts w:ascii="Sylfaen" w:hAnsi="Sylfaen"/>
          <w:b/>
          <w:iCs/>
          <w:color w:val="000000"/>
          <w:sz w:val="24"/>
          <w:szCs w:val="24"/>
          <w:shd w:val="clear" w:color="auto" w:fill="FCFBF8"/>
        </w:rPr>
      </w:pPr>
      <w:r w:rsidRPr="00C160E2">
        <w:rPr>
          <w:rFonts w:ascii="Sylfaen" w:hAnsi="Sylfaen"/>
          <w:iCs/>
          <w:sz w:val="24"/>
          <w:szCs w:val="24"/>
          <w:lang w:val="af-ZA"/>
        </w:rPr>
        <w:tab/>
      </w:r>
      <w:r w:rsidRPr="00C160E2">
        <w:rPr>
          <w:rFonts w:ascii="Sylfaen" w:hAnsi="Sylfaen"/>
          <w:iCs/>
          <w:color w:val="000000"/>
          <w:sz w:val="24"/>
          <w:szCs w:val="24"/>
          <w:shd w:val="clear" w:color="auto" w:fill="FCFBF8"/>
        </w:rPr>
        <w:t>Участник для выполнения предусмотренных контрактом обязательств должен иметь требуемое приглашением соответствие профессиональной деятельности предусмотренной контрактом деятельности, профессиональный опыт, технические средства, финансовые средства, трудовые ресурсы.</w:t>
      </w:r>
    </w:p>
    <w:p w:rsidR="0056522D" w:rsidRPr="00C160E2" w:rsidRDefault="0056522D" w:rsidP="003E539F">
      <w:pPr>
        <w:spacing w:after="0" w:line="331" w:lineRule="auto"/>
        <w:jc w:val="both"/>
        <w:rPr>
          <w:rFonts w:ascii="Sylfaen" w:hAnsi="Sylfaen"/>
          <w:b/>
          <w:iCs/>
          <w:color w:val="000000"/>
          <w:sz w:val="24"/>
          <w:szCs w:val="24"/>
          <w:shd w:val="clear" w:color="auto" w:fill="FCFBF8"/>
        </w:rPr>
      </w:pPr>
      <w:r w:rsidRPr="00C160E2">
        <w:rPr>
          <w:rFonts w:ascii="Sylfaen" w:hAnsi="Sylfaen"/>
          <w:iCs/>
          <w:color w:val="000000"/>
          <w:sz w:val="24"/>
          <w:szCs w:val="24"/>
          <w:shd w:val="clear" w:color="auto" w:fill="FCFBF8"/>
        </w:rPr>
        <w:tab/>
        <w:t xml:space="preserve">Победивший участник определяется из числа участников, представивших получившие удовлетворительную оценку заявки, по принципу: предпочтение отдается участнику, представившему минимальное ценовое предложение, с которым и заключается контракт.  </w:t>
      </w:r>
    </w:p>
    <w:p w:rsidR="0056522D" w:rsidRPr="00C160E2" w:rsidRDefault="0056522D" w:rsidP="003E539F">
      <w:pPr>
        <w:spacing w:after="0" w:line="331" w:lineRule="auto"/>
        <w:jc w:val="both"/>
        <w:rPr>
          <w:rFonts w:ascii="Sylfaen" w:hAnsi="Sylfaen"/>
          <w:b/>
          <w:iCs/>
          <w:color w:val="000000"/>
          <w:sz w:val="24"/>
          <w:szCs w:val="24"/>
          <w:shd w:val="clear" w:color="auto" w:fill="FCFBF8"/>
        </w:rPr>
      </w:pPr>
      <w:r w:rsidRPr="00C160E2">
        <w:rPr>
          <w:rFonts w:ascii="Sylfaen" w:hAnsi="Sylfaen"/>
          <w:iCs/>
          <w:color w:val="000000"/>
          <w:sz w:val="24"/>
          <w:szCs w:val="24"/>
          <w:shd w:val="clear" w:color="auto" w:fill="FCFBF8"/>
        </w:rPr>
        <w:tab/>
        <w:t xml:space="preserve">Для получения документарной формы приглашения настоящей процедуры необходимо обратиться к заказчику до </w:t>
      </w:r>
      <w:r w:rsidRPr="00C160E2">
        <w:rPr>
          <w:rFonts w:ascii="Sylfaen" w:hAnsi="Sylfaen"/>
          <w:iCs/>
          <w:sz w:val="24"/>
          <w:szCs w:val="24"/>
          <w:shd w:val="clear" w:color="auto" w:fill="FCFBF8"/>
        </w:rPr>
        <w:t>вскрытия заявок</w:t>
      </w:r>
      <w:r w:rsidR="007F76DA">
        <w:rPr>
          <w:rFonts w:ascii="Sylfaen" w:hAnsi="Sylfaen"/>
          <w:iCs/>
          <w:color w:val="000000"/>
          <w:sz w:val="24"/>
          <w:szCs w:val="24"/>
          <w:shd w:val="clear" w:color="auto" w:fill="FCFBF8"/>
          <w:lang w:val="en-US"/>
        </w:rPr>
        <w:t xml:space="preserve">. </w:t>
      </w:r>
      <w:r w:rsidRPr="00C160E2">
        <w:rPr>
          <w:rStyle w:val="Hyperlink"/>
          <w:rFonts w:ascii="Sylfaen" w:hAnsi="Sylfaen" w:cs="Arial"/>
          <w:iCs/>
          <w:color w:val="000000"/>
          <w:sz w:val="24"/>
          <w:szCs w:val="24"/>
          <w:u w:val="none"/>
          <w:lang w:val="af-ZA"/>
        </w:rPr>
        <w:t xml:space="preserve">При этом, </w:t>
      </w:r>
      <w:r w:rsidRPr="00C160E2">
        <w:rPr>
          <w:rFonts w:ascii="Sylfaen" w:hAnsi="Sylfaen"/>
          <w:iCs/>
          <w:color w:val="000000"/>
          <w:sz w:val="24"/>
          <w:szCs w:val="24"/>
          <w:shd w:val="clear" w:color="auto" w:fill="FCFBF8"/>
        </w:rPr>
        <w:t>для получения документарной формы приглашения необходимо представить заказчику письменное заявление. Заказчиком обеспечивается бесплатная выдача документарной формы приглашения на армянском языке в день получения подобного требования.</w:t>
      </w:r>
    </w:p>
    <w:p w:rsidR="0056522D" w:rsidRPr="00C160E2" w:rsidRDefault="0056522D" w:rsidP="003E539F">
      <w:pPr>
        <w:spacing w:after="0" w:line="331" w:lineRule="auto"/>
        <w:jc w:val="both"/>
        <w:rPr>
          <w:rFonts w:ascii="Sylfaen" w:hAnsi="Sylfaen"/>
          <w:b/>
          <w:iCs/>
          <w:color w:val="000000"/>
          <w:sz w:val="24"/>
          <w:szCs w:val="24"/>
          <w:shd w:val="clear" w:color="auto" w:fill="FCFBF8"/>
        </w:rPr>
      </w:pPr>
      <w:r w:rsidRPr="00C160E2">
        <w:rPr>
          <w:rFonts w:ascii="Sylfaen" w:hAnsi="Sylfaen"/>
          <w:iCs/>
          <w:color w:val="000000"/>
          <w:sz w:val="24"/>
          <w:szCs w:val="24"/>
          <w:shd w:val="clear" w:color="auto" w:fill="FCFBF8"/>
        </w:rPr>
        <w:lastRenderedPageBreak/>
        <w:tab/>
        <w:t>Заявки помимо армянского могут выдаваться также на русском и/или английском языках.</w:t>
      </w:r>
    </w:p>
    <w:p w:rsidR="0056522D" w:rsidRPr="00C160E2" w:rsidRDefault="0056522D" w:rsidP="003E539F">
      <w:pPr>
        <w:spacing w:after="0" w:line="331" w:lineRule="auto"/>
        <w:jc w:val="both"/>
        <w:rPr>
          <w:rFonts w:ascii="Sylfaen" w:hAnsi="Sylfaen"/>
          <w:b/>
          <w:iCs/>
          <w:color w:val="000000"/>
          <w:sz w:val="24"/>
          <w:szCs w:val="24"/>
          <w:shd w:val="clear" w:color="auto" w:fill="FCFBF8"/>
        </w:rPr>
      </w:pPr>
      <w:r w:rsidRPr="00C160E2">
        <w:rPr>
          <w:rFonts w:ascii="Sylfaen" w:hAnsi="Sylfaen"/>
          <w:iCs/>
          <w:color w:val="000000"/>
          <w:sz w:val="24"/>
          <w:szCs w:val="24"/>
          <w:shd w:val="clear" w:color="auto" w:fill="FCFBF8"/>
        </w:rPr>
        <w:tab/>
        <w:t>Заказчиком обеспечивается выдача приглашения на русском  языке, в случае представления копии документа, выданного банком, подтверждающего оплату 1</w:t>
      </w:r>
      <w:r w:rsidR="007B62BC">
        <w:rPr>
          <w:rFonts w:ascii="Sylfaen" w:hAnsi="Sylfaen"/>
          <w:iCs/>
          <w:color w:val="000000"/>
          <w:sz w:val="24"/>
          <w:szCs w:val="24"/>
          <w:shd w:val="clear" w:color="auto" w:fill="FCFBF8"/>
          <w:lang w:val="en-US"/>
        </w:rPr>
        <w:t>60</w:t>
      </w:r>
      <w:r w:rsidRPr="00C160E2">
        <w:rPr>
          <w:rFonts w:ascii="Sylfaen" w:hAnsi="Sylfaen"/>
          <w:iCs/>
          <w:color w:val="000000"/>
          <w:sz w:val="24"/>
          <w:szCs w:val="24"/>
          <w:shd w:val="clear" w:color="auto" w:fill="FCFBF8"/>
        </w:rPr>
        <w:t xml:space="preserve">000 (ста </w:t>
      </w:r>
      <w:r w:rsidR="007B62BC">
        <w:rPr>
          <w:rFonts w:ascii="Sylfaen" w:hAnsi="Sylfaen"/>
          <w:iCs/>
          <w:color w:val="000000"/>
          <w:sz w:val="24"/>
          <w:szCs w:val="24"/>
          <w:shd w:val="clear" w:color="auto" w:fill="FCFBF8"/>
          <w:lang w:val="en-US"/>
        </w:rPr>
        <w:t>шести</w:t>
      </w:r>
      <w:r w:rsidRPr="00C160E2">
        <w:rPr>
          <w:rFonts w:ascii="Sylfaen" w:hAnsi="Sylfaen"/>
          <w:iCs/>
          <w:color w:val="000000"/>
          <w:sz w:val="24"/>
          <w:szCs w:val="24"/>
          <w:shd w:val="clear" w:color="auto" w:fill="FCFBF8"/>
        </w:rPr>
        <w:t>десяти тысяч) драмов РА, или на английском языке, в случае представления копии документа, выданного банком, подтверждающего оплату 230000 (двухсот тридцати тысяч) драмов РА.</w:t>
      </w:r>
    </w:p>
    <w:p w:rsidR="0056522D" w:rsidRPr="00C160E2" w:rsidRDefault="0056522D" w:rsidP="003E539F">
      <w:pPr>
        <w:spacing w:after="0" w:line="331" w:lineRule="auto"/>
        <w:jc w:val="both"/>
        <w:rPr>
          <w:rFonts w:ascii="Sylfaen" w:hAnsi="Sylfaen"/>
          <w:b/>
          <w:iCs/>
          <w:sz w:val="24"/>
          <w:szCs w:val="24"/>
          <w:lang w:val="af-ZA"/>
        </w:rPr>
      </w:pPr>
      <w:r w:rsidRPr="00C160E2">
        <w:rPr>
          <w:rFonts w:ascii="Sylfaen" w:hAnsi="Sylfaen"/>
          <w:iCs/>
          <w:color w:val="000000"/>
          <w:sz w:val="24"/>
          <w:szCs w:val="24"/>
          <w:shd w:val="clear" w:color="auto" w:fill="FCFBF8"/>
        </w:rPr>
        <w:tab/>
        <w:t xml:space="preserve">Оплату необходимо произвести на счет государственного бюджета РА за  номером </w:t>
      </w:r>
      <w:r w:rsidRPr="00C160E2">
        <w:rPr>
          <w:rFonts w:ascii="Sylfaen" w:hAnsi="Sylfaen"/>
          <w:iCs/>
          <w:sz w:val="24"/>
          <w:szCs w:val="24"/>
          <w:lang w:val="af-ZA"/>
        </w:rPr>
        <w:t>900005028064.</w:t>
      </w:r>
    </w:p>
    <w:p w:rsidR="0056522D" w:rsidRPr="00C160E2" w:rsidRDefault="0056522D" w:rsidP="003E539F">
      <w:pPr>
        <w:spacing w:after="0" w:line="331" w:lineRule="auto"/>
        <w:jc w:val="both"/>
        <w:rPr>
          <w:rFonts w:ascii="Sylfaen" w:hAnsi="Sylfaen"/>
          <w:b/>
          <w:iCs/>
          <w:sz w:val="24"/>
          <w:szCs w:val="24"/>
          <w:lang w:val="af-ZA"/>
        </w:rPr>
      </w:pPr>
      <w:r w:rsidRPr="00C160E2">
        <w:rPr>
          <w:rFonts w:ascii="Sylfaen" w:hAnsi="Sylfaen"/>
          <w:iCs/>
          <w:sz w:val="24"/>
          <w:szCs w:val="24"/>
          <w:lang w:val="af-ZA"/>
        </w:rPr>
        <w:tab/>
        <w:t xml:space="preserve">В случае требования о выдаче электронной формы приглашения, </w:t>
      </w:r>
      <w:r w:rsidRPr="00C160E2">
        <w:rPr>
          <w:rFonts w:ascii="Sylfaen" w:hAnsi="Sylfaen"/>
          <w:iCs/>
          <w:color w:val="000000"/>
          <w:sz w:val="24"/>
          <w:szCs w:val="24"/>
          <w:shd w:val="clear" w:color="auto" w:fill="FCFBF8"/>
        </w:rPr>
        <w:t xml:space="preserve">заказчиком обеспечивается выдача приглашения в течение последующего дня после получения заявления на выдачу </w:t>
      </w:r>
      <w:r w:rsidRPr="00C160E2">
        <w:rPr>
          <w:rFonts w:ascii="Sylfaen" w:hAnsi="Sylfaen"/>
          <w:iCs/>
          <w:sz w:val="24"/>
          <w:szCs w:val="24"/>
          <w:lang w:val="af-ZA"/>
        </w:rPr>
        <w:t>электронной формы приглашения.</w:t>
      </w:r>
    </w:p>
    <w:p w:rsidR="0056522D" w:rsidRPr="00C160E2" w:rsidRDefault="0056522D" w:rsidP="003E539F">
      <w:pPr>
        <w:spacing w:after="0" w:line="331" w:lineRule="auto"/>
        <w:jc w:val="both"/>
        <w:rPr>
          <w:rFonts w:ascii="Sylfaen" w:hAnsi="Sylfaen"/>
          <w:b/>
          <w:iCs/>
          <w:sz w:val="24"/>
          <w:szCs w:val="24"/>
          <w:lang w:val="af-ZA"/>
        </w:rPr>
      </w:pPr>
      <w:r w:rsidRPr="00C160E2">
        <w:rPr>
          <w:rFonts w:ascii="Sylfaen" w:hAnsi="Sylfaen"/>
          <w:iCs/>
          <w:sz w:val="24"/>
          <w:szCs w:val="24"/>
          <w:lang w:val="af-ZA"/>
        </w:rPr>
        <w:tab/>
        <w:t>Неполучение приглашения в порядке, предусмотренном настоящим приглашением, не ограничивает право участника на участие в настоящей процедуре.</w:t>
      </w:r>
    </w:p>
    <w:p w:rsidR="0056522D" w:rsidRPr="00C160E2" w:rsidRDefault="0056522D" w:rsidP="003E539F">
      <w:pPr>
        <w:spacing w:after="0" w:line="331" w:lineRule="auto"/>
        <w:jc w:val="both"/>
        <w:rPr>
          <w:rStyle w:val="Hyperlink"/>
          <w:rFonts w:ascii="Sylfaen" w:hAnsi="Sylfaen" w:cs="Arial"/>
          <w:b/>
          <w:iCs/>
          <w:color w:val="000000"/>
          <w:sz w:val="24"/>
          <w:szCs w:val="24"/>
          <w:u w:val="none"/>
          <w:lang w:val="af-ZA"/>
        </w:rPr>
      </w:pPr>
      <w:r w:rsidRPr="00C160E2">
        <w:rPr>
          <w:rFonts w:ascii="Sylfaen" w:hAnsi="Sylfaen"/>
          <w:iCs/>
          <w:sz w:val="24"/>
          <w:szCs w:val="24"/>
          <w:lang w:val="af-ZA"/>
        </w:rPr>
        <w:tab/>
        <w:t xml:space="preserve">Заявки на участие в открытой процедуре необходимо представить в электронной форме посредством </w:t>
      </w:r>
      <w:r w:rsidRPr="00C160E2">
        <w:rPr>
          <w:rFonts w:ascii="Sylfaen" w:hAnsi="Sylfaen"/>
          <w:iCs/>
          <w:color w:val="000000"/>
          <w:sz w:val="24"/>
          <w:szCs w:val="24"/>
          <w:shd w:val="clear" w:color="auto" w:fill="FCFBF8"/>
        </w:rPr>
        <w:t xml:space="preserve">электронного сайта: </w:t>
      </w:r>
      <w:hyperlink r:id="rId6" w:history="1">
        <w:r w:rsidRPr="00C160E2">
          <w:rPr>
            <w:rStyle w:val="Hyperlink"/>
            <w:rFonts w:ascii="Sylfaen" w:hAnsi="Sylfaen" w:cs="Arial"/>
            <w:iCs/>
            <w:sz w:val="24"/>
            <w:szCs w:val="24"/>
            <w:lang w:val="af-ZA"/>
          </w:rPr>
          <w:t>www.armeps.am</w:t>
        </w:r>
      </w:hyperlink>
      <w:r w:rsidRPr="00C160E2">
        <w:rPr>
          <w:rStyle w:val="Hyperlink"/>
          <w:rFonts w:ascii="Sylfaen" w:hAnsi="Sylfaen" w:cs="Arial"/>
          <w:iCs/>
          <w:color w:val="000000"/>
          <w:sz w:val="24"/>
          <w:szCs w:val="24"/>
          <w:u w:val="none"/>
          <w:lang w:val="af-ZA"/>
        </w:rPr>
        <w:t xml:space="preserve"> до конечного срока представления заявок, указанного на сайте, и они должны быть составлены на армянском языке.</w:t>
      </w:r>
    </w:p>
    <w:p w:rsidR="0056522D" w:rsidRPr="00C160E2" w:rsidRDefault="0056522D" w:rsidP="003E539F">
      <w:pPr>
        <w:spacing w:after="0" w:line="331" w:lineRule="auto"/>
        <w:ind w:firstLine="708"/>
        <w:jc w:val="both"/>
        <w:rPr>
          <w:rStyle w:val="Hyperlink"/>
          <w:rFonts w:ascii="Sylfaen" w:hAnsi="Sylfaen" w:cs="Arial"/>
          <w:iCs/>
          <w:sz w:val="24"/>
          <w:szCs w:val="24"/>
          <w:lang w:val="af-ZA"/>
        </w:rPr>
      </w:pPr>
      <w:r w:rsidRPr="00C160E2">
        <w:rPr>
          <w:rStyle w:val="Hyperlink"/>
          <w:rFonts w:ascii="Sylfaen" w:hAnsi="Sylfaen" w:cs="Arial"/>
          <w:iCs/>
          <w:color w:val="000000"/>
          <w:sz w:val="24"/>
          <w:szCs w:val="24"/>
          <w:u w:val="none"/>
          <w:lang w:val="af-ZA"/>
        </w:rPr>
        <w:t xml:space="preserve">Процесс настоящей закупки будет осуществлен в электронной форме  </w:t>
      </w:r>
      <w:r w:rsidRPr="00C160E2">
        <w:rPr>
          <w:rFonts w:ascii="Sylfaen" w:hAnsi="Sylfaen"/>
          <w:iCs/>
          <w:sz w:val="24"/>
          <w:szCs w:val="24"/>
          <w:lang w:val="af-ZA"/>
        </w:rPr>
        <w:t xml:space="preserve">посредством </w:t>
      </w:r>
      <w:r w:rsidRPr="00C160E2">
        <w:rPr>
          <w:rFonts w:ascii="Sylfaen" w:hAnsi="Sylfaen"/>
          <w:iCs/>
          <w:color w:val="000000"/>
          <w:sz w:val="24"/>
          <w:szCs w:val="24"/>
          <w:shd w:val="clear" w:color="auto" w:fill="FCFBF8"/>
        </w:rPr>
        <w:t xml:space="preserve">электронного сайта: </w:t>
      </w:r>
      <w:hyperlink r:id="rId7" w:history="1">
        <w:r w:rsidRPr="00C160E2">
          <w:rPr>
            <w:rStyle w:val="Hyperlink"/>
            <w:rFonts w:ascii="Sylfaen" w:hAnsi="Sylfaen" w:cs="Arial"/>
            <w:iCs/>
            <w:sz w:val="24"/>
            <w:szCs w:val="24"/>
            <w:lang w:val="af-ZA"/>
          </w:rPr>
          <w:t>www.armeps.am</w:t>
        </w:r>
      </w:hyperlink>
      <w:r w:rsidRPr="00C160E2">
        <w:rPr>
          <w:rStyle w:val="Hyperlink"/>
          <w:rFonts w:ascii="Sylfaen" w:hAnsi="Sylfaen" w:cs="Arial"/>
          <w:iCs/>
          <w:sz w:val="24"/>
          <w:szCs w:val="24"/>
          <w:lang w:val="af-ZA"/>
        </w:rPr>
        <w:t>.</w:t>
      </w:r>
    </w:p>
    <w:p w:rsidR="0056522D" w:rsidRPr="00C160E2" w:rsidRDefault="0056522D" w:rsidP="003E539F">
      <w:pPr>
        <w:spacing w:after="0" w:line="331" w:lineRule="auto"/>
        <w:jc w:val="both"/>
        <w:rPr>
          <w:rStyle w:val="Hyperlink"/>
          <w:rFonts w:ascii="Sylfaen" w:hAnsi="Sylfaen" w:cs="Arial"/>
          <w:b/>
          <w:iCs/>
          <w:color w:val="000000"/>
          <w:sz w:val="24"/>
          <w:szCs w:val="24"/>
          <w:u w:val="none"/>
          <w:lang w:val="af-ZA"/>
        </w:rPr>
      </w:pPr>
      <w:r w:rsidRPr="00C160E2">
        <w:rPr>
          <w:rStyle w:val="Hyperlink"/>
          <w:rFonts w:ascii="Sylfaen" w:hAnsi="Sylfaen" w:cs="Arial"/>
          <w:iCs/>
          <w:sz w:val="24"/>
          <w:szCs w:val="24"/>
          <w:u w:val="none"/>
          <w:lang w:val="af-ZA"/>
        </w:rPr>
        <w:tab/>
      </w:r>
      <w:r w:rsidRPr="00C160E2">
        <w:rPr>
          <w:rStyle w:val="Hyperlink"/>
          <w:rFonts w:ascii="Sylfaen" w:hAnsi="Sylfaen" w:cs="Arial"/>
          <w:iCs/>
          <w:color w:val="000000"/>
          <w:sz w:val="24"/>
          <w:szCs w:val="24"/>
          <w:u w:val="none"/>
          <w:lang w:val="af-ZA"/>
        </w:rPr>
        <w:t xml:space="preserve">Вскрытие заявок будет производиться в электронной форме </w:t>
      </w:r>
      <w:r w:rsidRPr="00C160E2">
        <w:rPr>
          <w:rFonts w:ascii="Sylfaen" w:hAnsi="Sylfaen"/>
          <w:iCs/>
          <w:sz w:val="24"/>
          <w:szCs w:val="24"/>
          <w:lang w:val="af-ZA"/>
        </w:rPr>
        <w:t xml:space="preserve">посредством </w:t>
      </w:r>
      <w:r w:rsidRPr="00C160E2">
        <w:rPr>
          <w:rFonts w:ascii="Sylfaen" w:hAnsi="Sylfaen"/>
          <w:iCs/>
          <w:color w:val="000000"/>
          <w:sz w:val="24"/>
          <w:szCs w:val="24"/>
          <w:shd w:val="clear" w:color="auto" w:fill="FCFBF8"/>
        </w:rPr>
        <w:t xml:space="preserve">электронного сайта: </w:t>
      </w:r>
      <w:hyperlink r:id="rId8" w:history="1">
        <w:r w:rsidRPr="00C160E2">
          <w:rPr>
            <w:rStyle w:val="Hyperlink"/>
            <w:rFonts w:ascii="Sylfaen" w:hAnsi="Sylfaen" w:cs="Arial"/>
            <w:iCs/>
            <w:sz w:val="24"/>
            <w:szCs w:val="24"/>
            <w:lang w:val="af-ZA"/>
          </w:rPr>
          <w:t>www.armeps.am</w:t>
        </w:r>
      </w:hyperlink>
      <w:r w:rsidRPr="00C160E2">
        <w:rPr>
          <w:rStyle w:val="Hyperlink"/>
          <w:rFonts w:ascii="Sylfaen" w:hAnsi="Sylfaen" w:cs="Arial"/>
          <w:iCs/>
          <w:color w:val="000000"/>
          <w:sz w:val="24"/>
          <w:szCs w:val="24"/>
          <w:lang w:val="af-ZA"/>
        </w:rPr>
        <w:t>,</w:t>
      </w:r>
      <w:r w:rsidRPr="00C160E2">
        <w:rPr>
          <w:rStyle w:val="Hyperlink"/>
          <w:rFonts w:ascii="Sylfaen" w:hAnsi="Sylfaen" w:cs="Arial"/>
          <w:iCs/>
          <w:color w:val="000000"/>
          <w:sz w:val="24"/>
          <w:szCs w:val="24"/>
          <w:u w:val="none"/>
          <w:lang w:val="af-ZA"/>
        </w:rPr>
        <w:t xml:space="preserve"> в указанный час указанного на сайте дня  вскрытия заявок.</w:t>
      </w:r>
    </w:p>
    <w:p w:rsidR="0056522D" w:rsidRPr="00C160E2" w:rsidRDefault="0056522D" w:rsidP="003E539F">
      <w:pPr>
        <w:spacing w:after="0" w:line="331" w:lineRule="auto"/>
        <w:jc w:val="both"/>
        <w:rPr>
          <w:rStyle w:val="Hyperlink"/>
          <w:rFonts w:ascii="Sylfaen" w:hAnsi="Sylfaen" w:cs="Arial"/>
          <w:b/>
          <w:iCs/>
          <w:color w:val="000000"/>
          <w:sz w:val="24"/>
          <w:szCs w:val="24"/>
          <w:u w:val="none"/>
          <w:lang w:val="af-ZA"/>
        </w:rPr>
      </w:pPr>
      <w:r w:rsidRPr="00C160E2">
        <w:rPr>
          <w:rStyle w:val="Hyperlink"/>
          <w:rFonts w:ascii="Sylfaen" w:hAnsi="Sylfaen" w:cs="Arial"/>
          <w:iCs/>
          <w:color w:val="000000"/>
          <w:sz w:val="24"/>
          <w:szCs w:val="24"/>
          <w:u w:val="none"/>
          <w:lang w:val="af-ZA"/>
        </w:rPr>
        <w:tab/>
        <w:t>Жалобы относительно настоящей процедуры  должны быть направлены в Центр содействия закупкам по адресу: г.Ереван, Комитаса 54/б. Обжалование осуществляется в порядке, установленном  разделом 12 части 1 настоящего приглашения.</w:t>
      </w:r>
    </w:p>
    <w:p w:rsidR="0056522D" w:rsidRPr="00C160E2" w:rsidRDefault="0056522D" w:rsidP="003E539F">
      <w:pPr>
        <w:spacing w:after="0" w:line="331" w:lineRule="auto"/>
        <w:jc w:val="both"/>
        <w:rPr>
          <w:rStyle w:val="Hyperlink"/>
          <w:rFonts w:ascii="Sylfaen" w:hAnsi="Sylfaen" w:cs="Arial"/>
          <w:b/>
          <w:iCs/>
          <w:color w:val="000000"/>
          <w:sz w:val="24"/>
          <w:szCs w:val="24"/>
          <w:u w:val="none"/>
          <w:lang w:val="af-ZA"/>
        </w:rPr>
      </w:pPr>
      <w:r w:rsidRPr="00C160E2">
        <w:rPr>
          <w:rStyle w:val="Hyperlink"/>
          <w:rFonts w:ascii="Sylfaen" w:hAnsi="Sylfaen" w:cs="Arial"/>
          <w:iCs/>
          <w:color w:val="000000"/>
          <w:sz w:val="24"/>
          <w:szCs w:val="24"/>
          <w:u w:val="none"/>
          <w:lang w:val="af-ZA"/>
        </w:rPr>
        <w:tab/>
        <w:t>Для оценки соответствия квалификационных данных участников условиям, установленным  приглашением к настоящей процедуре, участниками заказчику должны быть представлены документы, предусмотренные приглашением к настоящей  процедуре.</w:t>
      </w:r>
    </w:p>
    <w:p w:rsidR="0056522D" w:rsidRPr="00C160E2" w:rsidRDefault="0056522D" w:rsidP="003E539F">
      <w:pPr>
        <w:spacing w:after="0" w:line="331" w:lineRule="auto"/>
        <w:jc w:val="both"/>
        <w:rPr>
          <w:rFonts w:ascii="Sylfaen" w:hAnsi="Sylfaen"/>
          <w:b/>
          <w:iCs/>
          <w:sz w:val="24"/>
          <w:szCs w:val="24"/>
          <w:lang w:val="af-ZA"/>
        </w:rPr>
      </w:pPr>
      <w:r w:rsidRPr="00C160E2">
        <w:rPr>
          <w:rStyle w:val="Hyperlink"/>
          <w:rFonts w:ascii="Sylfaen" w:hAnsi="Sylfaen" w:cs="Arial"/>
          <w:iCs/>
          <w:color w:val="000000"/>
          <w:sz w:val="24"/>
          <w:szCs w:val="24"/>
          <w:u w:val="none"/>
          <w:lang w:val="af-ZA"/>
        </w:rPr>
        <w:tab/>
        <w:t xml:space="preserve">Для получения дополнительной информации, связанной с настоящим </w:t>
      </w:r>
      <w:r w:rsidRPr="00C160E2">
        <w:rPr>
          <w:rFonts w:ascii="Sylfaen" w:hAnsi="Sylfaen"/>
          <w:iCs/>
          <w:sz w:val="24"/>
          <w:szCs w:val="24"/>
          <w:lang w:val="af-ZA"/>
        </w:rPr>
        <w:t>объявлением, можете обратиться к регулирующему закупки лицу - Мкртчяну Араму.</w:t>
      </w:r>
    </w:p>
    <w:p w:rsidR="0056522D" w:rsidRPr="00C160E2" w:rsidRDefault="0056522D" w:rsidP="00115A8C">
      <w:pPr>
        <w:spacing w:after="0" w:line="240" w:lineRule="auto"/>
        <w:jc w:val="center"/>
        <w:rPr>
          <w:rFonts w:ascii="Sylfaen" w:hAnsi="Sylfaen"/>
          <w:b/>
          <w:iCs/>
          <w:sz w:val="24"/>
          <w:szCs w:val="24"/>
          <w:lang w:val="af-ZA"/>
        </w:rPr>
      </w:pPr>
      <w:r w:rsidRPr="00C160E2">
        <w:rPr>
          <w:rFonts w:ascii="Sylfaen" w:hAnsi="Sylfaen"/>
          <w:iCs/>
          <w:sz w:val="24"/>
          <w:szCs w:val="24"/>
          <w:lang w:val="af-ZA"/>
        </w:rPr>
        <w:t>Тел.: 51-59-59, 51-59-09.</w:t>
      </w:r>
    </w:p>
    <w:p w:rsidR="0056522D" w:rsidRPr="00C160E2" w:rsidRDefault="0056522D" w:rsidP="00115A8C">
      <w:pPr>
        <w:spacing w:after="0" w:line="240" w:lineRule="auto"/>
        <w:jc w:val="center"/>
        <w:rPr>
          <w:rStyle w:val="Hyperlink"/>
          <w:rFonts w:ascii="Sylfaen" w:hAnsi="Sylfaen" w:cs="Arial"/>
          <w:iCs/>
          <w:sz w:val="24"/>
          <w:szCs w:val="24"/>
          <w:lang w:val="af-ZA"/>
        </w:rPr>
      </w:pPr>
      <w:r w:rsidRPr="00C160E2">
        <w:rPr>
          <w:rFonts w:ascii="Sylfaen" w:hAnsi="Sylfaen"/>
          <w:iCs/>
          <w:sz w:val="24"/>
          <w:szCs w:val="24"/>
          <w:lang w:val="af-ZA"/>
        </w:rPr>
        <w:t xml:space="preserve">Эл.почта: </w:t>
      </w:r>
      <w:hyperlink r:id="rId9" w:history="1">
        <w:r w:rsidRPr="00C160E2">
          <w:rPr>
            <w:rStyle w:val="Hyperlink"/>
            <w:rFonts w:ascii="Sylfaen" w:hAnsi="Sylfaen" w:cs="Arial"/>
            <w:iCs/>
            <w:sz w:val="24"/>
            <w:szCs w:val="24"/>
            <w:lang w:val="af-ZA"/>
          </w:rPr>
          <w:t>gnumner@gov.am</w:t>
        </w:r>
      </w:hyperlink>
    </w:p>
    <w:p w:rsidR="0056522D" w:rsidRPr="00C160E2" w:rsidRDefault="0056522D" w:rsidP="00115A8C">
      <w:pPr>
        <w:spacing w:after="0" w:line="240" w:lineRule="auto"/>
        <w:jc w:val="center"/>
        <w:rPr>
          <w:rFonts w:ascii="Sylfaen" w:hAnsi="Sylfaen"/>
          <w:b/>
          <w:iCs/>
          <w:color w:val="000000"/>
          <w:sz w:val="24"/>
          <w:szCs w:val="24"/>
        </w:rPr>
      </w:pPr>
      <w:r w:rsidRPr="00C160E2">
        <w:rPr>
          <w:rFonts w:ascii="Sylfaen" w:hAnsi="Sylfaen"/>
          <w:iCs/>
          <w:color w:val="000000"/>
          <w:sz w:val="24"/>
          <w:szCs w:val="24"/>
        </w:rPr>
        <w:t xml:space="preserve">Заказчик: </w:t>
      </w:r>
      <w:r w:rsidRPr="00C160E2">
        <w:rPr>
          <w:rFonts w:ascii="Sylfaen" w:hAnsi="Sylfaen"/>
          <w:iCs/>
          <w:sz w:val="24"/>
          <w:szCs w:val="24"/>
          <w:lang w:val="af-ZA"/>
        </w:rPr>
        <w:t>аппарат Правительства РА</w:t>
      </w:r>
    </w:p>
    <w:sectPr w:rsidR="0056522D" w:rsidRPr="00C160E2" w:rsidSect="00594CF5">
      <w:headerReference w:type="first" r:id="rId10"/>
      <w:pgSz w:w="11907" w:h="16840" w:code="9"/>
      <w:pgMar w:top="851" w:right="851" w:bottom="851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4AA3" w:rsidRDefault="00744AA3">
      <w:r>
        <w:separator/>
      </w:r>
    </w:p>
  </w:endnote>
  <w:endnote w:type="continuationSeparator" w:id="0">
    <w:p w:rsidR="00744AA3" w:rsidRDefault="00744A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Russian TimesET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4AA3" w:rsidRDefault="00744AA3">
      <w:r>
        <w:separator/>
      </w:r>
    </w:p>
  </w:footnote>
  <w:footnote w:type="continuationSeparator" w:id="0">
    <w:p w:rsidR="00744AA3" w:rsidRDefault="00744A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522D" w:rsidRPr="00C160E2" w:rsidRDefault="0056522D" w:rsidP="00594CF5">
    <w:pPr>
      <w:pStyle w:val="Header"/>
      <w:jc w:val="right"/>
      <w:rPr>
        <w:rFonts w:ascii="Russian TimesET" w:hAnsi="Russian TimesET"/>
        <w:b/>
        <w:bCs/>
        <w:spacing w:val="20"/>
        <w:sz w:val="24"/>
        <w:szCs w:val="24"/>
        <w:u w:val="single"/>
        <w:lang w:val="en-US"/>
      </w:rPr>
    </w:pPr>
    <w:r w:rsidRPr="00C160E2">
      <w:rPr>
        <w:b/>
        <w:bCs/>
        <w:spacing w:val="20"/>
        <w:sz w:val="24"/>
        <w:szCs w:val="24"/>
        <w:u w:val="single"/>
        <w:lang w:val="en-US"/>
      </w:rPr>
      <w:t>Перевод</w:t>
    </w:r>
    <w:r w:rsidRPr="00C160E2">
      <w:rPr>
        <w:rFonts w:ascii="Russian TimesET" w:hAnsi="Russian TimesET"/>
        <w:b/>
        <w:bCs/>
        <w:spacing w:val="20"/>
        <w:sz w:val="24"/>
        <w:szCs w:val="24"/>
        <w:u w:val="single"/>
        <w:lang w:val="en-US"/>
      </w:rPr>
      <w:t xml:space="preserve"> </w:t>
    </w:r>
    <w:r w:rsidRPr="00C160E2">
      <w:rPr>
        <w:b/>
        <w:bCs/>
        <w:spacing w:val="20"/>
        <w:sz w:val="24"/>
        <w:szCs w:val="24"/>
        <w:u w:val="single"/>
        <w:lang w:val="en-US"/>
      </w:rPr>
      <w:t>с</w:t>
    </w:r>
    <w:r w:rsidRPr="00C160E2">
      <w:rPr>
        <w:rFonts w:ascii="Russian TimesET" w:hAnsi="Russian TimesET"/>
        <w:b/>
        <w:bCs/>
        <w:spacing w:val="20"/>
        <w:sz w:val="24"/>
        <w:szCs w:val="24"/>
        <w:u w:val="single"/>
        <w:lang w:val="en-US"/>
      </w:rPr>
      <w:t xml:space="preserve"> </w:t>
    </w:r>
    <w:r w:rsidRPr="00C160E2">
      <w:rPr>
        <w:b/>
        <w:bCs/>
        <w:spacing w:val="20"/>
        <w:sz w:val="24"/>
        <w:szCs w:val="24"/>
        <w:u w:val="single"/>
        <w:lang w:val="en-US"/>
      </w:rPr>
      <w:t>армянского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4744B6"/>
    <w:rsid w:val="000B3210"/>
    <w:rsid w:val="000C191B"/>
    <w:rsid w:val="0011057B"/>
    <w:rsid w:val="00115A8C"/>
    <w:rsid w:val="00130278"/>
    <w:rsid w:val="00165E2B"/>
    <w:rsid w:val="001C3BCE"/>
    <w:rsid w:val="001C5331"/>
    <w:rsid w:val="00202834"/>
    <w:rsid w:val="002571DB"/>
    <w:rsid w:val="002934F3"/>
    <w:rsid w:val="002B6E3E"/>
    <w:rsid w:val="002E3783"/>
    <w:rsid w:val="0032052E"/>
    <w:rsid w:val="00342218"/>
    <w:rsid w:val="0037091C"/>
    <w:rsid w:val="0038034E"/>
    <w:rsid w:val="003928B5"/>
    <w:rsid w:val="00392E58"/>
    <w:rsid w:val="00393786"/>
    <w:rsid w:val="003A5D5D"/>
    <w:rsid w:val="003E539F"/>
    <w:rsid w:val="00434297"/>
    <w:rsid w:val="00445D14"/>
    <w:rsid w:val="00454099"/>
    <w:rsid w:val="00455A1C"/>
    <w:rsid w:val="004744B6"/>
    <w:rsid w:val="005578EE"/>
    <w:rsid w:val="0056522D"/>
    <w:rsid w:val="0058170F"/>
    <w:rsid w:val="00594CF5"/>
    <w:rsid w:val="005A516C"/>
    <w:rsid w:val="006120D1"/>
    <w:rsid w:val="00625B33"/>
    <w:rsid w:val="006615CE"/>
    <w:rsid w:val="006911A7"/>
    <w:rsid w:val="00696157"/>
    <w:rsid w:val="006A41BD"/>
    <w:rsid w:val="006A6097"/>
    <w:rsid w:val="00701707"/>
    <w:rsid w:val="007027C1"/>
    <w:rsid w:val="00744AA3"/>
    <w:rsid w:val="00745357"/>
    <w:rsid w:val="007726EA"/>
    <w:rsid w:val="007B62BC"/>
    <w:rsid w:val="007C577F"/>
    <w:rsid w:val="007F76DA"/>
    <w:rsid w:val="00845380"/>
    <w:rsid w:val="0089568C"/>
    <w:rsid w:val="00913712"/>
    <w:rsid w:val="00942B58"/>
    <w:rsid w:val="009717C7"/>
    <w:rsid w:val="00A04608"/>
    <w:rsid w:val="00A371F1"/>
    <w:rsid w:val="00A903E4"/>
    <w:rsid w:val="00A94170"/>
    <w:rsid w:val="00AA0349"/>
    <w:rsid w:val="00AD073A"/>
    <w:rsid w:val="00B105C4"/>
    <w:rsid w:val="00B37AB9"/>
    <w:rsid w:val="00BA0DD6"/>
    <w:rsid w:val="00C160E2"/>
    <w:rsid w:val="00C17B24"/>
    <w:rsid w:val="00C4564B"/>
    <w:rsid w:val="00D114B8"/>
    <w:rsid w:val="00D81514"/>
    <w:rsid w:val="00D85F30"/>
    <w:rsid w:val="00D87870"/>
    <w:rsid w:val="00D94AB4"/>
    <w:rsid w:val="00DA1B7A"/>
    <w:rsid w:val="00DC2266"/>
    <w:rsid w:val="00EF7416"/>
    <w:rsid w:val="00F11915"/>
    <w:rsid w:val="00FA55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Arial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3712"/>
    <w:pPr>
      <w:spacing w:after="200" w:line="276" w:lineRule="auto"/>
    </w:pPr>
    <w:rPr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4744B6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DefaultParagraphFont"/>
    <w:uiPriority w:val="99"/>
    <w:rsid w:val="004744B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94CF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A0349"/>
    <w:rPr>
      <w:rFonts w:cs="Times New Roman"/>
      <w:lang w:val="ru-RU" w:eastAsia="ru-RU"/>
    </w:rPr>
  </w:style>
  <w:style w:type="character" w:styleId="PageNumber">
    <w:name w:val="page number"/>
    <w:basedOn w:val="DefaultParagraphFont"/>
    <w:uiPriority w:val="99"/>
    <w:rsid w:val="00594CF5"/>
    <w:rPr>
      <w:rFonts w:cs="Times New Roman"/>
    </w:rPr>
  </w:style>
  <w:style w:type="paragraph" w:styleId="Header">
    <w:name w:val="header"/>
    <w:basedOn w:val="Normal"/>
    <w:link w:val="HeaderChar"/>
    <w:uiPriority w:val="99"/>
    <w:rsid w:val="00594CF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A0349"/>
    <w:rPr>
      <w:rFonts w:cs="Times New Roman"/>
      <w:lang w:val="ru-RU" w:eastAsia="ru-RU"/>
    </w:rPr>
  </w:style>
  <w:style w:type="character" w:styleId="FollowedHyperlink">
    <w:name w:val="FollowedHyperlink"/>
    <w:basedOn w:val="DefaultParagraphFont"/>
    <w:uiPriority w:val="99"/>
    <w:rsid w:val="00C160E2"/>
    <w:rPr>
      <w:rFonts w:cs="Times New Roman"/>
      <w:color w:val="800080"/>
      <w:u w:val="single"/>
    </w:rPr>
  </w:style>
  <w:style w:type="paragraph" w:customStyle="1" w:styleId="Char">
    <w:name w:val="Char"/>
    <w:basedOn w:val="Normal"/>
    <w:semiHidden/>
    <w:rsid w:val="007B62BC"/>
    <w:pPr>
      <w:spacing w:after="160" w:line="360" w:lineRule="auto"/>
      <w:ind w:firstLine="709"/>
      <w:jc w:val="both"/>
    </w:pPr>
    <w:rPr>
      <w:rFonts w:ascii="Arial AMU" w:hAnsi="Arial AMU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armeps.am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rmeps.a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mailto:gnumner@gov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679</Words>
  <Characters>3874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Gov</Company>
  <LinksUpToDate>false</LinksUpToDate>
  <CharactersWithSpaces>4544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HaykKh</cp:lastModifiedBy>
  <cp:revision>6</cp:revision>
  <dcterms:created xsi:type="dcterms:W3CDTF">2013-11-19T06:33:00Z</dcterms:created>
  <dcterms:modified xsi:type="dcterms:W3CDTF">2014-03-14T06:20:00Z</dcterms:modified>
</cp:coreProperties>
</file>