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E4" w:rsidRDefault="00C304E4" w:rsidP="00C304E4">
      <w:pPr>
        <w:spacing w:line="276" w:lineRule="auto"/>
        <w:rPr>
          <w:rFonts w:ascii="Arial Armenian" w:hAnsi="Arial Armenian"/>
          <w:lang w:val="en-US"/>
        </w:rPr>
      </w:pPr>
    </w:p>
    <w:p w:rsidR="00C304E4" w:rsidRDefault="00C304E4" w:rsidP="00C304E4">
      <w:pPr>
        <w:spacing w:line="276" w:lineRule="auto"/>
        <w:rPr>
          <w:rFonts w:ascii="Arial Armenian" w:hAnsi="Arial Armenian"/>
          <w:lang w:val="en-US"/>
        </w:rPr>
      </w:pPr>
    </w:p>
    <w:p w:rsidR="00C304E4" w:rsidRPr="00060290" w:rsidRDefault="00C304E4" w:rsidP="00C304E4">
      <w:pPr>
        <w:jc w:val="center"/>
        <w:rPr>
          <w:rFonts w:ascii="Sylfaen" w:hAnsi="Sylfaen" w:cs="Sylfaen"/>
          <w:i/>
          <w:sz w:val="26"/>
          <w:lang w:val="en-US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C304E4" w:rsidRPr="00060290" w:rsidRDefault="00C304E4" w:rsidP="00C304E4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 ՊԱՅՄԱՆԱԳՐԻ ՄԱՍԻՆ</w:t>
      </w:r>
    </w:p>
    <w:p w:rsidR="00C304E4" w:rsidRPr="000E460F" w:rsidRDefault="00C304E4" w:rsidP="00C304E4">
      <w:pPr>
        <w:rPr>
          <w:rFonts w:ascii="Sylfaen" w:hAnsi="Sylfaen" w:cs="Sylfaen"/>
          <w:sz w:val="22"/>
          <w:szCs w:val="22"/>
          <w:lang w:val="hy-AM"/>
        </w:rPr>
      </w:pPr>
    </w:p>
    <w:p w:rsidR="00C304E4" w:rsidRDefault="00C304E4" w:rsidP="00C304E4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Հրապարակվում է «Գնումների մասին» ՀՀ օրենքի 50-րդ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C304E4" w:rsidRPr="00060290" w:rsidRDefault="00C304E4" w:rsidP="00C304E4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proofErr w:type="spellStart"/>
      <w:r>
        <w:rPr>
          <w:rFonts w:ascii="Sylfaen" w:hAnsi="Sylfaen" w:cs="Sylfaen"/>
          <w:sz w:val="22"/>
          <w:szCs w:val="22"/>
          <w:lang w:val="en-US"/>
        </w:rPr>
        <w:t>Գազպրոմ</w:t>
      </w:r>
      <w:proofErr w:type="spellEnd"/>
      <w:r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lang w:val="en-US"/>
        </w:rPr>
        <w:t>Արմենիա</w:t>
      </w:r>
      <w:proofErr w:type="spellEnd"/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>
        <w:rPr>
          <w:rFonts w:ascii="Sylfaen" w:hAnsi="Sylfaen" w:cs="Sylfaen"/>
          <w:sz w:val="22"/>
          <w:szCs w:val="22"/>
          <w:lang w:val="en-US"/>
        </w:rPr>
        <w:t>27</w:t>
      </w:r>
      <w:r w:rsidRPr="00060290">
        <w:rPr>
          <w:rFonts w:ascii="Sylfaen" w:hAnsi="Sylfaen" w:cs="Sylfaen"/>
          <w:sz w:val="22"/>
          <w:szCs w:val="22"/>
          <w:lang w:val="hy-AM"/>
        </w:rPr>
        <w:t>.</w:t>
      </w:r>
      <w:r>
        <w:rPr>
          <w:rFonts w:ascii="Sylfaen" w:hAnsi="Sylfaen" w:cs="Sylfaen"/>
          <w:sz w:val="22"/>
          <w:szCs w:val="22"/>
          <w:lang w:val="en-US"/>
        </w:rPr>
        <w:t>12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.2013թ. N </w:t>
      </w:r>
      <w:r>
        <w:rPr>
          <w:rFonts w:ascii="Sylfaen" w:hAnsi="Sylfaen" w:cs="Sylfaen"/>
          <w:sz w:val="22"/>
          <w:szCs w:val="22"/>
          <w:lang w:val="en-US"/>
        </w:rPr>
        <w:t>110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C304E4" w:rsidRPr="00BD71E5" w:rsidRDefault="00C304E4" w:rsidP="00C304E4">
      <w:pPr>
        <w:rPr>
          <w:rFonts w:ascii="Sylfaen" w:hAnsi="Sylfaen" w:cs="Sylfaen"/>
          <w:sz w:val="22"/>
          <w:szCs w:val="22"/>
          <w:lang w:val="hy-AM"/>
        </w:rPr>
      </w:pPr>
    </w:p>
    <w:p w:rsidR="00C304E4" w:rsidRPr="00BD71E5" w:rsidRDefault="00C304E4" w:rsidP="00C304E4">
      <w:pPr>
        <w:rPr>
          <w:rFonts w:ascii="Sylfaen" w:hAnsi="Sylfaen" w:cs="Sylfaen"/>
          <w:lang w:val="hy-AM"/>
        </w:rPr>
      </w:pPr>
    </w:p>
    <w:p w:rsidR="00C304E4" w:rsidRPr="00E5189B" w:rsidRDefault="00C304E4" w:rsidP="00C304E4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Arial Armenian" w:hAnsi="Arial Armenian" w:cs="Arial Armenian"/>
          <w:lang w:val="hy-AM"/>
        </w:rPr>
      </w:pPr>
      <w:r w:rsidRPr="00E5189B">
        <w:rPr>
          <w:rFonts w:ascii="Sylfaen" w:hAnsi="Sylfaen" w:cs="Sylfaen"/>
          <w:lang w:val="hy-AM"/>
        </w:rPr>
        <w:t xml:space="preserve">1. Գնման առարկայի համառոտ նկարագրությունը՝ </w:t>
      </w:r>
      <w:r w:rsidRPr="00073190">
        <w:rPr>
          <w:rFonts w:ascii="Sylfaen" w:hAnsi="Sylfaen" w:cs="Sylfaen"/>
          <w:lang w:val="hy-AM"/>
        </w:rPr>
        <w:t>«</w:t>
      </w:r>
      <w:r w:rsidRPr="00C304E4">
        <w:rPr>
          <w:rFonts w:ascii="Sylfaen" w:hAnsi="Sylfaen" w:cs="Sylfaen"/>
          <w:lang w:val="hy-AM"/>
        </w:rPr>
        <w:t>Տաշիր ք. Ջահուկյան փող. թիվ 15 բ/բ շենքի գ/մ կանգնակների և կենցաղային գազահաշվիչների վերատեղադրում</w:t>
      </w:r>
      <w:r w:rsidRPr="00073190">
        <w:rPr>
          <w:rFonts w:ascii="Sylfaen" w:hAnsi="Sylfaen" w:cs="Sylfaen"/>
          <w:lang w:val="hy-AM"/>
        </w:rPr>
        <w:t xml:space="preserve">» </w:t>
      </w:r>
      <w:r w:rsidRPr="00E5189B">
        <w:rPr>
          <w:rFonts w:ascii="Sylfaen" w:eastAsia="Times New Roman" w:hAnsi="Sylfaen" w:cs="Sylfaen"/>
          <w:sz w:val="24"/>
          <w:szCs w:val="24"/>
          <w:lang w:val="hy-AM" w:eastAsia="ru-RU"/>
        </w:rPr>
        <w:t>օբյեկտի շինհավաքակցման աշխատանքների կատարում:</w:t>
      </w:r>
    </w:p>
    <w:p w:rsidR="00C304E4" w:rsidRPr="00240754" w:rsidRDefault="00C304E4" w:rsidP="00C304E4">
      <w:pPr>
        <w:spacing w:line="276" w:lineRule="auto"/>
        <w:jc w:val="both"/>
        <w:rPr>
          <w:rFonts w:ascii="Sylfaen" w:hAnsi="Sylfaen" w:cs="Sylfaen"/>
          <w:lang w:val="hy-AM"/>
        </w:rPr>
      </w:pPr>
    </w:p>
    <w:p w:rsidR="00C304E4" w:rsidRPr="00BD71E5" w:rsidRDefault="00C304E4" w:rsidP="00C304E4">
      <w:pPr>
        <w:ind w:left="360" w:hanging="360"/>
        <w:rPr>
          <w:rFonts w:ascii="Sylfaen" w:hAnsi="Sylfaen" w:cs="Sylfaen"/>
          <w:lang w:val="hy-AM"/>
        </w:rPr>
      </w:pPr>
      <w:r w:rsidRPr="00BD71E5">
        <w:rPr>
          <w:rFonts w:ascii="Sylfaen" w:hAnsi="Sylfaen" w:cs="Sylfaen"/>
          <w:lang w:val="hy-AM"/>
        </w:rPr>
        <w:t xml:space="preserve">2. Պատվիրատու՝ </w:t>
      </w: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FD67EB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</w:t>
      </w:r>
      <w:r w:rsidRPr="00BD71E5">
        <w:rPr>
          <w:rFonts w:ascii="Sylfaen" w:hAnsi="Sylfaen" w:cs="Sylfaen"/>
          <w:lang w:val="hy-AM"/>
        </w:rPr>
        <w:t>ՓԲԸ (ՀՀ, 0091, ք. Երևան, Թբիլիսյան խճ. 43):</w:t>
      </w:r>
    </w:p>
    <w:p w:rsidR="00C304E4" w:rsidRPr="00BD71E5" w:rsidRDefault="00C304E4" w:rsidP="00C304E4">
      <w:pPr>
        <w:ind w:left="360" w:hanging="360"/>
        <w:rPr>
          <w:rFonts w:ascii="Sylfaen" w:hAnsi="Sylfaen" w:cs="Sylfaen"/>
          <w:lang w:val="hy-AM"/>
        </w:rPr>
      </w:pPr>
    </w:p>
    <w:p w:rsidR="00C304E4" w:rsidRPr="00BD71E5" w:rsidRDefault="00C304E4" w:rsidP="00C304E4">
      <w:pPr>
        <w:ind w:left="360" w:hanging="360"/>
        <w:rPr>
          <w:rFonts w:ascii="Sylfaen" w:hAnsi="Sylfaen" w:cs="Sylfaen"/>
          <w:lang w:val="hy-AM"/>
        </w:rPr>
      </w:pPr>
      <w:r w:rsidRPr="00BD71E5">
        <w:rPr>
          <w:rFonts w:ascii="Sylfaen" w:hAnsi="Sylfaen" w:cs="Sylfaen"/>
          <w:lang w:val="hy-AM"/>
        </w:rPr>
        <w:t xml:space="preserve">3. </w:t>
      </w:r>
      <w:r>
        <w:rPr>
          <w:rFonts w:ascii="Sylfaen" w:hAnsi="Sylfaen" w:cs="Sylfaen"/>
          <w:lang w:val="hy-AM"/>
        </w:rPr>
        <w:t xml:space="preserve">Պայմանագրի կնքման ամսաթիվը՝ </w:t>
      </w:r>
      <w:r w:rsidRPr="00FD67EB">
        <w:rPr>
          <w:rFonts w:ascii="Sylfaen" w:hAnsi="Sylfaen" w:cs="Sylfaen"/>
          <w:lang w:val="hy-AM"/>
        </w:rPr>
        <w:t>14</w:t>
      </w:r>
      <w:r w:rsidRPr="00AA2EF2">
        <w:rPr>
          <w:rFonts w:ascii="Sylfaen" w:hAnsi="Sylfaen" w:cs="Sylfaen"/>
          <w:lang w:val="hy-AM"/>
        </w:rPr>
        <w:t>.</w:t>
      </w:r>
      <w:r w:rsidRPr="001937FD">
        <w:rPr>
          <w:rFonts w:ascii="Sylfaen" w:hAnsi="Sylfaen" w:cs="Sylfaen"/>
          <w:lang w:val="hy-AM"/>
        </w:rPr>
        <w:t>0</w:t>
      </w:r>
      <w:r w:rsidRPr="00E5189B">
        <w:rPr>
          <w:rFonts w:ascii="Sylfaen" w:hAnsi="Sylfaen" w:cs="Sylfaen"/>
          <w:lang w:val="hy-AM"/>
        </w:rPr>
        <w:t>3</w:t>
      </w:r>
      <w:r w:rsidRPr="001739AD">
        <w:rPr>
          <w:rFonts w:ascii="Sylfaen" w:hAnsi="Sylfaen" w:cs="Sylfaen"/>
          <w:lang w:val="hy-AM"/>
        </w:rPr>
        <w:t>.</w:t>
      </w:r>
      <w:r w:rsidRPr="00BD71E5">
        <w:rPr>
          <w:rFonts w:ascii="Sylfaen" w:hAnsi="Sylfaen" w:cs="Sylfaen"/>
          <w:lang w:val="hy-AM"/>
        </w:rPr>
        <w:t>201</w:t>
      </w:r>
      <w:r w:rsidRPr="001937FD">
        <w:rPr>
          <w:rFonts w:ascii="Sylfaen" w:hAnsi="Sylfaen" w:cs="Sylfaen"/>
          <w:lang w:val="hy-AM"/>
        </w:rPr>
        <w:t>4</w:t>
      </w:r>
      <w:r w:rsidRPr="00BD71E5">
        <w:rPr>
          <w:rFonts w:ascii="Sylfaen" w:hAnsi="Sylfaen" w:cs="Sylfaen"/>
          <w:lang w:val="hy-AM"/>
        </w:rPr>
        <w:t>թ.:</w:t>
      </w:r>
    </w:p>
    <w:p w:rsidR="00C304E4" w:rsidRPr="00BD71E5" w:rsidRDefault="00C304E4" w:rsidP="00C304E4">
      <w:pPr>
        <w:ind w:left="360" w:hanging="360"/>
        <w:rPr>
          <w:rFonts w:ascii="Sylfaen" w:hAnsi="Sylfaen" w:cs="Sylfaen"/>
          <w:lang w:val="hy-AM"/>
        </w:rPr>
      </w:pPr>
    </w:p>
    <w:p w:rsidR="00C304E4" w:rsidRPr="00120F38" w:rsidRDefault="00C304E4" w:rsidP="00C304E4">
      <w:pPr>
        <w:rPr>
          <w:rFonts w:ascii="Sylfaen" w:hAnsi="Sylfaen" w:cs="Sylfaen"/>
          <w:lang w:val="hy-AM"/>
        </w:rPr>
      </w:pPr>
      <w:r w:rsidRPr="00BD71E5">
        <w:rPr>
          <w:rFonts w:ascii="Sylfaen" w:hAnsi="Sylfaen" w:cs="Sylfaen"/>
          <w:lang w:val="hy-AM"/>
        </w:rPr>
        <w:t xml:space="preserve">4. Ընտրված մասնակցի (մասնակիցների) անվանումը </w:t>
      </w:r>
      <w:r w:rsidRPr="00D428A3">
        <w:rPr>
          <w:rFonts w:ascii="Sylfaen" w:hAnsi="Sylfaen" w:cs="Sylfaen"/>
          <w:lang w:val="hy-AM"/>
        </w:rPr>
        <w:t>և</w:t>
      </w:r>
      <w:r w:rsidRPr="00BD71E5">
        <w:rPr>
          <w:rFonts w:ascii="Sylfaen" w:hAnsi="Sylfaen" w:cs="Sylfaen"/>
          <w:lang w:val="hy-AM"/>
        </w:rPr>
        <w:t xml:space="preserve"> հասցեն՝</w:t>
      </w:r>
      <w:r w:rsidRPr="008E6881">
        <w:rPr>
          <w:rFonts w:ascii="Sylfaen" w:hAnsi="Sylfaen" w:cs="Sylfaen"/>
          <w:lang w:val="hy-AM"/>
        </w:rPr>
        <w:t xml:space="preserve"> </w:t>
      </w:r>
      <w:r w:rsidRPr="00FB633D">
        <w:rPr>
          <w:rFonts w:ascii="Sylfaen" w:hAnsi="Sylfaen" w:cs="Sylfaen"/>
          <w:lang w:val="hy-AM"/>
        </w:rPr>
        <w:t>«</w:t>
      </w:r>
      <w:r w:rsidRPr="00E5189B">
        <w:rPr>
          <w:rFonts w:ascii="Sylfaen" w:hAnsi="Sylfaen" w:cs="Sylfaen"/>
          <w:lang w:val="hy-AM"/>
        </w:rPr>
        <w:t>Ստեփշին</w:t>
      </w:r>
      <w:r w:rsidRPr="00FB633D">
        <w:rPr>
          <w:rFonts w:ascii="Sylfaen" w:hAnsi="Sylfaen" w:cs="Sylfaen"/>
          <w:lang w:val="hy-AM"/>
        </w:rPr>
        <w:t>»</w:t>
      </w:r>
      <w:r w:rsidRPr="00BD71E5">
        <w:rPr>
          <w:rFonts w:ascii="Sylfaen" w:hAnsi="Sylfaen" w:cs="Sylfaen"/>
          <w:lang w:val="hy-AM"/>
        </w:rPr>
        <w:t xml:space="preserve"> </w:t>
      </w:r>
      <w:r w:rsidRPr="00E5189B">
        <w:rPr>
          <w:rFonts w:ascii="Sylfaen" w:hAnsi="Sylfaen" w:cs="Sylfaen"/>
          <w:lang w:val="hy-AM"/>
        </w:rPr>
        <w:t>ՍՊԸ</w:t>
      </w:r>
      <w:r w:rsidRPr="008E6881">
        <w:rPr>
          <w:rFonts w:ascii="Sylfaen" w:hAnsi="Sylfaen" w:cs="Sylfaen"/>
          <w:lang w:val="hy-AM"/>
        </w:rPr>
        <w:t>,</w:t>
      </w:r>
      <w:r w:rsidRPr="00E5189B">
        <w:rPr>
          <w:rFonts w:ascii="Sylfaen" w:hAnsi="Sylfaen" w:cs="Sylfaen"/>
          <w:lang w:val="hy-AM"/>
        </w:rPr>
        <w:t xml:space="preserve"> ՀՀ ք. Ստեփանավան Բաղրամյան փ.,տ.130</w:t>
      </w:r>
      <w:r w:rsidRPr="00F70237">
        <w:rPr>
          <w:rFonts w:ascii="Sylfaen" w:hAnsi="Sylfaen" w:cs="Sylfaen"/>
          <w:lang w:val="hy-AM"/>
        </w:rPr>
        <w:t>,</w:t>
      </w:r>
    </w:p>
    <w:p w:rsidR="00C304E4" w:rsidRPr="006B06C3" w:rsidRDefault="00C304E4" w:rsidP="00C304E4">
      <w:pPr>
        <w:spacing w:line="276" w:lineRule="auto"/>
        <w:jc w:val="both"/>
        <w:rPr>
          <w:rFonts w:ascii="Sylfaen" w:hAnsi="Sylfaen" w:cs="Sylfaen"/>
          <w:lang w:val="hy-AM"/>
        </w:rPr>
      </w:pPr>
    </w:p>
    <w:p w:rsidR="00C304E4" w:rsidRPr="00D35E06" w:rsidRDefault="00C304E4" w:rsidP="00C304E4">
      <w:pPr>
        <w:spacing w:line="276" w:lineRule="auto"/>
        <w:ind w:left="284" w:hanging="284"/>
        <w:jc w:val="both"/>
        <w:rPr>
          <w:rFonts w:ascii="Sylfaen" w:hAnsi="Sylfaen" w:cs="Sylfaen"/>
          <w:lang w:val="hy-AM"/>
        </w:rPr>
      </w:pPr>
      <w:r w:rsidRPr="00BD71E5">
        <w:rPr>
          <w:rFonts w:ascii="Sylfaen" w:hAnsi="Sylfaen" w:cs="Sylfaen"/>
          <w:lang w:val="hy-AM"/>
        </w:rPr>
        <w:t xml:space="preserve">5. Մասնակիցների ներկայացրած գնային առաջարկները </w:t>
      </w:r>
      <w:r w:rsidRPr="00D428A3">
        <w:rPr>
          <w:rFonts w:ascii="Sylfaen" w:hAnsi="Sylfaen" w:cs="Sylfaen"/>
          <w:lang w:val="hy-AM"/>
        </w:rPr>
        <w:t>և</w:t>
      </w:r>
      <w:r w:rsidRPr="00BD71E5">
        <w:rPr>
          <w:rFonts w:ascii="Sylfaen" w:hAnsi="Sylfaen" w:cs="Sylfaen"/>
          <w:lang w:val="hy-AM"/>
        </w:rPr>
        <w:t xml:space="preserve"> պայմանագրի գինը՝ </w:t>
      </w:r>
      <w:r w:rsidRPr="00305461">
        <w:rPr>
          <w:rFonts w:ascii="Sylfaen" w:hAnsi="Sylfaen" w:cs="Sylfaen"/>
          <w:lang w:val="hy-AM"/>
        </w:rPr>
        <w:t xml:space="preserve"> </w:t>
      </w:r>
      <w:r w:rsidRPr="00087C30">
        <w:rPr>
          <w:rFonts w:ascii="Sylfaen" w:hAnsi="Sylfaen" w:cs="Sylfaen"/>
          <w:lang w:val="hy-AM"/>
        </w:rPr>
        <w:t xml:space="preserve">               </w:t>
      </w:r>
      <w:r w:rsidRPr="00120F38">
        <w:rPr>
          <w:rFonts w:ascii="Sylfaen" w:hAnsi="Sylfaen" w:cs="Sylfaen"/>
          <w:lang w:val="hy-AM"/>
        </w:rPr>
        <w:t xml:space="preserve"> </w:t>
      </w:r>
      <w:r w:rsidRPr="00665054">
        <w:rPr>
          <w:rFonts w:ascii="Sylfaen" w:hAnsi="Sylfaen" w:cs="Sylfaen"/>
          <w:lang w:val="hy-AM"/>
        </w:rPr>
        <w:t xml:space="preserve"> </w:t>
      </w:r>
      <w:r w:rsidRPr="00C304E4">
        <w:rPr>
          <w:rFonts w:ascii="Sylfaen" w:hAnsi="Sylfaen" w:cs="Sylfaen"/>
          <w:lang w:val="hy-AM"/>
        </w:rPr>
        <w:t xml:space="preserve">3 999 722 </w:t>
      </w:r>
      <w:r w:rsidRPr="006B06C3">
        <w:rPr>
          <w:rFonts w:ascii="Sylfaen" w:hAnsi="Sylfaen" w:cs="Sylfaen"/>
          <w:lang w:val="hy-AM"/>
        </w:rPr>
        <w:t>ՀՀ դրամ</w:t>
      </w:r>
      <w:r w:rsidRPr="0067229F">
        <w:rPr>
          <w:rFonts w:ascii="Arial Armenian" w:hAnsi="Arial Armenian"/>
          <w:lang w:val="hy-AM"/>
        </w:rPr>
        <w:t>:</w:t>
      </w:r>
    </w:p>
    <w:p w:rsidR="00C304E4" w:rsidRPr="00D35E06" w:rsidRDefault="00C304E4" w:rsidP="00C304E4">
      <w:pPr>
        <w:ind w:left="360" w:hanging="360"/>
        <w:jc w:val="both"/>
        <w:rPr>
          <w:rFonts w:ascii="Sylfaen" w:hAnsi="Sylfaen" w:cs="Sylfaen"/>
          <w:lang w:val="hy-AM"/>
        </w:rPr>
      </w:pPr>
    </w:p>
    <w:p w:rsidR="00C304E4" w:rsidRPr="00BD71E5" w:rsidRDefault="00C304E4" w:rsidP="00C304E4">
      <w:pPr>
        <w:ind w:left="360" w:hanging="360"/>
        <w:jc w:val="both"/>
        <w:rPr>
          <w:rFonts w:ascii="Sylfaen" w:hAnsi="Sylfaen" w:cs="Sylfaen"/>
          <w:sz w:val="30"/>
          <w:lang w:val="hy-AM"/>
        </w:rPr>
      </w:pPr>
      <w:r w:rsidRPr="00BD71E5">
        <w:rPr>
          <w:rFonts w:ascii="Sylfaen" w:hAnsi="Sylfaen" w:cs="Sylfaen"/>
          <w:lang w:val="hy-AM"/>
        </w:rPr>
        <w:t>6. Մ</w:t>
      </w:r>
      <w:r>
        <w:rPr>
          <w:rFonts w:ascii="Sylfaen" w:hAnsi="Sylfaen" w:cs="Sylfaen"/>
          <w:lang w:val="hy-AM"/>
        </w:rPr>
        <w:t>ասնակիցների ներգրավման նպատակով</w:t>
      </w:r>
      <w:r w:rsidRPr="00FB633D">
        <w:rPr>
          <w:rFonts w:ascii="Sylfaen" w:hAnsi="Sylfaen" w:cs="Sylfaen"/>
          <w:lang w:val="hy-AM"/>
        </w:rPr>
        <w:t xml:space="preserve"> «</w:t>
      </w:r>
      <w:r w:rsidRPr="00BD71E5">
        <w:rPr>
          <w:rFonts w:ascii="Sylfaen" w:hAnsi="Sylfaen" w:cs="Sylfaen"/>
          <w:lang w:val="hy-AM"/>
        </w:rPr>
        <w:t>Գնումների մասին</w:t>
      </w:r>
      <w:r w:rsidRPr="00FB633D">
        <w:rPr>
          <w:rFonts w:ascii="Sylfaen" w:hAnsi="Sylfaen" w:cs="Sylfaen"/>
          <w:lang w:val="hy-AM"/>
        </w:rPr>
        <w:t xml:space="preserve">» </w:t>
      </w:r>
      <w:r w:rsidRPr="00BD71E5">
        <w:rPr>
          <w:rFonts w:ascii="Sylfaen" w:hAnsi="Sylfaen" w:cs="Sylfaen"/>
          <w:lang w:val="hy-AM"/>
        </w:rPr>
        <w:t xml:space="preserve"> ՀՀ օրենքի համաձայն իրականացված հրապարակումների մասին՝ </w:t>
      </w:r>
      <w:r w:rsidRPr="00147FE8">
        <w:rPr>
          <w:rStyle w:val="apple-style-span"/>
          <w:rFonts w:ascii="Sylfaen" w:hAnsi="Sylfaen"/>
          <w:color w:val="000000"/>
          <w:szCs w:val="18"/>
          <w:shd w:val="clear" w:color="auto" w:fill="FFFFFF"/>
          <w:lang w:val="hy-AM"/>
        </w:rPr>
        <w:t>կիրառելի չէ</w:t>
      </w:r>
      <w:r w:rsidRPr="00BD71E5">
        <w:rPr>
          <w:rStyle w:val="apple-style-span"/>
          <w:rFonts w:ascii="Sylfaen" w:hAnsi="Sylfaen"/>
          <w:color w:val="000000"/>
          <w:szCs w:val="18"/>
          <w:shd w:val="clear" w:color="auto" w:fill="FFFFFF"/>
          <w:lang w:val="hy-AM"/>
        </w:rPr>
        <w:t>:</w:t>
      </w:r>
    </w:p>
    <w:p w:rsidR="00C304E4" w:rsidRPr="00BD71E5" w:rsidRDefault="00C304E4" w:rsidP="00C304E4">
      <w:pPr>
        <w:ind w:left="360" w:hanging="360"/>
        <w:rPr>
          <w:rFonts w:ascii="Sylfaen" w:hAnsi="Sylfaen" w:cs="Sylfaen"/>
          <w:lang w:val="hy-AM"/>
        </w:rPr>
      </w:pPr>
    </w:p>
    <w:p w:rsidR="00C304E4" w:rsidRPr="00060290" w:rsidRDefault="00C304E4" w:rsidP="00C304E4">
      <w:pPr>
        <w:ind w:left="360" w:hanging="360"/>
        <w:jc w:val="both"/>
        <w:rPr>
          <w:rFonts w:ascii="Sylfaen" w:hAnsi="Sylfaen" w:cs="Sylfaen"/>
          <w:lang w:val="hy-AM"/>
        </w:rPr>
      </w:pPr>
      <w:r w:rsidRPr="00EA3057">
        <w:rPr>
          <w:rFonts w:ascii="Sylfaen" w:hAnsi="Sylfaen" w:cs="Sylfaen"/>
          <w:lang w:val="hy-AM"/>
        </w:rPr>
        <w:t>7</w:t>
      </w:r>
      <w:r w:rsidRPr="00BD71E5">
        <w:rPr>
          <w:rFonts w:ascii="Sylfaen" w:hAnsi="Sylfaen" w:cs="Sylfaen"/>
          <w:lang w:val="hy-AM"/>
        </w:rPr>
        <w:t xml:space="preserve">. </w:t>
      </w:r>
      <w:r w:rsidRPr="000E460F">
        <w:rPr>
          <w:rFonts w:ascii="Sylfaen" w:hAnsi="Sylfaen" w:cs="Sylfaen"/>
          <w:lang w:val="hy-AM"/>
        </w:rPr>
        <w:t xml:space="preserve">Կիրառված գնման ընթացակարգը </w:t>
      </w:r>
      <w:r w:rsidRPr="00D428A3">
        <w:rPr>
          <w:rFonts w:ascii="Sylfaen" w:hAnsi="Sylfaen" w:cs="Sylfaen"/>
          <w:lang w:val="hy-AM"/>
        </w:rPr>
        <w:t>և</w:t>
      </w:r>
      <w:r w:rsidRPr="000E460F">
        <w:rPr>
          <w:rFonts w:ascii="Sylfaen" w:hAnsi="Sylfaen" w:cs="Sylfaen"/>
          <w:lang w:val="hy-AM"/>
        </w:rPr>
        <w:t xml:space="preserve"> դրա ընտրության հիմնավորումը՝</w:t>
      </w:r>
      <w:r w:rsidRPr="00060290">
        <w:rPr>
          <w:rFonts w:ascii="Sylfaen" w:hAnsi="Sylfaen" w:cs="Sylfaen"/>
          <w:lang w:val="hy-AM"/>
        </w:rPr>
        <w:t xml:space="preserve"> Միակ մատակարարար (կապալառու կատարող)՝ համաձայն </w:t>
      </w: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FD67EB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</w:t>
      </w:r>
      <w:r w:rsidRPr="00060290">
        <w:rPr>
          <w:rFonts w:ascii="Sylfaen" w:hAnsi="Sylfaen" w:cs="Sylfaen"/>
          <w:lang w:val="hy-AM"/>
        </w:rPr>
        <w:t>ՓԲԸ-ի կողմից իրականացվող գնումների կարգի:</w:t>
      </w:r>
    </w:p>
    <w:p w:rsidR="00C304E4" w:rsidRPr="00BD71E5" w:rsidRDefault="00C304E4" w:rsidP="00C304E4">
      <w:pPr>
        <w:ind w:left="360" w:hanging="360"/>
        <w:jc w:val="both"/>
        <w:rPr>
          <w:rFonts w:ascii="Sylfaen" w:hAnsi="Sylfaen" w:cs="Sylfaen"/>
          <w:lang w:val="hy-AM"/>
        </w:rPr>
      </w:pPr>
      <w:r w:rsidRPr="00BD71E5">
        <w:rPr>
          <w:rFonts w:ascii="Sylfaen" w:hAnsi="Sylfaen" w:cs="Sylfaen"/>
          <w:lang w:val="hy-AM"/>
        </w:rPr>
        <w:tab/>
      </w:r>
    </w:p>
    <w:p w:rsidR="00C304E4" w:rsidRPr="00BD71E5" w:rsidRDefault="00C304E4" w:rsidP="00C304E4">
      <w:pPr>
        <w:rPr>
          <w:rFonts w:ascii="Sylfaen" w:hAnsi="Sylfaen" w:cs="Sylfaen"/>
          <w:lang w:val="hy-AM"/>
        </w:rPr>
      </w:pPr>
    </w:p>
    <w:p w:rsidR="00C304E4" w:rsidRPr="00BD71E5" w:rsidRDefault="00C304E4" w:rsidP="00C304E4">
      <w:pPr>
        <w:rPr>
          <w:rFonts w:ascii="Sylfaen" w:hAnsi="Sylfaen" w:cs="Sylfaen"/>
          <w:lang w:val="hy-AM"/>
        </w:rPr>
      </w:pPr>
    </w:p>
    <w:p w:rsidR="00C304E4" w:rsidRPr="00BD71E5" w:rsidRDefault="00C304E4" w:rsidP="00C304E4">
      <w:pPr>
        <w:rPr>
          <w:rFonts w:ascii="Sylfaen" w:hAnsi="Sylfaen" w:cs="Sylfaen"/>
          <w:lang w:val="hy-AM"/>
        </w:rPr>
      </w:pPr>
    </w:p>
    <w:p w:rsidR="00C304E4" w:rsidRPr="00BD71E5" w:rsidRDefault="00C304E4" w:rsidP="00C304E4">
      <w:pPr>
        <w:rPr>
          <w:rFonts w:ascii="Sylfaen" w:hAnsi="Sylfaen" w:cs="Sylfaen"/>
          <w:lang w:val="hy-AM"/>
        </w:rPr>
      </w:pPr>
    </w:p>
    <w:p w:rsidR="00C304E4" w:rsidRPr="00240754" w:rsidRDefault="00C304E4" w:rsidP="00C304E4">
      <w:pPr>
        <w:rPr>
          <w:rFonts w:ascii="Sylfaen" w:hAnsi="Sylfaen" w:cs="Sylfaen"/>
          <w:b/>
          <w:sz w:val="26"/>
          <w:lang w:val="hy-AM"/>
        </w:rPr>
      </w:pPr>
      <w:r w:rsidRPr="00FD67EB">
        <w:rPr>
          <w:rFonts w:ascii="Sylfaen" w:hAnsi="Sylfaen" w:cs="Sylfaen"/>
          <w:b/>
          <w:sz w:val="26"/>
          <w:lang w:val="hy-AM"/>
        </w:rPr>
        <w:t xml:space="preserve">«Գազպրոմ Արմենիա» </w:t>
      </w:r>
      <w:r w:rsidRPr="00BD71E5">
        <w:rPr>
          <w:rFonts w:ascii="Sylfaen" w:hAnsi="Sylfaen" w:cs="Sylfaen"/>
          <w:b/>
          <w:sz w:val="26"/>
          <w:lang w:val="hy-AM"/>
        </w:rPr>
        <w:t>ՓԲԸ</w:t>
      </w:r>
    </w:p>
    <w:p w:rsidR="00C304E4" w:rsidRPr="00240754" w:rsidRDefault="00C304E4" w:rsidP="00C304E4">
      <w:pPr>
        <w:rPr>
          <w:lang w:val="hy-AM"/>
        </w:rPr>
      </w:pPr>
    </w:p>
    <w:p w:rsidR="00C304E4" w:rsidRPr="00240754" w:rsidRDefault="00C304E4" w:rsidP="00C304E4">
      <w:pPr>
        <w:rPr>
          <w:lang w:val="hy-AM"/>
        </w:rPr>
      </w:pPr>
    </w:p>
    <w:p w:rsidR="00C304E4" w:rsidRDefault="00C304E4" w:rsidP="00C304E4">
      <w:pPr>
        <w:spacing w:line="276" w:lineRule="auto"/>
        <w:jc w:val="center"/>
        <w:rPr>
          <w:rFonts w:ascii="Arial Armenian" w:hAnsi="Arial Armenian"/>
          <w:lang w:val="en-US"/>
        </w:rPr>
      </w:pPr>
    </w:p>
    <w:p w:rsidR="00C304E4" w:rsidRDefault="00C304E4" w:rsidP="00C304E4"/>
    <w:p w:rsidR="00C304E4" w:rsidRDefault="00C304E4" w:rsidP="00C304E4"/>
    <w:p w:rsidR="00C304E4" w:rsidRDefault="00C304E4" w:rsidP="00C304E4"/>
    <w:p w:rsidR="00C304E4" w:rsidRDefault="00C304E4" w:rsidP="00C304E4"/>
    <w:p w:rsidR="00C304E4" w:rsidRDefault="00C304E4" w:rsidP="00C304E4"/>
    <w:p w:rsidR="00C304E4" w:rsidRDefault="00C304E4" w:rsidP="00C304E4"/>
    <w:p w:rsidR="003D3241" w:rsidRDefault="003D3241"/>
    <w:sectPr w:rsidR="003D3241" w:rsidSect="00663ED2">
      <w:pgSz w:w="11906" w:h="16838"/>
      <w:pgMar w:top="900" w:right="850" w:bottom="90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54DF2"/>
    <w:multiLevelType w:val="hybridMultilevel"/>
    <w:tmpl w:val="D896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304E4"/>
    <w:rsid w:val="003D3241"/>
    <w:rsid w:val="00C3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304E4"/>
  </w:style>
  <w:style w:type="paragraph" w:styleId="ListParagraph">
    <w:name w:val="List Paragraph"/>
    <w:basedOn w:val="Normal"/>
    <w:qFormat/>
    <w:rsid w:val="00C304E4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2014-03-19T12:19:00Z</dcterms:created>
  <dcterms:modified xsi:type="dcterms:W3CDTF">2014-03-19T12:24:00Z</dcterms:modified>
</cp:coreProperties>
</file>