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7E6" w:rsidRPr="004950EE" w:rsidRDefault="00A337E6" w:rsidP="008705D9">
      <w:pPr>
        <w:ind w:firstLine="708"/>
        <w:rPr>
          <w:rFonts w:ascii="Sylfaen" w:hAnsi="Sylfaen"/>
          <w:sz w:val="16"/>
          <w:szCs w:val="16"/>
          <w:lang w:val="pt-BR"/>
        </w:rPr>
      </w:pPr>
    </w:p>
    <w:p w:rsidR="00A1264A" w:rsidRPr="00A1264A" w:rsidRDefault="00A337E6" w:rsidP="00E7613D">
      <w:pPr>
        <w:ind w:firstLine="720"/>
        <w:jc w:val="center"/>
        <w:rPr>
          <w:rFonts w:ascii="Sylfaen" w:eastAsia="Arial Unicode MS" w:hAnsi="Sylfaen" w:cs="Arial Unicode"/>
          <w:b/>
          <w:lang w:val="pt-BR"/>
        </w:rPr>
      </w:pPr>
      <w:r w:rsidRPr="003B22C7">
        <w:rPr>
          <w:rFonts w:ascii="Sylfaen" w:eastAsia="Arial Unicode MS" w:hAnsi="Sylfaen" w:cs="Arial Unicode"/>
          <w:b/>
        </w:rPr>
        <w:t>ՊԱՅՄԱՆԱԳԻՐ</w:t>
      </w:r>
      <w:r w:rsidR="00791B48" w:rsidRPr="003B22C7">
        <w:rPr>
          <w:rFonts w:ascii="Sylfaen" w:eastAsia="Arial Unicode MS" w:hAnsi="Sylfaen" w:cs="Arial Unicode"/>
          <w:b/>
          <w:lang w:val="pt-BR"/>
        </w:rPr>
        <w:t xml:space="preserve"> </w:t>
      </w:r>
      <w:r w:rsidR="00A1264A">
        <w:rPr>
          <w:rFonts w:ascii="Sylfaen" w:eastAsia="Arial Unicode MS" w:hAnsi="Sylfaen" w:cs="Arial Unicode"/>
          <w:b/>
          <w:lang w:val="ru-RU"/>
        </w:rPr>
        <w:t>ԳՐԱՍԵՆՅԱԿԱՅԻՆ</w:t>
      </w:r>
      <w:r w:rsidR="00A1264A" w:rsidRPr="00A1264A">
        <w:rPr>
          <w:rFonts w:ascii="Sylfaen" w:eastAsia="Arial Unicode MS" w:hAnsi="Sylfaen" w:cs="Arial Unicode"/>
          <w:b/>
          <w:lang w:val="pt-BR"/>
        </w:rPr>
        <w:t xml:space="preserve"> </w:t>
      </w:r>
      <w:r w:rsidR="00A1264A">
        <w:rPr>
          <w:rFonts w:ascii="Sylfaen" w:eastAsia="Arial Unicode MS" w:hAnsi="Sylfaen" w:cs="Arial Unicode"/>
          <w:b/>
          <w:lang w:val="ru-RU"/>
        </w:rPr>
        <w:t>և</w:t>
      </w:r>
      <w:r w:rsidR="00A1264A" w:rsidRPr="00A1264A">
        <w:rPr>
          <w:rFonts w:ascii="Sylfaen" w:eastAsia="Arial Unicode MS" w:hAnsi="Sylfaen" w:cs="Arial Unicode"/>
          <w:b/>
          <w:lang w:val="pt-BR"/>
        </w:rPr>
        <w:t xml:space="preserve"> </w:t>
      </w:r>
      <w:r w:rsidR="00A1264A">
        <w:rPr>
          <w:rFonts w:ascii="Sylfaen" w:eastAsia="Arial Unicode MS" w:hAnsi="Sylfaen" w:cs="Arial Unicode"/>
          <w:b/>
          <w:lang w:val="ru-RU"/>
        </w:rPr>
        <w:t>ԿԵՆՑԱՂԱՅԻՆ</w:t>
      </w:r>
      <w:r w:rsidR="00A1264A" w:rsidRPr="00A1264A">
        <w:rPr>
          <w:rFonts w:ascii="Sylfaen" w:eastAsia="Arial Unicode MS" w:hAnsi="Sylfaen" w:cs="Arial Unicode"/>
          <w:b/>
          <w:lang w:val="pt-BR"/>
        </w:rPr>
        <w:t xml:space="preserve"> </w:t>
      </w:r>
    </w:p>
    <w:p w:rsidR="00A337E6" w:rsidRPr="00A1264A" w:rsidRDefault="00A1264A" w:rsidP="00C256CA">
      <w:pPr>
        <w:ind w:firstLine="720"/>
        <w:jc w:val="center"/>
        <w:rPr>
          <w:rFonts w:ascii="Sylfaen" w:eastAsia="Arial Unicode MS" w:hAnsi="Sylfaen" w:cs="Arial Unicode"/>
          <w:b/>
          <w:lang w:val="pt-BR"/>
        </w:rPr>
      </w:pPr>
      <w:r>
        <w:rPr>
          <w:rFonts w:ascii="Sylfaen" w:eastAsia="Arial Unicode MS" w:hAnsi="Sylfaen" w:cs="Arial Unicode"/>
          <w:b/>
          <w:lang w:val="ru-RU"/>
        </w:rPr>
        <w:t>ԿԱՀՈՒՅՔԻ</w:t>
      </w:r>
      <w:r w:rsidR="00B675C6" w:rsidRPr="003B22C7">
        <w:rPr>
          <w:rFonts w:ascii="Sylfaen" w:eastAsia="Arial Unicode MS" w:hAnsi="Sylfaen" w:cs="Arial Unicode"/>
          <w:b/>
          <w:lang w:val="pt-BR"/>
        </w:rPr>
        <w:t xml:space="preserve"> </w:t>
      </w:r>
      <w:r w:rsidR="00A337E6" w:rsidRPr="003B22C7">
        <w:rPr>
          <w:rFonts w:ascii="Sylfaen" w:eastAsia="Arial Unicode MS" w:hAnsi="Sylfaen" w:cs="Arial Unicode"/>
          <w:b/>
          <w:lang w:val="pt-BR"/>
        </w:rPr>
        <w:t xml:space="preserve"> </w:t>
      </w:r>
      <w:r w:rsidR="00A337E6" w:rsidRPr="003B22C7">
        <w:rPr>
          <w:rFonts w:ascii="Sylfaen" w:eastAsia="Arial Unicode MS" w:hAnsi="Sylfaen" w:cs="Arial Unicode"/>
          <w:b/>
        </w:rPr>
        <w:t>ԳՆՄԱՆ</w:t>
      </w:r>
      <w:r w:rsidR="00E7613D" w:rsidRPr="003B22C7">
        <w:rPr>
          <w:rFonts w:ascii="Sylfaen" w:eastAsia="Arial Unicode MS" w:hAnsi="Sylfaen" w:cs="Arial Unicode"/>
          <w:b/>
          <w:lang w:val="pt-BR"/>
        </w:rPr>
        <w:t xml:space="preserve"> </w:t>
      </w:r>
      <w:r w:rsidR="00A337E6" w:rsidRPr="003B22C7">
        <w:rPr>
          <w:rFonts w:ascii="Sylfaen" w:eastAsia="Arial Unicode MS" w:hAnsi="Sylfaen" w:cs="Arial Unicode"/>
          <w:b/>
          <w:lang w:val="pt-BR"/>
        </w:rPr>
        <w:t xml:space="preserve">N  </w:t>
      </w:r>
      <w:r>
        <w:rPr>
          <w:rFonts w:ascii="Sylfaen" w:eastAsia="Arial Unicode MS" w:hAnsi="Sylfaen" w:cs="Arial Unicode"/>
          <w:b/>
          <w:lang w:val="ru-RU"/>
        </w:rPr>
        <w:t>ՓՄԿ</w:t>
      </w:r>
      <w:r w:rsidR="00A337E6" w:rsidRPr="003B22C7">
        <w:rPr>
          <w:rFonts w:ascii="Sylfaen" w:eastAsia="Arial Unicode MS" w:hAnsi="Sylfaen" w:cs="Arial Unicode"/>
          <w:b/>
          <w:lang w:val="pt-BR"/>
        </w:rPr>
        <w:t>-</w:t>
      </w:r>
      <w:r w:rsidR="00A337E6" w:rsidRPr="003B22C7">
        <w:rPr>
          <w:rFonts w:ascii="Sylfaen" w:eastAsia="Arial Unicode MS" w:hAnsi="Sylfaen" w:cs="Arial Unicode"/>
          <w:b/>
        </w:rPr>
        <w:t>ՇՀԱՊՁԲ</w:t>
      </w:r>
      <w:r w:rsidR="00A337E6" w:rsidRPr="003B22C7">
        <w:rPr>
          <w:rFonts w:ascii="Sylfaen" w:eastAsia="Arial Unicode MS" w:hAnsi="Sylfaen" w:cs="Arial Unicode"/>
          <w:b/>
          <w:lang w:val="pt-BR"/>
        </w:rPr>
        <w:t>-1</w:t>
      </w:r>
      <w:r w:rsidR="00B675C6" w:rsidRPr="003B22C7">
        <w:rPr>
          <w:rFonts w:ascii="Sylfaen" w:eastAsia="Arial Unicode MS" w:hAnsi="Sylfaen" w:cs="Arial Unicode"/>
          <w:b/>
          <w:lang w:val="pt-BR"/>
        </w:rPr>
        <w:t>4</w:t>
      </w:r>
      <w:r w:rsidR="0057136C" w:rsidRPr="003B22C7">
        <w:rPr>
          <w:rFonts w:ascii="Sylfaen" w:eastAsia="Arial Unicode MS" w:hAnsi="Sylfaen" w:cs="Arial Unicode"/>
          <w:b/>
          <w:lang w:val="pt-BR"/>
        </w:rPr>
        <w:t>-</w:t>
      </w:r>
      <w:r w:rsidR="00A337E6" w:rsidRPr="003B22C7">
        <w:rPr>
          <w:rFonts w:ascii="Sylfaen" w:eastAsia="Arial Unicode MS" w:hAnsi="Sylfaen" w:cs="Arial Unicode"/>
          <w:b/>
          <w:lang w:val="pt-BR"/>
        </w:rPr>
        <w:t>11/</w:t>
      </w:r>
      <w:r w:rsidRPr="00A1264A">
        <w:rPr>
          <w:rFonts w:ascii="Sylfaen" w:eastAsia="Arial Unicode MS" w:hAnsi="Sylfaen" w:cs="Arial Unicode"/>
          <w:b/>
          <w:lang w:val="pt-BR"/>
        </w:rPr>
        <w:t>13</w:t>
      </w:r>
    </w:p>
    <w:p w:rsidR="00A337E6" w:rsidRPr="004950EE" w:rsidRDefault="009B1A71" w:rsidP="003262BB">
      <w:pPr>
        <w:rPr>
          <w:rFonts w:ascii="Sylfaen" w:eastAsia="Arial Unicode MS" w:hAnsi="Sylfaen"/>
          <w:sz w:val="18"/>
          <w:szCs w:val="18"/>
          <w:lang w:val="hy-AM"/>
        </w:rPr>
      </w:pPr>
      <w:r>
        <w:rPr>
          <w:rFonts w:ascii="Sylfaen" w:eastAsia="Arial Unicode MS" w:hAnsi="Sylfaen" w:cs="Arial Unicode"/>
          <w:sz w:val="18"/>
          <w:szCs w:val="18"/>
          <w:lang w:val="ru-RU"/>
        </w:rPr>
        <w:t xml:space="preserve">                              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E7613D" w:rsidRPr="00E7613D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801163">
        <w:rPr>
          <w:rFonts w:ascii="Sylfaen" w:eastAsia="Arial Unicode MS" w:hAnsi="Sylfaen" w:cs="Arial Unicode"/>
          <w:sz w:val="18"/>
          <w:szCs w:val="18"/>
          <w:lang w:val="hy-AM"/>
        </w:rPr>
        <w:t xml:space="preserve">        </w:t>
      </w:r>
      <w:r w:rsidR="00B675C6" w:rsidRPr="00B675C6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  <w:t xml:space="preserve">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E7613D" w:rsidRPr="00E7613D">
        <w:rPr>
          <w:rFonts w:ascii="Sylfaen" w:eastAsia="Arial Unicode MS" w:hAnsi="Sylfaen" w:cs="Arial Unicode"/>
          <w:sz w:val="18"/>
          <w:szCs w:val="18"/>
          <w:lang w:val="pt-BR"/>
        </w:rPr>
        <w:t xml:space="preserve">        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      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="00A337E6"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  </w:t>
      </w:r>
      <w:r w:rsidR="00791B48">
        <w:rPr>
          <w:rFonts w:ascii="Sylfaen" w:eastAsia="Arial Unicode MS" w:hAnsi="Sylfaen" w:cs="Arial Unicode"/>
          <w:sz w:val="18"/>
          <w:szCs w:val="18"/>
        </w:rPr>
        <w:t>հունիս</w:t>
      </w:r>
      <w:r w:rsidR="00E7613D">
        <w:rPr>
          <w:rFonts w:ascii="Sylfaen" w:eastAsia="Arial Unicode MS" w:hAnsi="Sylfaen" w:cs="Arial Unicode"/>
          <w:sz w:val="18"/>
          <w:szCs w:val="18"/>
        </w:rPr>
        <w:t>ի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  201</w:t>
      </w:r>
      <w:r w:rsidR="00B675C6" w:rsidRPr="00B675C6">
        <w:rPr>
          <w:rFonts w:ascii="Sylfaen" w:eastAsia="Arial Unicode MS" w:hAnsi="Sylfaen" w:cs="Arial Unicode"/>
          <w:sz w:val="18"/>
          <w:szCs w:val="18"/>
          <w:lang w:val="pt-BR"/>
        </w:rPr>
        <w:t>4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>թ.</w:t>
      </w:r>
    </w:p>
    <w:p w:rsidR="00A337E6" w:rsidRPr="004950EE" w:rsidRDefault="00A337E6" w:rsidP="003262BB">
      <w:pPr>
        <w:rPr>
          <w:rFonts w:ascii="Sylfaen" w:eastAsia="Arial Unicode MS" w:hAnsi="Sylfaen"/>
          <w:sz w:val="20"/>
          <w:szCs w:val="20"/>
          <w:lang w:val="hy-AM"/>
        </w:rPr>
      </w:pPr>
    </w:p>
    <w:p w:rsidR="00A337E6" w:rsidRPr="004950EE" w:rsidRDefault="00A337E6" w:rsidP="006A1528">
      <w:pPr>
        <w:shd w:val="clear" w:color="auto" w:fill="FFFFFF"/>
        <w:autoSpaceDE w:val="0"/>
        <w:autoSpaceDN w:val="0"/>
        <w:adjustRightInd w:val="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 xml:space="preserve">            </w:t>
      </w:r>
      <w:r w:rsidR="00A1264A" w:rsidRPr="00A1264A">
        <w:rPr>
          <w:rFonts w:ascii="Sylfaen" w:hAnsi="Sylfaen" w:cs="Arial Unicode"/>
          <w:sz w:val="20"/>
          <w:szCs w:val="20"/>
          <w:lang w:val="hy-AM"/>
        </w:rPr>
        <w:t>«Փոքր Մհեր» կրթահամալիր ՊՈԱԿ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>-ը, ի դեմս տնօրեն Ա.</w:t>
      </w:r>
      <w:r w:rsidR="00A1264A" w:rsidRPr="00A1264A">
        <w:rPr>
          <w:rFonts w:ascii="Sylfaen" w:hAnsi="Sylfaen" w:cs="Arial Unicode"/>
          <w:sz w:val="20"/>
          <w:szCs w:val="20"/>
          <w:lang w:val="hy-AM"/>
        </w:rPr>
        <w:t>Մուրադյան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>ի, որը գործում է ՊՈԱԿ-ի կանոնադրության հիման վրա (այսուհետև` Գնորդ)</w:t>
      </w:r>
      <w:r w:rsidRPr="004950EE">
        <w:rPr>
          <w:rFonts w:ascii="Sylfaen" w:hAnsi="Sylfaen" w:cs="Arial Unicode"/>
          <w:sz w:val="20"/>
          <w:szCs w:val="20"/>
          <w:lang w:val="hy-AM"/>
        </w:rPr>
        <w:t xml:space="preserve">, մի կողմից և </w:t>
      </w:r>
      <w:r w:rsidRPr="00801163">
        <w:rPr>
          <w:rFonts w:ascii="Sylfaen" w:hAnsi="Sylfaen" w:cs="Arial Unicode"/>
          <w:sz w:val="20"/>
          <w:szCs w:val="20"/>
          <w:lang w:val="hy-AM"/>
        </w:rPr>
        <w:t>«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                   </w:t>
      </w:r>
      <w:r w:rsid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</w:t>
      </w:r>
      <w:r w:rsidRPr="00801163">
        <w:rPr>
          <w:rFonts w:ascii="Sylfaen" w:hAnsi="Sylfaen" w:cs="Arial Unicode"/>
          <w:sz w:val="20"/>
          <w:szCs w:val="20"/>
          <w:lang w:val="hy-AM"/>
        </w:rPr>
        <w:t xml:space="preserve">» </w:t>
      </w:r>
      <w:r w:rsidRPr="004950EE">
        <w:rPr>
          <w:rFonts w:ascii="Sylfaen" w:hAnsi="Sylfaen" w:cs="Arial Unicode"/>
          <w:sz w:val="20"/>
          <w:szCs w:val="20"/>
          <w:lang w:val="hy-AM"/>
        </w:rPr>
        <w:t>-</w:t>
      </w:r>
      <w:r w:rsidRPr="0079044E">
        <w:rPr>
          <w:rFonts w:ascii="Sylfaen" w:hAnsi="Sylfaen" w:cs="Arial Unicode"/>
          <w:sz w:val="20"/>
          <w:szCs w:val="20"/>
          <w:lang w:val="hy-AM"/>
        </w:rPr>
        <w:t>ն</w:t>
      </w:r>
      <w:r w:rsidRPr="004950EE">
        <w:rPr>
          <w:rFonts w:ascii="Sylfaen" w:hAnsi="Sylfaen" w:cs="Arial Unicode"/>
          <w:sz w:val="20"/>
          <w:szCs w:val="20"/>
          <w:lang w:val="hy-AM"/>
        </w:rPr>
        <w:t xml:space="preserve">, ի դեմս </w:t>
      </w:r>
      <w:r w:rsidRPr="00801163">
        <w:rPr>
          <w:rFonts w:ascii="Sylfaen" w:hAnsi="Sylfaen" w:cs="Arial Unicode"/>
          <w:sz w:val="20"/>
          <w:szCs w:val="20"/>
          <w:lang w:val="hy-AM"/>
        </w:rPr>
        <w:t xml:space="preserve">տնօրեն 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hy-AM"/>
        </w:rPr>
        <w:t xml:space="preserve">             </w:t>
      </w:r>
      <w:r w:rsidRPr="00801163">
        <w:rPr>
          <w:rFonts w:ascii="Sylfaen" w:hAnsi="Sylfaen" w:cs="Arial Unicode"/>
          <w:sz w:val="20"/>
          <w:szCs w:val="20"/>
          <w:lang w:val="hy-AM"/>
        </w:rPr>
        <w:t>յանի</w:t>
      </w:r>
      <w:r w:rsidRPr="004950EE">
        <w:rPr>
          <w:rFonts w:ascii="Sylfaen" w:hAnsi="Sylfaen" w:cs="Arial Unicode"/>
          <w:sz w:val="20"/>
          <w:szCs w:val="20"/>
          <w:lang w:val="hy-AM"/>
        </w:rPr>
        <w:t>,որը գործում է կանոնադրության հիման վրա (այսուհետև` Վաճառող), մյուս կողմից, կնքեցին սույն պայմանագիրը հետևյալ մասին.</w:t>
      </w:r>
    </w:p>
    <w:p w:rsidR="00A337E6" w:rsidRPr="004950EE" w:rsidRDefault="00A337E6" w:rsidP="003262BB">
      <w:pPr>
        <w:ind w:firstLine="720"/>
        <w:rPr>
          <w:rFonts w:ascii="Sylfaen" w:hAnsi="Sylfaen" w:cs="Arial Unicode"/>
          <w:sz w:val="20"/>
          <w:szCs w:val="20"/>
          <w:lang w:val="hy-AM"/>
        </w:rPr>
      </w:pPr>
    </w:p>
    <w:p w:rsidR="00A337E6" w:rsidRPr="004950EE" w:rsidRDefault="00A337E6" w:rsidP="000C55BF">
      <w:pPr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Պայմանագրի առարկան</w:t>
      </w:r>
    </w:p>
    <w:p w:rsidR="00A337E6" w:rsidRPr="004950EE" w:rsidRDefault="00A337E6" w:rsidP="003262BB">
      <w:pPr>
        <w:ind w:firstLine="72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Վաճառողը պարտավորվում է սույն պայմանագրով սահմանված կարգով, նախատեսված ծավալներով, ձևով և ժամկետներում Գնորդին կամ նրա կողմից որոշված ստացողին հանձնել սույն պայմանագրի </w:t>
      </w:r>
      <w:r w:rsidRPr="004950EE">
        <w:rPr>
          <w:rFonts w:ascii="Sylfaen" w:eastAsia="Arial Unicode MS" w:hAnsi="Sylfaen" w:cs="Arial"/>
          <w:sz w:val="20"/>
          <w:szCs w:val="20"/>
        </w:rPr>
        <w:t>N 1 հավելվածով` Տեխնիկական բնութագիր-գնման ժամանակացույցով նախատեսված ապրանքները (այսուհետև` Ապրանք), իսկ Գնորդը պարտավորվում է ընդունել այդ Ապրանքը և վճարել դրա համար:</w:t>
      </w:r>
    </w:p>
    <w:p w:rsidR="00A337E6" w:rsidRPr="004950EE" w:rsidRDefault="00A337E6" w:rsidP="000C55BF">
      <w:pPr>
        <w:widowControl w:val="0"/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Մատակարարման պայմանները</w:t>
      </w:r>
    </w:p>
    <w:p w:rsidR="00A337E6" w:rsidRPr="004950EE" w:rsidRDefault="00A337E6" w:rsidP="00CC6CC6">
      <w:pPr>
        <w:widowControl w:val="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</w:t>
      </w:r>
      <w:r w:rsidRPr="004950EE">
        <w:rPr>
          <w:rFonts w:ascii="Sylfaen" w:eastAsia="Arial Unicode MS" w:hAnsi="Sylfaen" w:cs="Arial"/>
          <w:sz w:val="20"/>
          <w:szCs w:val="20"/>
        </w:rPr>
        <w:t>1 Վաճառողն ապրանքը հասցնում է Գնորդին:</w:t>
      </w:r>
    </w:p>
    <w:p w:rsidR="00A337E6" w:rsidRPr="004950EE" w:rsidRDefault="00A337E6" w:rsidP="00CC6CC6">
      <w:pPr>
        <w:widowControl w:val="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2.2 Ապրանքը մատակարարում է սույն պայմանագրի N 1 հավելվածով սահմանված տեխնիկական բնութագիր-գնման ժամանակացույցին համապատասխան</w:t>
      </w:r>
    </w:p>
    <w:p w:rsidR="00A337E6" w:rsidRPr="004950EE" w:rsidRDefault="00A337E6" w:rsidP="000C55BF">
      <w:pPr>
        <w:numPr>
          <w:ilvl w:val="0"/>
          <w:numId w:val="2"/>
        </w:numPr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Կողմերի իրավունքները և պարտականությունները</w:t>
      </w:r>
    </w:p>
    <w:p w:rsidR="00A337E6" w:rsidRPr="004950EE" w:rsidRDefault="00A337E6" w:rsidP="003262BB">
      <w:pPr>
        <w:ind w:left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3.1</w:t>
      </w:r>
      <w:proofErr w:type="gramStart"/>
      <w:r w:rsidRPr="004950EE">
        <w:rPr>
          <w:rFonts w:ascii="Sylfaen" w:hAnsi="Sylfaen" w:cs="Arial Unicode"/>
          <w:b/>
          <w:sz w:val="20"/>
          <w:szCs w:val="20"/>
        </w:rPr>
        <w:t>.  Գնորդն</w:t>
      </w:r>
      <w:proofErr w:type="gramEnd"/>
      <w:r w:rsidRPr="004950EE">
        <w:rPr>
          <w:rFonts w:ascii="Sylfaen" w:hAnsi="Sylfaen" w:cs="Arial Unicode"/>
          <w:b/>
          <w:sz w:val="20"/>
          <w:szCs w:val="20"/>
        </w:rPr>
        <w:t xml:space="preserve"> իրավունք ունի`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eastAsia="Arial Unicode MS" w:hAnsi="Sylfaen" w:cs="Arial"/>
          <w:sz w:val="20"/>
          <w:szCs w:val="20"/>
        </w:rPr>
        <w:t>3.1.1 Ապրանքը Պայմանագրով սահմանված ժամկետում Վաճառողի կողմից չմատակարարելու դեպքում հրաժարվել ապրանքից.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3.1.2 Եթե հանձնվել է անպատճաշ որակի` սույն պայմանագրի 1 կետում նշված տեխնիկական բնութագրերին չհամապատասխանող Ապրանք.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ա) Չընդունել Ապրանքը`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7.3 կետով նախատեսված տուգանքը, ինչպես նաև 7.2 կետով նախատեսված տույժը.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բ) Հրաժարվել սույն պայմանագիրը կատարելուց և պահանջել վերադարձնելու Ապրանքի համար վճարված գումարը.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3.1.3 Վաճառողից պահանջել հատուցելու վնասները, եթե գնորդը վաճառողի կողմից պարտականությունը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 այլ անձից ձեռք բերելու համար իր կատարած բոլոր անհրաժեշտ և ողջամիտ ծախսերը.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 Միակողմանի լուծել սույն պայմանագիրը (լրիվ կամ մասնակի), եթե Վաճառողն էականորեն խախտել է սույն պայմանագիրը.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3.1.4.1 Վաճառողի կողմից պայմանագիրը խախտելն էական է համարվում, եթե`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ա) </w:t>
      </w:r>
      <w:proofErr w:type="gramStart"/>
      <w:r w:rsidRPr="004950EE">
        <w:rPr>
          <w:rFonts w:ascii="Sylfaen" w:hAnsi="Sylfaen" w:cs="Arial Unicode"/>
          <w:sz w:val="20"/>
          <w:szCs w:val="20"/>
        </w:rPr>
        <w:t>մատակարարվել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է անպատճաշ որակի Ապրանք, որը չի կարող փոխարինվել Գնորդի համար ընդունելի ժամկետում.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բ)  </w:t>
      </w:r>
      <w:proofErr w:type="gramStart"/>
      <w:r w:rsidRPr="004950EE">
        <w:rPr>
          <w:rFonts w:ascii="Sylfaen" w:hAnsi="Sylfaen" w:cs="Arial Unicode"/>
          <w:sz w:val="20"/>
          <w:szCs w:val="20"/>
        </w:rPr>
        <w:t>խախտվել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է Ապրանքի մատակարարման ժամկետը,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3.1.5 Զննել ապրանքը և հայտնաբերված թերությունների մասին անհապաղ տեղեկացնել Վաճառողին.</w:t>
      </w:r>
    </w:p>
    <w:p w:rsidR="00A337E6" w:rsidRPr="004950EE" w:rsidRDefault="00A337E6" w:rsidP="00C1717F">
      <w:pPr>
        <w:ind w:firstLine="720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 xml:space="preserve">3.2 </w:t>
      </w:r>
      <w:proofErr w:type="gramStart"/>
      <w:r w:rsidRPr="004950EE">
        <w:rPr>
          <w:rFonts w:ascii="Sylfaen" w:hAnsi="Sylfaen" w:cs="Arial Unicode"/>
          <w:b/>
          <w:sz w:val="20"/>
          <w:szCs w:val="20"/>
        </w:rPr>
        <w:t>Գնորդը  պարտավոր</w:t>
      </w:r>
      <w:proofErr w:type="gramEnd"/>
      <w:r w:rsidRPr="004950EE">
        <w:rPr>
          <w:rFonts w:ascii="Sylfaen" w:hAnsi="Sylfaen" w:cs="Arial Unicode"/>
          <w:b/>
          <w:sz w:val="20"/>
          <w:szCs w:val="20"/>
        </w:rPr>
        <w:t xml:space="preserve">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3.2.1 Կատարել սույն պայմանագրին համապատասխան մատակարարված Ապրանքների ընդունումն ապահովող բոլոր անհրաժեշտ գործողությունները: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3.2.2 Վաճառողի հանձնած Ապրանքից սույն պայմանագրին համապատասխան հրաժարվելու դեպում, ապահովել այդ Ապրանքի պատասխանատու պահպանությունը և դրա մասին անհապաղ տեղեկացնել Վաճառողին.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3.2.3 Սույն պայմանագրով նախատեսված կարգով և ժամկետներում իրականացնել վճարումները, իսկ վճարման ժամկետի խախտման դեպքում` նաև սույն պայմանագրի 7.5 կետով նախատեսված տույժը: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3.2.4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</w:t>
      </w:r>
      <w:r w:rsidRPr="004950EE">
        <w:rPr>
          <w:rFonts w:ascii="Sylfaen" w:hAnsi="Sylfaen" w:cs="Arial Unicode"/>
          <w:sz w:val="20"/>
          <w:szCs w:val="20"/>
        </w:rPr>
        <w:lastRenderedPageBreak/>
        <w:t xml:space="preserve">ժամկետում, երբ պայմանագրի համապատասխան պայմանի խախտումը պետք է հայտնաբերված լիներ` ելնելով Ապրանքի բնույթից և նշանակությունից: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3.3 Վաճառողն իրավունք ունի`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3.3.1 Գնորդից պահանջել ընդունելու սույն պայմանագրով նախատեսված կարգով և ժամկետներում մատակարարված Ապրանքը.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3.3.3. Գնորդից պահանջել վճարելու Պայմանագրով նախատեսված կարգով և ժամկետներում մատակարարված Ապրանքի համար իրեն վճարման ենթակա գումարները.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3.3.4 Գնորդի համաձայնությամբ վաղաժամկետ մատակարարել Ապրանքը: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3.3.5 Սույն պայմանագրի մինչև 25 տոկոսը կարող է իրականցվել գործակալության պայմանագիր կնքելու միոցով: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3.4 Վաճառողը պարտավոր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3.4.1 Գնորդին հանձնել Ապրանքը` սույն պայմանագրով նախատեսված կարգով և ժամկետներում: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3.4.2 Գնորդին հանձնել երրորդ անձանց իրավունքներից ազատ Ապրանք: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3.4.3 Գնորդի պահանջով տրամադրել Ապրանքի որակը հավաստող` ՀՀ օրենսդրությամբ սահմանված փաստաթղթեր: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3.4.4 Հետ տանել Գնորդի կողմից սույն պայմանագրի 3.2.2 կետին համապատասխան` պատասխանատու պահպանության ընդունված Ապրանքը կամ ողջամիտ ժամկետներում տնօրինել այն, ինչպես նաև հատուցել Ապրանքը պատասխանատու պահպանության ընդունելու, այն իրացնելու կամ Վաճառողին վերադարձնելու հետ </w:t>
      </w:r>
      <w:proofErr w:type="gramStart"/>
      <w:r w:rsidRPr="004950EE">
        <w:rPr>
          <w:rFonts w:ascii="Sylfaen" w:hAnsi="Sylfaen" w:cs="Arial Unicode"/>
          <w:sz w:val="20"/>
          <w:szCs w:val="20"/>
        </w:rPr>
        <w:t>կապված  անհրաժեշտ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ծախսերը: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3.4.5 Սույն պայմանագրով նախատեսված դեպքերում վճարել սույն պայմանագրի 7.2 և 7.3 կետերով նախատեսված տույժը և տուգանքը: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3.4.6 Գնորդին հանձնել Ապրանքի պատկանելիքները և համապատասխան փաստաթղթերը: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3.4.7 Սույն պայմանագրի 3.1.4 կետի համաձայն Պայմանագրի լուծումից հետո Գնորդին հատուցել վերջին վնասները: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3.4.8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 </w:t>
      </w:r>
    </w:p>
    <w:p w:rsidR="00A337E6" w:rsidRPr="004950EE" w:rsidRDefault="00A337E6" w:rsidP="000C55BF">
      <w:pPr>
        <w:numPr>
          <w:ilvl w:val="0"/>
          <w:numId w:val="3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</w:rPr>
        <w:t>Ապրանքի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գինը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և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վճարման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կարգը</w:t>
      </w:r>
    </w:p>
    <w:p w:rsidR="00A337E6" w:rsidRPr="00063537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063537">
        <w:rPr>
          <w:rFonts w:ascii="Sylfaen" w:hAnsi="Sylfaen" w:cs="Arial Unicode"/>
          <w:sz w:val="20"/>
          <w:szCs w:val="20"/>
          <w:lang w:val="pt-BR"/>
        </w:rPr>
        <w:t xml:space="preserve">4.1 </w:t>
      </w:r>
      <w:r w:rsidRPr="00063537">
        <w:rPr>
          <w:rFonts w:ascii="Sylfaen" w:hAnsi="Sylfaen" w:cs="Arial Unicode"/>
          <w:sz w:val="20"/>
          <w:szCs w:val="20"/>
        </w:rPr>
        <w:t>Սույն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պայմահագրի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ընդհանուր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կազմում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="00E7613D">
        <w:rPr>
          <w:rFonts w:ascii="GHEA Grapalat" w:hAnsi="GHEA Grapalat"/>
          <w:sz w:val="20"/>
          <w:lang w:val="hy-AM"/>
        </w:rPr>
        <w:t>__</w:t>
      </w:r>
      <w:r w:rsidR="00B675C6" w:rsidRPr="005C4FA3">
        <w:rPr>
          <w:rFonts w:ascii="GHEA Grapalat" w:hAnsi="GHEA Grapalat"/>
          <w:sz w:val="20"/>
          <w:lang w:val="hy-AM"/>
        </w:rPr>
        <w:t>___________ (_______</w:t>
      </w:r>
      <w:r w:rsidR="00E7613D">
        <w:rPr>
          <w:rFonts w:ascii="GHEA Grapalat" w:hAnsi="GHEA Grapalat"/>
          <w:sz w:val="20"/>
          <w:lang w:val="hy-AM"/>
        </w:rPr>
        <w:t>_</w:t>
      </w:r>
      <w:r w:rsidR="00B675C6" w:rsidRPr="005C4FA3">
        <w:rPr>
          <w:rFonts w:ascii="GHEA Grapalat" w:hAnsi="GHEA Grapalat"/>
          <w:sz w:val="20"/>
          <w:lang w:val="hy-AM"/>
        </w:rPr>
        <w:t xml:space="preserve">______) 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ՀՀ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դրամ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063537">
        <w:rPr>
          <w:rFonts w:ascii="Sylfaen" w:hAnsi="Sylfaen" w:cs="Arial Unicode"/>
          <w:sz w:val="20"/>
          <w:szCs w:val="20"/>
        </w:rPr>
        <w:t>Յուրաքանչյուր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ապրանքատեսակի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միավոր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սահմանված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սույն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Պայմանագրի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N1 </w:t>
      </w:r>
      <w:r w:rsidRPr="00063537">
        <w:rPr>
          <w:rFonts w:ascii="Sylfaen" w:hAnsi="Sylfaen" w:cs="Arial Unicode"/>
          <w:sz w:val="20"/>
          <w:szCs w:val="20"/>
        </w:rPr>
        <w:t>հավելվածում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063537">
        <w:rPr>
          <w:rFonts w:ascii="Sylfaen" w:hAnsi="Sylfaen" w:cs="Arial Unicode"/>
          <w:sz w:val="20"/>
          <w:szCs w:val="20"/>
        </w:rPr>
        <w:t>Ապրանքի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ներառում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հարկերը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063537">
        <w:rPr>
          <w:rFonts w:ascii="Sylfaen" w:hAnsi="Sylfaen" w:cs="Arial Unicode"/>
          <w:sz w:val="20"/>
          <w:szCs w:val="20"/>
        </w:rPr>
        <w:t>տուրքերը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և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ՀՀ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օրենսդրությամբ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սահմանված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այլ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վճարները</w:t>
      </w:r>
      <w:r w:rsidRPr="00063537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063537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063537">
        <w:rPr>
          <w:rFonts w:ascii="Sylfaen" w:hAnsi="Sylfaen" w:cs="Arial Unicode"/>
          <w:sz w:val="20"/>
          <w:szCs w:val="20"/>
          <w:lang w:val="pt-BR"/>
        </w:rPr>
        <w:t xml:space="preserve">4.2 </w:t>
      </w:r>
      <w:r w:rsidRPr="00063537">
        <w:rPr>
          <w:rFonts w:ascii="Sylfaen" w:hAnsi="Sylfaen" w:cs="Arial Unicode"/>
          <w:sz w:val="20"/>
          <w:szCs w:val="20"/>
          <w:lang w:val="hy-AM"/>
        </w:rPr>
        <w:t>Գնորդն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իրեն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մատակարարված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Ապրանքի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դիմաց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վճարում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անկանխիկ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063537">
        <w:rPr>
          <w:rFonts w:ascii="Sylfaen" w:hAnsi="Sylfaen" w:cs="Arial Unicode"/>
          <w:sz w:val="20"/>
          <w:szCs w:val="20"/>
          <w:lang w:val="hy-AM"/>
        </w:rPr>
        <w:t>դրամական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միջոցները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Վաճառողի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հաշվարկային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հաշվին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փոխանցելու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միջոցով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="00B675C6" w:rsidRPr="00B675C6">
        <w:rPr>
          <w:rFonts w:ascii="Sylfaen" w:hAnsi="Sylfaen" w:cs="Arial Unicode"/>
          <w:sz w:val="20"/>
          <w:szCs w:val="20"/>
          <w:lang w:val="hy-AM"/>
        </w:rPr>
        <w:t>Դրամական միջոցների փոխանցումը կատարվում է հանձման-ընդունման արձանագրության հիման վրա` Պայմանագրի վճարման  ժամանակացույցով` հավելված N 1-ով</w:t>
      </w:r>
      <w:r w:rsidRPr="00063537">
        <w:rPr>
          <w:rFonts w:ascii="Sylfaen" w:hAnsi="Sylfaen" w:cs="Arial Unicode"/>
          <w:sz w:val="20"/>
          <w:szCs w:val="20"/>
          <w:lang w:val="hy-AM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</w:rPr>
        <w:t>Ապրանքի որակը և երաշխիքը</w:t>
      </w:r>
    </w:p>
    <w:p w:rsidR="00C23FF9" w:rsidRPr="00036305" w:rsidRDefault="00791B48" w:rsidP="00C23FF9">
      <w:pPr>
        <w:ind w:left="360"/>
        <w:jc w:val="both"/>
        <w:rPr>
          <w:rFonts w:ascii="Sylfaen" w:hAnsi="Sylfaen"/>
          <w:sz w:val="20"/>
          <w:lang w:val="hy-AM"/>
        </w:rPr>
      </w:pPr>
      <w:r w:rsidRPr="00791B48">
        <w:rPr>
          <w:rFonts w:ascii="Sylfaen" w:hAnsi="Sylfaen"/>
          <w:sz w:val="20"/>
          <w:lang w:val="pt-BR"/>
        </w:rPr>
        <w:t xml:space="preserve">      </w:t>
      </w:r>
      <w:r w:rsidR="00C23FF9" w:rsidRPr="00036305">
        <w:rPr>
          <w:rFonts w:ascii="Sylfaen" w:hAnsi="Sylfaen"/>
          <w:sz w:val="20"/>
          <w:lang w:val="hy-AM"/>
        </w:rPr>
        <w:t>5.1</w:t>
      </w:r>
      <w:r w:rsidR="00C23FF9" w:rsidRPr="00B0244B">
        <w:rPr>
          <w:rFonts w:ascii="Sylfaen" w:hAnsi="Sylfaen"/>
          <w:sz w:val="20"/>
          <w:lang w:val="hy-AM"/>
        </w:rPr>
        <w:t xml:space="preserve"> </w:t>
      </w:r>
      <w:r w:rsidR="00C23FF9" w:rsidRPr="0090154A">
        <w:rPr>
          <w:rFonts w:ascii="Sylfaen" w:hAnsi="Sylfaen"/>
          <w:sz w:val="20"/>
          <w:lang w:val="hy-AM"/>
        </w:rPr>
        <w:t>Վաճառողը երաշխավորում է մատակարարված Ապրանքի որակի համար։</w:t>
      </w:r>
    </w:p>
    <w:p w:rsidR="00C23FF9" w:rsidRPr="00036305" w:rsidRDefault="00791B48" w:rsidP="00791B48">
      <w:pPr>
        <w:jc w:val="both"/>
        <w:rPr>
          <w:rFonts w:ascii="Sylfaen" w:hAnsi="Sylfaen"/>
          <w:sz w:val="20"/>
          <w:lang w:val="hy-AM"/>
        </w:rPr>
      </w:pPr>
      <w:r w:rsidRPr="00791B48">
        <w:rPr>
          <w:rFonts w:ascii="Sylfaen" w:hAnsi="Sylfaen"/>
          <w:sz w:val="20"/>
          <w:lang w:val="hy-AM"/>
        </w:rPr>
        <w:t xml:space="preserve">              </w:t>
      </w:r>
      <w:r w:rsidR="00C23FF9" w:rsidRPr="00036305">
        <w:rPr>
          <w:rFonts w:ascii="Sylfaen" w:hAnsi="Sylfaen"/>
          <w:sz w:val="20"/>
          <w:lang w:val="hy-AM"/>
        </w:rPr>
        <w:t xml:space="preserve">5.2 </w:t>
      </w:r>
      <w:r w:rsidR="00C23FF9" w:rsidRPr="00B06CF3">
        <w:rPr>
          <w:rFonts w:ascii="Sylfaen" w:hAnsi="Sylfaen"/>
          <w:sz w:val="20"/>
          <w:lang w:val="hy-AM"/>
        </w:rPr>
        <w:t>Ա</w:t>
      </w:r>
      <w:r w:rsidR="00C23FF9" w:rsidRPr="00036305">
        <w:rPr>
          <w:rFonts w:ascii="Sylfaen" w:hAnsi="Sylfaen"/>
          <w:sz w:val="20"/>
          <w:lang w:val="hy-AM"/>
        </w:rPr>
        <w:t>պրանքի երաշխիքային ժամկետին ներկայացվող պահանջները ներկայացված են Պայմանագրի N1 հավելվածում:</w:t>
      </w:r>
    </w:p>
    <w:p w:rsidR="00C23FF9" w:rsidRPr="00036305" w:rsidRDefault="00791B48" w:rsidP="00791B48">
      <w:pPr>
        <w:jc w:val="both"/>
        <w:rPr>
          <w:rFonts w:ascii="Sylfaen" w:hAnsi="Sylfaen"/>
          <w:sz w:val="20"/>
          <w:lang w:val="hy-AM"/>
        </w:rPr>
      </w:pPr>
      <w:r w:rsidRPr="00791B48">
        <w:rPr>
          <w:rFonts w:ascii="Sylfaen" w:hAnsi="Sylfaen"/>
          <w:sz w:val="20"/>
          <w:lang w:val="hy-AM"/>
        </w:rPr>
        <w:t xml:space="preserve">             </w:t>
      </w:r>
      <w:r w:rsidR="00C23FF9" w:rsidRPr="00036305">
        <w:rPr>
          <w:rFonts w:ascii="Sylfaen" w:hAnsi="Sylfaen"/>
          <w:sz w:val="20"/>
          <w:lang w:val="hy-AM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Ապրանքի հանձնումը և ընդունումը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>6.1 Պայմանագրի կամ դրա մի մասի կատարման արդյունքներն ընդունվում են Գնորդի և Վաճառողի միջև հանձնման-ընդունման արձանագրության (այսուհետև` արձանագրություն) ստորագրմամբ: Վաճառողը` Ապրանքի հանձման ավարտից 2 աշխատանքային օրվա ընթացքում Գնորդին է ներկայացնում հանձնած Ապրանքի մասին իր կողմից ստորագրված  հանձնման-ընդունման արձանագրության երկու օրինակ (Հավելված 2) և Ապրանքի ձեռքբերումը կամ ներմուծումը հավաստող փաստաթղթի բնօրինակը և պատճենը: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ներկայացվում: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lastRenderedPageBreak/>
        <w:t xml:space="preserve">6.2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մատակարարված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համապատասխանում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պայմաններին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</w:t>
      </w:r>
      <w:r w:rsidRPr="004950EE">
        <w:rPr>
          <w:rFonts w:ascii="Sylfaen" w:hAnsi="Sylfaen" w:cs="Arial Unicode"/>
          <w:sz w:val="20"/>
          <w:szCs w:val="20"/>
          <w:lang w:val="hy-AM"/>
        </w:rPr>
        <w:t>Հակառակ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արդյունքները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պատվիրատուն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6.3 </w:t>
      </w:r>
      <w:r w:rsidRPr="004950EE">
        <w:rPr>
          <w:rFonts w:ascii="Sylfaen" w:hAnsi="Sylfaen" w:cs="Arial Unicode"/>
          <w:sz w:val="20"/>
          <w:szCs w:val="20"/>
          <w:lang w:val="hy-AM"/>
        </w:rPr>
        <w:t>Գնորդը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ստանալու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պահից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տասնօրյա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ժամկետում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Վաճառողին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ներկայացնում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կողմից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օրինակը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պատճառաբանված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մերժումը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Կողմերի պատասխանատվությունը</w:t>
      </w:r>
    </w:p>
    <w:p w:rsidR="00A337E6" w:rsidRPr="004950EE" w:rsidRDefault="00A337E6" w:rsidP="00C1717F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7.1 </w:t>
      </w:r>
      <w:r w:rsidRPr="004950EE">
        <w:rPr>
          <w:rFonts w:ascii="Sylfaen" w:hAnsi="Sylfaen" w:cs="Arial Unicode"/>
          <w:sz w:val="20"/>
          <w:szCs w:val="20"/>
        </w:rPr>
        <w:t>Վաճառողը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պատասխանատվություն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հանձնված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որակի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`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պահպանման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7.2 Վաճառողի կողմից սույն պայմանագրով ստանձնած պարտավությունները չկատարելու կամ ոչ պատշաճ կատարելու դեպքում գանձվում է տույժ 0,05 (զրո ամբողջ հինգ հարյուրերորդական) տոկոսի չափով, որը հաշվարկվում է օրացույցային օրերով` պայմանագրի չկատարված  մասի գնի նկատմամբ: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7.3 Սույն պայմանագրի 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(զրո ամբողջ հինգ տասնորդական) տոկոսի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7.4 Սույն պայմանագրի 7.2 և 7.3 կետերով նախատեսված տույժը, տուգանքը հաշվարկվում և հաշվանցվում են Վաճառողին վճարման ենթակա գումարներից: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7.5 Գնորդի կողմից սույն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0,05%-ի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7.6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7.7 Տույժերի վճարումը կողմերին չի ազատում իրենց պայմանագրային պարտավորությունները լրիվ կատարելուց: 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Անհաղթահարելի ուժի ազդեցությունը (ՖՈՐՍ-ՄԱԺՈՐ)</w:t>
      </w:r>
    </w:p>
    <w:p w:rsidR="00A337E6" w:rsidRPr="004950EE" w:rsidRDefault="00A337E6" w:rsidP="00CD4549">
      <w:pPr>
        <w:ind w:firstLine="36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ջրհեղեղև, հրդեհը, պատերազմը, ռազմական և արտակարգ դրություն  </w:t>
      </w:r>
      <w:r w:rsidRPr="004950EE">
        <w:rPr>
          <w:rFonts w:ascii="Sylfaen" w:hAnsi="Sylfaen" w:cs="Arial Unicode"/>
          <w:sz w:val="20"/>
          <w:szCs w:val="20"/>
        </w:rPr>
        <w:t>հայտարարելը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քաղաքական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հուզումները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գործադուլները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հաղորդակցության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աշխատանքի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դադարեցումը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պետական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մարմինների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ակտերը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անհնարին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դարձնում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արտակարգ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ազդեցությունը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շարունակվում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3 (</w:t>
      </w:r>
      <w:r w:rsidRPr="004950EE">
        <w:rPr>
          <w:rFonts w:ascii="Sylfaen" w:hAnsi="Sylfaen" w:cs="Arial Unicode"/>
          <w:sz w:val="20"/>
          <w:szCs w:val="20"/>
        </w:rPr>
        <w:t>երեք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ամսից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ապա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յուրաքանչյուրն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տեղյակ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մյուս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Այլ պայմաններ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9.1 Սույն պայմանագիրն ուժի մեջ է մտնում կողմերի ստորագրման պահից և գործում է մինչև կողմերի ստանձնած պարտավորությունների ողջ ծավալով կատարումը:</w:t>
      </w:r>
    </w:p>
    <w:p w:rsidR="00A337E6" w:rsidRPr="004950EE" w:rsidRDefault="00A337E6" w:rsidP="001B4723">
      <w:pPr>
        <w:tabs>
          <w:tab w:val="left" w:pos="709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2"/>
          <w:szCs w:val="22"/>
          <w:lang w:val="pt-BR"/>
        </w:rPr>
        <w:tab/>
      </w:r>
      <w:r w:rsidRPr="004950EE">
        <w:rPr>
          <w:rFonts w:ascii="Sylfaen" w:hAnsi="Sylfaen" w:cs="Arial Unicode"/>
          <w:sz w:val="20"/>
          <w:szCs w:val="20"/>
          <w:lang w:val="pt-BR"/>
        </w:rPr>
        <w:t>9.2 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 մինչև պայմանագրի կնքումը Վաճառողը ներկայացրել է կեղծ փաստաթղթեր (տեղեկություններ և տվյալներ), կամ Վաճառողին հաղթող ճանաչելու (ընտրելու) մասին որոշումը չի համապատասխանում Հայաստանի Հանրապետության օրենսդրությանը, ապա, այդ հիմքերն ի հայտ գալուց հետո, Գնորդն իրավունք ունի միակողմանիորեն լուծելու պայմանագիրը, եթե արձանագրված խախտումները մինչև պայմանարի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Գնորդը չի կրում պայմանագրի միակողմանի լուծման հետևանքով Վաճառողի համար առաջացող վնասների կամ բաց թողնված օգուտի ռիսկը, իսկ կատարողը պարտավոր է Հայաստանի Հանրապետության օրենսդրությամբ սահմանված կարգով փոխհատուցե իր մեղքով Գնորդի կրած վնասներն այն ծավալով, որը չի ծածկվում մինչև լուծումը գնման պայմանագրի կատարմամբ Գնորդի ստացածով: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lastRenderedPageBreak/>
        <w:t xml:space="preserve">9.3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լրացումներ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միայն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կհանդիսանա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վորու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մասնակի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gramStart"/>
      <w:r w:rsidRPr="004950EE">
        <w:rPr>
          <w:rFonts w:ascii="Sylfaen" w:hAnsi="Sylfaen" w:cs="Arial Unicode"/>
          <w:sz w:val="20"/>
          <w:szCs w:val="20"/>
        </w:rPr>
        <w:t>հետևանքով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կամ</w:t>
      </w:r>
      <w:proofErr w:type="gramEnd"/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ամբողջությամբ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բացառությամբ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>`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-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օրենսդրությամբ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սահմանված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անհրաժեշտ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հատկացումների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նվազեցման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="00E7613D">
        <w:rPr>
          <w:rFonts w:ascii="Sylfaen" w:hAnsi="Sylfaen" w:cs="Arial Unicode"/>
          <w:sz w:val="20"/>
          <w:szCs w:val="20"/>
          <w:lang w:val="pt-BR"/>
        </w:rPr>
        <w:t>:</w:t>
      </w:r>
      <w:r w:rsidR="00791B48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Ընդ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որում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="00E7613D" w:rsidRPr="00081176">
        <w:rPr>
          <w:rFonts w:ascii="Sylfaen" w:hAnsi="Sylfaen" w:cs="Arial Unicode"/>
          <w:sz w:val="20"/>
          <w:szCs w:val="20"/>
        </w:rPr>
        <w:t>պայմանագրի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կողմերի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պարտավորությունների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մասնակի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չկատարման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կամ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ամբողջությամբ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լուծման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կողմերի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փոխադարձ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համաձայնությունն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անհրաժեշտ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է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ձեռք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բերել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նախքան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Հայաստանի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Հանրապետության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օրենսդրությամբ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սահմանված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կարգով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տվյալ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գնումը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կատարելու</w:t>
      </w:r>
      <w:r w:rsidR="00E7613D" w:rsidRPr="00944548">
        <w:rPr>
          <w:rFonts w:ascii="Sylfaen" w:hAnsi="Sylfaen"/>
          <w:sz w:val="20"/>
          <w:lang w:val="hy-AM"/>
        </w:rPr>
        <w:t xml:space="preserve"> համար անհրաժեշտ ֆինանսական հատկացումների նվազեցումը: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-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քսան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տոկոսով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կորոշվեն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կգնահատվի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համաձայնեցվելով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նախարարության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վերաբերյալ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կկնքվի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լրացուցիչ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այնպիսի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հանգեցնում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գնվող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ծավալների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արհեստական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proofErr w:type="gramStart"/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երկարաձգվել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մինչև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լրանալը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առաջարկության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առկայության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պայմանով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Գնորդի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մոտ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վերացել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առարկայի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օգտագործման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պահանջը</w:t>
      </w:r>
      <w:r w:rsidRPr="004950EE">
        <w:rPr>
          <w:rFonts w:ascii="Sylfaen" w:hAnsi="Sylfaen" w:cs="Arial Unicode"/>
          <w:sz w:val="20"/>
          <w:szCs w:val="20"/>
          <w:lang w:val="pt-BR"/>
        </w:rPr>
        <w:t>.</w:t>
      </w:r>
      <w:proofErr w:type="gramEnd"/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9.4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պատշաճ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պայմաններում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Վաճառող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Գնորդ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օգուտները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խնայողություններ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օգուտը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.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երրորդ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նկատմամբ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ներառյալ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շրջանակում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կատարողի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դուրս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դաշտից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արդյունքն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կարգովորող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նորմերով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Պատվիրատուի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 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9.5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կապակցությամբ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գա</w:t>
      </w:r>
      <w:r w:rsidRPr="004950EE">
        <w:rPr>
          <w:rFonts w:ascii="Sylfaen" w:hAnsi="Sylfaen" w:cs="Arial Unicode"/>
          <w:sz w:val="20"/>
          <w:szCs w:val="20"/>
        </w:rPr>
        <w:t>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բանակցությունների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Համաձայնություն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ձեռք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չբերելու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ՀՀ դատարաններում: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9.6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հավասարազոր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իրավաբանական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հավելվածները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հանդիսանում են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9.7 Ս</w:t>
      </w:r>
      <w:r w:rsidRPr="004950EE">
        <w:rPr>
          <w:rFonts w:ascii="Sylfaen" w:hAnsi="Sylfaen" w:cs="Arial Unicode"/>
          <w:sz w:val="20"/>
          <w:szCs w:val="20"/>
        </w:rPr>
        <w:t>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ծագած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վճարային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հակընդդեմ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հաշվանցով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կնիքով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հաստատված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փոխանցվել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պարտապան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>: Սույն պայմանագրից ծագած պահանջի իրավունքը չի կարող փոխանցվել այլ անձի, առանց պարտապան կողմի գրավոր համաձայնության: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9.8 Սույն պայմանագրի նկատմամբ կիրառվում է ՀՀ իրավունք: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18"/>
          <w:szCs w:val="20"/>
          <w:lang w:val="pt-BR"/>
        </w:rPr>
      </w:pPr>
      <w:r w:rsidRPr="004950EE">
        <w:rPr>
          <w:rFonts w:ascii="Sylfaen" w:hAnsi="Sylfaen" w:cs="Arial Unicode"/>
          <w:b/>
          <w:sz w:val="18"/>
          <w:szCs w:val="20"/>
          <w:lang w:val="pt-BR"/>
        </w:rPr>
        <w:t>ԿՈՂՄԵՐԻ ՀԱՍՑԵՆԵՐԸ, ԲԱՆԿԱՅԻՆ ՎԱՎԵՐԱՊԱՅՄԱՆՆԵՐԸ ԵՎ ՍՏՈՐԱԳՐՈՒԹՅՈՒՆՆԵՐԸ</w:t>
      </w:r>
    </w:p>
    <w:p w:rsidR="00A337E6" w:rsidRPr="004950EE" w:rsidRDefault="00A337E6" w:rsidP="003262BB">
      <w:pPr>
        <w:tabs>
          <w:tab w:val="left" w:pos="1134"/>
          <w:tab w:val="left" w:pos="6946"/>
        </w:tabs>
        <w:ind w:right="-200"/>
        <w:rPr>
          <w:rFonts w:ascii="Sylfaen" w:hAnsi="Sylfaen"/>
          <w:sz w:val="20"/>
          <w:szCs w:val="20"/>
          <w:lang w:val="pt-BR"/>
        </w:rPr>
      </w:pPr>
    </w:p>
    <w:p w:rsidR="00A337E6" w:rsidRPr="004950EE" w:rsidRDefault="00A337E6" w:rsidP="0094474B">
      <w:pPr>
        <w:rPr>
          <w:rFonts w:ascii="Sylfaen" w:hAnsi="Sylfaen"/>
          <w:lang w:val="pt-BR"/>
        </w:rPr>
      </w:pPr>
    </w:p>
    <w:tbl>
      <w:tblPr>
        <w:tblW w:w="0" w:type="auto"/>
        <w:jc w:val="center"/>
        <w:tblLook w:val="00A0"/>
      </w:tblPr>
      <w:tblGrid>
        <w:gridCol w:w="4785"/>
        <w:gridCol w:w="4786"/>
      </w:tblGrid>
      <w:tr w:rsidR="00A337E6" w:rsidRPr="004950EE" w:rsidTr="006C0811">
        <w:trPr>
          <w:jc w:val="center"/>
        </w:trPr>
        <w:tc>
          <w:tcPr>
            <w:tcW w:w="4785" w:type="dxa"/>
          </w:tcPr>
          <w:p w:rsidR="00A337E6" w:rsidRPr="004950EE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</w:p>
          <w:p w:rsidR="00EB46FD" w:rsidRPr="00EB46FD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pt-BR"/>
              </w:rPr>
            </w:pPr>
          </w:p>
          <w:p w:rsidR="00A337E6" w:rsidRPr="00EB46FD" w:rsidRDefault="00A337E6" w:rsidP="00015EDE">
            <w:pPr>
              <w:widowControl w:val="0"/>
              <w:jc w:val="center"/>
              <w:rPr>
                <w:rFonts w:ascii="Sylfaen" w:hAnsi="Sylfaen" w:cs="Sylfaen"/>
                <w:sz w:val="20"/>
                <w:lang w:val="pt-BR"/>
              </w:rPr>
            </w:pPr>
          </w:p>
          <w:p w:rsidR="00A337E6" w:rsidRPr="004950EE" w:rsidRDefault="00A337E6" w:rsidP="00366F00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7E6" w:rsidRPr="004950EE" w:rsidRDefault="00A337E6" w:rsidP="001819C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A337E6" w:rsidRPr="004950EE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ՎԱՃԱՌՈՂ</w:t>
            </w:r>
          </w:p>
          <w:p w:rsidR="00A337E6" w:rsidRDefault="00A337E6" w:rsidP="00801163">
            <w:pPr>
              <w:widowControl w:val="0"/>
              <w:jc w:val="center"/>
              <w:rPr>
                <w:rFonts w:ascii="GHEA Grapalat" w:hAnsi="GHEA Grapalat"/>
                <w:sz w:val="22"/>
                <w:lang w:val="pt-BR"/>
              </w:rPr>
            </w:pPr>
          </w:p>
          <w:p w:rsidR="00A337E6" w:rsidRPr="00642DB4" w:rsidRDefault="00A337E6" w:rsidP="001819C1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A337E6" w:rsidRPr="004950EE" w:rsidRDefault="00A337E6" w:rsidP="006C0811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337E6" w:rsidRPr="004950EE" w:rsidRDefault="00A337E6" w:rsidP="001819C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Pr="004950EE" w:rsidRDefault="00A337E6" w:rsidP="0094474B">
      <w:pPr>
        <w:rPr>
          <w:rFonts w:ascii="Sylfaen" w:hAnsi="Sylfaen"/>
        </w:rPr>
      </w:pPr>
    </w:p>
    <w:p w:rsidR="00A337E6" w:rsidRPr="004950EE" w:rsidRDefault="00A337E6" w:rsidP="0094474B">
      <w:pPr>
        <w:rPr>
          <w:rFonts w:ascii="Sylfaen" w:hAnsi="Sylfaen"/>
        </w:rPr>
        <w:sectPr w:rsidR="00A337E6" w:rsidRPr="004950EE" w:rsidSect="00EB0415">
          <w:pgSz w:w="12240" w:h="15840"/>
          <w:pgMar w:top="540" w:right="851" w:bottom="709" w:left="851" w:header="720" w:footer="720" w:gutter="0"/>
          <w:cols w:space="720"/>
          <w:docGrid w:linePitch="360"/>
        </w:sectPr>
      </w:pPr>
    </w:p>
    <w:p w:rsidR="00A337E6" w:rsidRPr="004950EE" w:rsidRDefault="00A337E6" w:rsidP="003546EB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</w:rPr>
        <w:lastRenderedPageBreak/>
        <w:t>Հավելված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1</w:t>
      </w:r>
    </w:p>
    <w:p w:rsidR="00A337E6" w:rsidRPr="004950EE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</w:t>
      </w:r>
      <w:r w:rsidR="00791B48">
        <w:rPr>
          <w:rFonts w:ascii="Sylfaen" w:hAnsi="Sylfaen" w:cs="Sylfaen"/>
          <w:sz w:val="20"/>
          <w:szCs w:val="20"/>
        </w:rPr>
        <w:t>հունիսի</w:t>
      </w:r>
      <w:r w:rsidRPr="009B1A71">
        <w:rPr>
          <w:rFonts w:ascii="Sylfaen" w:hAnsi="Sylfaen" w:cs="Sylfaen"/>
          <w:sz w:val="20"/>
          <w:szCs w:val="20"/>
          <w:lang w:val="pt-BR"/>
        </w:rPr>
        <w:t xml:space="preserve"> 201</w:t>
      </w:r>
      <w:r w:rsidR="002E5330" w:rsidRPr="009B1A71">
        <w:rPr>
          <w:rFonts w:ascii="Sylfaen" w:hAnsi="Sylfaen" w:cs="Sylfaen"/>
          <w:sz w:val="20"/>
          <w:szCs w:val="20"/>
          <w:lang w:val="pt-BR"/>
        </w:rPr>
        <w:t>4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. </w:t>
      </w:r>
      <w:proofErr w:type="gramStart"/>
      <w:r w:rsidRPr="004950EE">
        <w:rPr>
          <w:rFonts w:ascii="Sylfaen" w:hAnsi="Sylfaen" w:cs="Sylfaen"/>
          <w:sz w:val="20"/>
          <w:szCs w:val="20"/>
        </w:rPr>
        <w:t>կնքված</w:t>
      </w:r>
      <w:proofErr w:type="gramEnd"/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A337E6" w:rsidRPr="009B1A71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 xml:space="preserve">N </w:t>
      </w:r>
      <w:r w:rsidR="00A1264A" w:rsidRPr="009B1A71">
        <w:rPr>
          <w:rFonts w:ascii="Sylfaen" w:hAnsi="Sylfaen" w:cs="Sylfaen"/>
          <w:sz w:val="22"/>
          <w:szCs w:val="22"/>
          <w:lang w:val="hy-AM"/>
        </w:rPr>
        <w:t>ՓՄԿ</w:t>
      </w:r>
      <w:r w:rsidR="00C256CA"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="002E5330" w:rsidRPr="009B1A71">
        <w:rPr>
          <w:rFonts w:ascii="Sylfaen" w:hAnsi="Sylfaen" w:cs="Sylfaen"/>
          <w:sz w:val="22"/>
          <w:szCs w:val="22"/>
          <w:lang w:val="pt-BR"/>
        </w:rPr>
        <w:t>4</w:t>
      </w:r>
      <w:r w:rsidR="00C256CA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C256CA"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A1264A" w:rsidRPr="009B1A71">
        <w:rPr>
          <w:rFonts w:ascii="Sylfaen" w:hAnsi="Sylfaen" w:cs="Sylfaen"/>
          <w:sz w:val="22"/>
          <w:szCs w:val="22"/>
          <w:lang w:val="pt-BR"/>
        </w:rPr>
        <w:t>13</w:t>
      </w:r>
      <w:r w:rsidR="00C256CA"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4950EE">
        <w:rPr>
          <w:rFonts w:ascii="Sylfaen" w:hAnsi="Sylfaen" w:cs="Sylfaen"/>
          <w:sz w:val="20"/>
          <w:szCs w:val="20"/>
        </w:rPr>
        <w:t>պայմանագրի</w:t>
      </w:r>
    </w:p>
    <w:p w:rsidR="002E5330" w:rsidRPr="00D67829" w:rsidRDefault="002E5330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16"/>
          <w:szCs w:val="16"/>
          <w:lang w:val="pt-BR"/>
        </w:rPr>
      </w:pPr>
    </w:p>
    <w:p w:rsidR="00A337E6" w:rsidRPr="00967C1E" w:rsidRDefault="00A337E6" w:rsidP="00967C1E">
      <w:pPr>
        <w:jc w:val="center"/>
        <w:rPr>
          <w:rFonts w:ascii="Sylfaen" w:hAnsi="Sylfaen" w:cs="Sylfaen"/>
          <w:lang w:val="pt-BR"/>
        </w:rPr>
      </w:pPr>
      <w:r w:rsidRPr="002E5330">
        <w:rPr>
          <w:rFonts w:ascii="Sylfaen" w:hAnsi="Sylfaen" w:cs="Sylfaen"/>
        </w:rPr>
        <w:t>ՏԵԽՆԻԿԱԿԱԿՆ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ԲՆՈՒԹԱԳԻՐ</w:t>
      </w:r>
      <w:r w:rsidRPr="002E5330">
        <w:rPr>
          <w:rFonts w:ascii="Sylfaen" w:hAnsi="Sylfaen" w:cs="Sylfaen"/>
          <w:lang w:val="pt-BR"/>
        </w:rPr>
        <w:t>-</w:t>
      </w:r>
      <w:r w:rsidRPr="002E5330">
        <w:rPr>
          <w:rFonts w:ascii="Sylfaen" w:hAnsi="Sylfaen" w:cs="Sylfaen"/>
        </w:rPr>
        <w:t>ԳՆՄԱՆ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ԺԱՄԱՆԱԿԱՑՈՒՅՑ</w:t>
      </w:r>
    </w:p>
    <w:p w:rsidR="00791B48" w:rsidRPr="00791B48" w:rsidRDefault="00791B48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  <w:r w:rsidRPr="00791B48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A1264A" w:rsidRPr="00A1264A">
        <w:rPr>
          <w:rFonts w:ascii="Sylfaen" w:hAnsi="Sylfaen" w:cs="Sylfaen"/>
          <w:sz w:val="20"/>
          <w:szCs w:val="20"/>
          <w:lang w:val="hy-AM"/>
        </w:rPr>
        <w:t>«Փոքր Մհեր» կրթահամալիր ՊՈԱԿ</w:t>
      </w:r>
      <w:r w:rsidRPr="00791B48">
        <w:rPr>
          <w:rFonts w:ascii="Sylfaen" w:hAnsi="Sylfaen" w:cs="Sylfaen"/>
          <w:sz w:val="20"/>
          <w:szCs w:val="20"/>
          <w:lang w:val="hy-AM"/>
        </w:rPr>
        <w:t xml:space="preserve">-ի կարիքների համար շրջանակային </w:t>
      </w:r>
    </w:p>
    <w:p w:rsidR="00791B48" w:rsidRPr="00A1264A" w:rsidRDefault="00791B48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  <w:r w:rsidRPr="00791B48">
        <w:rPr>
          <w:rFonts w:ascii="Sylfaen" w:hAnsi="Sylfaen" w:cs="Sylfaen"/>
          <w:sz w:val="20"/>
          <w:szCs w:val="20"/>
          <w:lang w:val="hy-AM"/>
        </w:rPr>
        <w:t xml:space="preserve">համաձայնագրերի միջոցով </w:t>
      </w:r>
      <w:r w:rsidR="00A1264A" w:rsidRPr="00A1264A">
        <w:rPr>
          <w:rFonts w:ascii="Sylfaen" w:hAnsi="Sylfaen" w:cs="Sylfaen"/>
          <w:sz w:val="20"/>
          <w:szCs w:val="20"/>
          <w:lang w:val="hy-AM"/>
        </w:rPr>
        <w:t>գրասենյակային և կենցաղային կահույքի</w:t>
      </w:r>
      <w:r w:rsidR="00A1264A" w:rsidRPr="00791B48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91B48">
        <w:rPr>
          <w:rFonts w:ascii="Sylfaen" w:hAnsi="Sylfaen" w:cs="Sylfaen"/>
          <w:sz w:val="20"/>
          <w:szCs w:val="20"/>
          <w:lang w:val="hy-AM"/>
        </w:rPr>
        <w:t>գնման</w:t>
      </w:r>
    </w:p>
    <w:tbl>
      <w:tblPr>
        <w:tblW w:w="15070" w:type="dxa"/>
        <w:jc w:val="center"/>
        <w:tblInd w:w="-7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8"/>
        <w:gridCol w:w="1748"/>
        <w:gridCol w:w="5882"/>
        <w:gridCol w:w="1134"/>
        <w:gridCol w:w="709"/>
        <w:gridCol w:w="1559"/>
        <w:gridCol w:w="1985"/>
        <w:gridCol w:w="1505"/>
      </w:tblGrid>
      <w:tr w:rsidR="00047C58" w:rsidRPr="00FE6665" w:rsidTr="00047C58">
        <w:trPr>
          <w:jc w:val="center"/>
        </w:trPr>
        <w:tc>
          <w:tcPr>
            <w:tcW w:w="548" w:type="dxa"/>
            <w:vMerge w:val="restart"/>
            <w:vAlign w:val="center"/>
          </w:tcPr>
          <w:p w:rsidR="00047C58" w:rsidRPr="004E4350" w:rsidRDefault="00047C58" w:rsidP="00143F9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E4350">
              <w:rPr>
                <w:rFonts w:ascii="Sylfaen" w:hAnsi="Sylfaen"/>
                <w:sz w:val="20"/>
                <w:szCs w:val="20"/>
              </w:rPr>
              <w:t>Չ/Հ</w:t>
            </w:r>
          </w:p>
        </w:tc>
        <w:tc>
          <w:tcPr>
            <w:tcW w:w="14522" w:type="dxa"/>
            <w:gridSpan w:val="7"/>
          </w:tcPr>
          <w:p w:rsidR="00047C58" w:rsidRPr="00FE6665" w:rsidRDefault="00047C58" w:rsidP="00143F9E">
            <w:pPr>
              <w:jc w:val="center"/>
              <w:rPr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Ապրանքի</w:t>
            </w:r>
          </w:p>
        </w:tc>
      </w:tr>
      <w:tr w:rsidR="00047C58" w:rsidRPr="00FE6665" w:rsidTr="00047C58">
        <w:trPr>
          <w:trHeight w:val="503"/>
          <w:jc w:val="center"/>
        </w:trPr>
        <w:tc>
          <w:tcPr>
            <w:tcW w:w="548" w:type="dxa"/>
            <w:vMerge/>
          </w:tcPr>
          <w:p w:rsidR="00047C58" w:rsidRPr="00FE6665" w:rsidRDefault="00047C58" w:rsidP="00143F9E">
            <w:p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748" w:type="dxa"/>
            <w:vAlign w:val="center"/>
          </w:tcPr>
          <w:p w:rsidR="00047C58" w:rsidRPr="00FE6665" w:rsidRDefault="00047C58" w:rsidP="00143F9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անունը</w:t>
            </w:r>
          </w:p>
        </w:tc>
        <w:tc>
          <w:tcPr>
            <w:tcW w:w="5882" w:type="dxa"/>
            <w:vAlign w:val="center"/>
          </w:tcPr>
          <w:p w:rsidR="00047C58" w:rsidRPr="00FE6665" w:rsidRDefault="00047C58" w:rsidP="00143F9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տեխնիկական բնութագիրը</w:t>
            </w:r>
          </w:p>
        </w:tc>
        <w:tc>
          <w:tcPr>
            <w:tcW w:w="1134" w:type="dxa"/>
            <w:vAlign w:val="center"/>
          </w:tcPr>
          <w:p w:rsidR="00047C58" w:rsidRPr="00FE6665" w:rsidRDefault="00047C58" w:rsidP="00143F9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չափման միավորը</w:t>
            </w:r>
          </w:p>
        </w:tc>
        <w:tc>
          <w:tcPr>
            <w:tcW w:w="709" w:type="dxa"/>
            <w:vAlign w:val="center"/>
          </w:tcPr>
          <w:p w:rsidR="00047C58" w:rsidRPr="00FE6665" w:rsidRDefault="00047C58" w:rsidP="00143F9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քանակը</w:t>
            </w:r>
          </w:p>
        </w:tc>
        <w:tc>
          <w:tcPr>
            <w:tcW w:w="1559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42979">
              <w:rPr>
                <w:rFonts w:ascii="Sylfaen" w:hAnsi="Sylfaen"/>
                <w:sz w:val="20"/>
                <w:szCs w:val="20"/>
              </w:rPr>
              <w:t xml:space="preserve">երաշխիքային </w:t>
            </w:r>
          </w:p>
          <w:p w:rsidR="00047C58" w:rsidRPr="00242979" w:rsidRDefault="00047C58" w:rsidP="00143F9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42979">
              <w:rPr>
                <w:rFonts w:ascii="Sylfaen" w:hAnsi="Sylfaen"/>
                <w:sz w:val="20"/>
                <w:szCs w:val="20"/>
              </w:rPr>
              <w:t>ժամկետը</w:t>
            </w:r>
          </w:p>
        </w:tc>
        <w:tc>
          <w:tcPr>
            <w:tcW w:w="1985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42979">
              <w:rPr>
                <w:rFonts w:ascii="Sylfaen" w:hAnsi="Sylfaen"/>
                <w:sz w:val="20"/>
                <w:szCs w:val="20"/>
              </w:rPr>
              <w:t>մատակարարման ժամկետը և վայրը</w:t>
            </w:r>
          </w:p>
        </w:tc>
        <w:tc>
          <w:tcPr>
            <w:tcW w:w="1505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</w:t>
            </w:r>
            <w:r w:rsidRPr="00242979">
              <w:rPr>
                <w:rFonts w:ascii="Sylfaen" w:hAnsi="Sylfaen"/>
                <w:sz w:val="20"/>
                <w:szCs w:val="20"/>
              </w:rPr>
              <w:t>իմաց վճարման ժամկետը</w:t>
            </w:r>
          </w:p>
        </w:tc>
      </w:tr>
      <w:tr w:rsidR="00047C58" w:rsidRPr="00D62AB6" w:rsidTr="00047C58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>Սեղան  ղեկավարի համակարգիչի  համար  նախատեսված  կցասեղանով և դիմադիր սեղանով</w:t>
            </w: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 xml:space="preserve">Սեղանը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պատրաստվում է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 xml:space="preserve">18 մմ հաստության լամինացված ՓԹՍ /լամինատ/-ից:  Երկարությունը 1500մմ, լայնությունը 740 մմ, բարձրությունը 750 մմ, </w:t>
            </w:r>
            <w:r w:rsidRPr="004E4350">
              <w:rPr>
                <w:rFonts w:ascii="Sylfaen" w:hAnsi="Sylfaen"/>
                <w:sz w:val="16"/>
                <w:szCs w:val="16"/>
              </w:rPr>
              <w:t>ս</w:t>
            </w:r>
            <w:r w:rsidRPr="004E4350">
              <w:rPr>
                <w:rFonts w:ascii="Sylfaen" w:hAnsi="Sylfaen" w:cs="Arial"/>
                <w:sz w:val="16"/>
                <w:szCs w:val="16"/>
              </w:rPr>
              <w:t xml:space="preserve">եղանի երեսին բոլոր կողմերից ամրացվում է  1044 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ՄԴՖ -ի </w:t>
            </w:r>
            <w:r w:rsidRPr="004E4350">
              <w:rPr>
                <w:rFonts w:ascii="Sylfaen" w:hAnsi="Sylfaen" w:cs="Arial"/>
                <w:sz w:val="16"/>
                <w:szCs w:val="16"/>
              </w:rPr>
              <w:t xml:space="preserve"> դեկոր (պրոֆիլ)</w:t>
            </w:r>
            <w:r w:rsidRPr="004E4350">
              <w:rPr>
                <w:rFonts w:ascii="Sylfaen" w:hAnsi="Sylfaen"/>
                <w:sz w:val="16"/>
                <w:szCs w:val="16"/>
              </w:rPr>
              <w:t>: Սեղանի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 xml:space="preserve"> ձախ կողմում հոլովակների վրա շարժվող 4 դարակներ` դարակների բաժանումը հավասարաչափ: Սեղանը  պետք  է  ունենա դիմացի պատ: Սեղանին կից կցասեղան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`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երկարությունը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900 մմ,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լայնությունը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450 մմ,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բարձրությունը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750 մմ, եզրակցված </w:t>
            </w:r>
            <w:r w:rsidRPr="004E4350">
              <w:rPr>
                <w:rFonts w:ascii="Sylfaen" w:hAnsi="Sylfaen" w:cs="Arial"/>
                <w:sz w:val="16"/>
                <w:szCs w:val="16"/>
              </w:rPr>
              <w:t>1044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 ՄԴՖ -ի դեկորով / պրոֆիլով/, համակարգիչի մասերը  տեղադրելու համար հարկաբաժիններով, միջնամասում շարժական դարակ` ստեղնաշարի համար: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 xml:space="preserve"> Դիմադիր սեղանը 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18 մմ հաստության լամինացված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 xml:space="preserve">ՓԹՍ /լամինատ/-ից 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` գրասեղանի դիմացը  դնելու համար, առանց դարակների: Երկարությունը 500մմ, լայնությունը 700մմ, բարձրությունը 750 մմ, եզրակցված </w:t>
            </w:r>
            <w:r w:rsidRPr="004E4350">
              <w:rPr>
                <w:rFonts w:ascii="Sylfaen" w:hAnsi="Sylfaen" w:cs="Arial"/>
                <w:sz w:val="16"/>
                <w:szCs w:val="16"/>
              </w:rPr>
              <w:t>1044</w:t>
            </w:r>
            <w:r w:rsidRPr="004E4350">
              <w:rPr>
                <w:rFonts w:ascii="Sylfaen" w:hAnsi="Sylfaen" w:cs="Arial"/>
                <w:color w:val="FF0000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ՄԴՖ-ի դեկորով /պրոֆիլով/: Բոլոր սեղանների կողային նիստերը իրար հետ պետք է կապակցվեն երկու լրացուցիչ 5-7 սմ լայնության լամինատե գոտիներով, որոնց վրա կամրացվեն սեղանների երեսները: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 xml:space="preserve"> Անհրաժեշտ պարագաներ` համահունչ գույնի պլաստմասե բռնակներ, 5 մմ հաստության պլաստմասե տակդիրներ (ոտքեր), դարակակալներ, սահուղի, պտուտակ, ինքնասոսնձվող խցափակումներ,  կպչուն ժապավեն (օգտագործել բոլոր երևացող մասերում): </w:t>
            </w:r>
            <w:r w:rsidRPr="004E4350">
              <w:rPr>
                <w:rFonts w:ascii="Sylfaen" w:hAnsi="Sylfaen"/>
                <w:sz w:val="16"/>
                <w:szCs w:val="16"/>
              </w:rPr>
              <w:t>Լամինացված սալի ուղղորդիչ չափերը`2100 մմ * 2800 մմ: Սալի արտաքին նախշազարդումը և գույնը նախապես ճշտել պատվիրատուից: Սեղանների դիզայնը ըստ պատվիրատուի պահանջի: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/ք.Երևան Նուբարաշեն 6 փողոց թիվ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FE6665" w:rsidTr="00047C58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 w:cs="Sylfaen"/>
                <w:sz w:val="22"/>
                <w:szCs w:val="22"/>
              </w:rPr>
              <w:t>Խորհրդակցության</w:t>
            </w:r>
            <w:r w:rsidRPr="00047C5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047C58">
              <w:rPr>
                <w:rFonts w:ascii="Sylfaen" w:hAnsi="Sylfaen" w:cs="Sylfaen"/>
                <w:sz w:val="22"/>
                <w:szCs w:val="22"/>
              </w:rPr>
              <w:t>սեղան</w:t>
            </w:r>
            <w:r w:rsidRPr="00047C58">
              <w:rPr>
                <w:rFonts w:ascii="Sylfaen" w:hAnsi="Sylfaen"/>
                <w:sz w:val="22"/>
                <w:szCs w:val="22"/>
              </w:rPr>
              <w:t>`</w:t>
            </w:r>
            <w:r w:rsidRPr="00047C58">
              <w:rPr>
                <w:rFonts w:ascii="Sylfaen" w:hAnsi="Sylfaen" w:cs="Sylfaen"/>
                <w:sz w:val="22"/>
                <w:szCs w:val="22"/>
              </w:rPr>
              <w:t>մեծ</w:t>
            </w: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4E4350">
              <w:rPr>
                <w:rFonts w:ascii="Sylfaen" w:hAnsi="Sylfaen" w:cs="Arial"/>
                <w:sz w:val="16"/>
                <w:szCs w:val="16"/>
              </w:rPr>
              <w:t xml:space="preserve">18 մմ հաստության լամինացված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ՓԹՍ /լամինատ/</w:t>
            </w:r>
            <w:r w:rsidRPr="004E435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-ից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 պատրաստված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սեղան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դարակների</w:t>
            </w:r>
            <w:r w:rsidRPr="004E4350">
              <w:rPr>
                <w:rFonts w:ascii="Sylfaen" w:hAnsi="Sylfaen"/>
                <w:sz w:val="16"/>
                <w:szCs w:val="16"/>
              </w:rPr>
              <w:t>:</w:t>
            </w:r>
            <w:r w:rsidRPr="004E435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Չափերը`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երկարությունը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300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սմ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լայնությունը 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100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սմ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բարձրությունը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75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սմ</w:t>
            </w:r>
            <w:r w:rsidRPr="004E4350">
              <w:rPr>
                <w:rFonts w:ascii="Sylfaen" w:hAnsi="Sylfaen"/>
                <w:sz w:val="16"/>
                <w:szCs w:val="16"/>
              </w:rPr>
              <w:t>:</w:t>
            </w:r>
            <w:r w:rsidRPr="004E4350">
              <w:rPr>
                <w:rFonts w:ascii="Sylfaen" w:hAnsi="Sylfaen" w:cs="Arial"/>
                <w:sz w:val="16"/>
                <w:szCs w:val="16"/>
              </w:rPr>
              <w:t xml:space="preserve"> Սեղանի երեսին բոլոր կողմերից ամրացվում է 1044 դեկոր (պրոֆիլ):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Անհրաժեշտ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պարագաներ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` 5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մմ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հաստության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պլաստմասե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տակդիրներ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(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ոտքեր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),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պտուտակ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ինքնասոսնձվող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խցափակումներ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, 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կպչուն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ժապավեն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(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օգտագործել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բոլոր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երևացող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մասերում)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: 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Սեղանի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կողային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նիստերը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իրար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հետ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պետք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է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կապակցվեն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երկու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լրացուցիչ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լամինատե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գոտիներով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` 5-7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սմ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լայնության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որոնց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վրա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կամրացվի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սեղանի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երեսը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: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Սեղանը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պետք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է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ունենա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երկու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կողմից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ազատ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նստելու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հնարավորություն</w:t>
            </w:r>
            <w:r w:rsidRPr="004E4350">
              <w:rPr>
                <w:rFonts w:ascii="Sylfaen" w:hAnsi="Sylfaen"/>
                <w:sz w:val="16"/>
                <w:szCs w:val="16"/>
              </w:rPr>
              <w:t>: Լամինացված սալի ուղղորդիչ չափերը`210 սմ * 280 սմ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Սալի արտաքին նախշազարդումը և գույնը նախապես ճշտել պատվիրատուից: Սեղանի դիզայնը ըստ պատվիրատուի պահանջի: 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D6909">
              <w:rPr>
                <w:rFonts w:ascii="Sylfaen" w:hAnsi="Sylfae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242979" w:rsidTr="00047C58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lastRenderedPageBreak/>
              <w:t>3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 xml:space="preserve">Սեղան առանց դարակների մեկ տեղանոց </w:t>
            </w: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4E4350">
              <w:rPr>
                <w:rFonts w:ascii="Sylfaen" w:hAnsi="Sylfaen"/>
                <w:sz w:val="16"/>
                <w:szCs w:val="16"/>
              </w:rPr>
              <w:t xml:space="preserve">18 մմ հաստության  լամինացված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ՓԹՍ /լամինատ/</w:t>
            </w:r>
            <w:r w:rsidRPr="004E435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-ից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 պատրաստված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սեղան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դարակների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: Երկարությունը 800 մմ,  լայնությունը 500 մմ, բարձրությունը 750 մմ,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եզրակցված 2 մմ հաստության ՊՎՔ /ПВХ/- ով</w:t>
            </w:r>
            <w:r w:rsidRPr="004E4350">
              <w:rPr>
                <w:rFonts w:ascii="Sylfaen" w:hAnsi="Sylfaen"/>
                <w:sz w:val="16"/>
                <w:szCs w:val="16"/>
              </w:rPr>
              <w:t>:  Անհրաժեշտ պարագաներ` 5 մմ հաստության պլաստմասե տակդիրներ (ոտքեր), պտուտակ, ինքնասոսնձվող խցափակումներ, կպչուն ժապավեն (օգտագործել բոլոր երևացող մասերում): Սեղանի կողային նիստերը իրար հետ պետք է կապակցվեն երկու լրացուցիչ լամինատե գոտիներով` 5-7 սմ լայնության, որոնց վրա կամրացվի սեղանի երեսը: Սեղանը  չպետք  է  ունենա դիմացի  պատ: Լամինացված սալի ուղղորդիչ չափերը`210 սմ * 280 սմ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E4350">
              <w:rPr>
                <w:rFonts w:ascii="Sylfaen" w:hAnsi="Sylfaen"/>
                <w:sz w:val="16"/>
                <w:szCs w:val="16"/>
              </w:rPr>
              <w:t>Սալի արտաքին նախշազարդումը և գույնը նախապես ճշտել պատվիրատուից: Սեղանի դիզայնը ըստ պատվիրատուի պահանջի: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52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242979" w:rsidTr="00047C58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4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>Սեղան առանց դարակի (միջին)</w:t>
            </w: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18 մմ հաստության  լամինացված ՓԹՍ /լամինատ/</w:t>
            </w:r>
            <w:r w:rsidRPr="004E435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-ից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 պատրաստված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սեղան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դարակների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: Երկարությունը  1000մմ,  լայնությունը 500մմ, բարձրությունը 750մմ,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եզրակցված 2 մմ հաստության ՊՎՔ /ПВХ/-ով: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Անհրաժեշտ պարագաներ` 5 մմ հաստության պլաստմասե տակդիրներ (ոտքեր), պտուտակ, ինքնասոսնձվող խցափակումներ,  կպչուն ժապավեն (օգտագործել բոլոր երևացող մասերում): Սեղանի կողային նիստերը իրար հետ պետք է կապակցվեն երկու լրացուցիչ լամինատե գոտիներով` 5-7 սմ լայնության, որոնց վրա կամրացվի սեղանի երեսը: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/>
                <w:color w:val="FF0000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/>
                <w:sz w:val="16"/>
                <w:szCs w:val="16"/>
              </w:rPr>
              <w:t>Սեղանը  պետք  է  ունենա դիմացի  պատ: Լամինացված սալի ուղղորդիչ չափերը`210 սմ * 280 սմ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E4350">
              <w:rPr>
                <w:rFonts w:ascii="Sylfaen" w:hAnsi="Sylfaen"/>
                <w:sz w:val="16"/>
                <w:szCs w:val="16"/>
              </w:rPr>
              <w:t>Սալի արտաքին նախշազարդումը և գույնը նախապես ճշտել պատվիրատուից: Սեղանի դիզայնը ըստ պատվիրատուի պահանջի: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242979" w:rsidTr="00047C58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5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>Սեղան առանց դարակի (մեծ)</w:t>
            </w: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18 մմ հաստության լամինացված ՓԹՍ /լամինատ/-ից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 պատրաստված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սեղան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դարակների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: Երկարությունը 1200 մմ,  լայնությունը 500 մմ, բարձրությունը 750 մմ,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եզրակցված 2 մմ հաստության ՊՎՔ /ПВХ/- ով: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Անհրաժեշտ պարագաներ` 5 մմ հաստության պլաստմասե տակդիրներ (ոտքեր), պտուտակ, ինքնասոսնձվող խցափակումներ, կպչուն ժապավեն (օգտագործել բոլոր երևացող մասերում): Սեղանի կողային նիստերը իրար հետ պետք է կապակցվեն երկու լրացուցիչ լամինատե գոտիներով` 5-7 սմ լայնության, որոնց վրա կամրացվի սեղանի երեսը: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/>
                <w:color w:val="FF0000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/>
                <w:sz w:val="16"/>
                <w:szCs w:val="16"/>
              </w:rPr>
              <w:t>Սեղանը  պետք  է  ունենա դիմացի  պատ: Լամինացված սալի ուղղորդիչ չափերը`210 սմ * 280 սմ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Սալի արտաքին նախշազարդումը և գույնը նախապես ճշտել պատվիրատուից: Սեղանի դիզայնը ըստ պատվիրատուի պահանջի: 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FE6665" w:rsidTr="00047C58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6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>Սեղան աշխատանքային մեկ դարակով</w:t>
            </w:r>
          </w:p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4E4350">
              <w:rPr>
                <w:rFonts w:ascii="Sylfaen" w:hAnsi="Sylfaen"/>
                <w:sz w:val="16"/>
                <w:szCs w:val="16"/>
              </w:rPr>
              <w:t xml:space="preserve">18 մմ հաստության լամինացված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ՓԹՍ /լամինատ/-ից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 պատրաստված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սեղան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: Երկարությունը 900մմ,  լայնությունը 500մմ , բարձրությունը 750 մմ, եզրակցված 2 մմ հաստության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ՊՎՔ /ПВХ/- ով</w:t>
            </w:r>
            <w:r w:rsidRPr="004E4350">
              <w:rPr>
                <w:rFonts w:ascii="Sylfaen" w:hAnsi="Sylfaen"/>
                <w:sz w:val="16"/>
                <w:szCs w:val="16"/>
              </w:rPr>
              <w:t>: Սեղանը պետք է ունենա, ամբողջ երկարությամբ  80 մմ  բարձրությամբ, 450 մմ խորությամբ մեկ դարակ`հոլովակների վրա: Անհրաժեշտ պարագաներ` 5 մմ հաստության պլաստմասե տակդիրներ (ոտքեր), պտուտակ, ինքնասոսնձվող խցափակումներ,  կպչուն ժապավեն (օգտագործել բոլոր երևացող մասերում): Սեղանի կողային նիստերը իրար հետ պետք է կապակցվեն երկու լրացուցիչ լամինատե գոտիներով` 5-7 սմ լայնության, որոնց վրա կամրացվի սեղանի երեսը: Սեղանը  պետք  է  ունենա դիմացի պատ: Լամինացված սալի ուղղորդիչ չափերը`210 սմ * 280 սմ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Սալի արտաքին նախշազարդումը և գույնը նախապես ճշտել պատվիրատուից: Սեղանի դիզայնը ըստ պատվիրատուի պահանջի: 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20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FE6665" w:rsidTr="00047C58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lastRenderedPageBreak/>
              <w:t>7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color w:val="FF0000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>Գրասեղան մեկ տումբայով</w:t>
            </w: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color w:val="C00000"/>
                <w:sz w:val="16"/>
                <w:szCs w:val="16"/>
              </w:rPr>
            </w:pPr>
            <w:r w:rsidRPr="004E4350">
              <w:rPr>
                <w:rFonts w:ascii="Sylfaen" w:hAnsi="Sylfaen"/>
                <w:sz w:val="16"/>
                <w:szCs w:val="16"/>
              </w:rPr>
              <w:t xml:space="preserve">18 մմ հաստության  լամինացված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ՓԹՍ /լամինատ/-ից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պատրաստված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գրա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սեղան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: Գրասեղանը ձախ կողմում պետք է ունենա տումբա`երկու  հարկաշարով և մեկ  դարակ հոլովակների վրա: Երկարությունը 900մմ, լայնությունը 650մմ, բարձաությունը 750մմ, եզրակցված 2 մմ հաստության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ՊՎՔ /ПВХ/- ով</w:t>
            </w:r>
            <w:r w:rsidRPr="004E4350">
              <w:rPr>
                <w:rFonts w:ascii="Sylfaen" w:hAnsi="Sylfaen"/>
                <w:sz w:val="16"/>
                <w:szCs w:val="16"/>
              </w:rPr>
              <w:t>: Անհրաժեշտ պարագաներ` համահունչ գույնի պլաստմասե բռնակներ, 5 մմ հաստության պլաստմասե տակդիրներ (ոտքեր),  դարակակալներ, սահուղի, ծխնի, պտուտակ, ինքնասոսնձվող խցափակումներ,  կպչուն ժապավեն (օգտագործել բոլոր երևացող մասերում, իսկ դռների դեպքում` բոլոր կողմերից): Տումբայի դարակների բաժանումը` հավասարաչափ: Գրասեղանի կողային նիստերը իրար հետ պետք է կապակցվեն երկու լրացուցիչ լամինատե գոտիներով`5-7 սմ լայնության, որոնց վրա կամրացվի սեղանի երեսը: Սեղանը  պետք  է  ունենա դիմացի պատ: Լամինացված սալի ուղղորդիչ չափերը`210 սմ * 280 սմ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E4350">
              <w:rPr>
                <w:rFonts w:ascii="Sylfaen" w:hAnsi="Sylfaen"/>
                <w:sz w:val="16"/>
                <w:szCs w:val="16"/>
              </w:rPr>
              <w:t>Սալի արտաքին նախշազարդումը և գույնը նախապես ճշտել պատվիրատուից: Սեղանի դիզայնը ըստ պատվիրատուի պահանջի: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BD6909">
              <w:rPr>
                <w:rFonts w:ascii="Sylfaen" w:hAnsi="Sylfae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242979" w:rsidTr="00047C58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8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>Աշխատասենյակի  գրասեղան</w:t>
            </w: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color w:val="003366"/>
                <w:sz w:val="16"/>
                <w:szCs w:val="16"/>
              </w:rPr>
            </w:pP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18 մմ հաստության լամինացված  ՓԹՍ /լամինատ/-ից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 պատրաստված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գրա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սեղան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 xml:space="preserve">: </w:t>
            </w:r>
            <w:r w:rsidRPr="004E4350">
              <w:rPr>
                <w:rFonts w:ascii="Sylfaen" w:hAnsi="Sylfaen"/>
                <w:sz w:val="16"/>
                <w:szCs w:val="16"/>
              </w:rPr>
              <w:t>Գրասեղանը ձախ կողմում պետք է ունենա չորս  դարակ  հոլովակների  վրա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 xml:space="preserve">, դարակների  բաժանումը  հավասարաչափ: Երկարությունը 1200մմ, լայնությունը 600 մմ, բարձաությունը  750 մմ` եզրակցված </w:t>
            </w:r>
            <w:r w:rsidRPr="004E4350">
              <w:rPr>
                <w:rFonts w:ascii="Sylfaen" w:hAnsi="Sylfaen" w:cs="Arial"/>
                <w:sz w:val="16"/>
                <w:szCs w:val="16"/>
              </w:rPr>
              <w:t>1046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ՄԴՖ -ի դեկորով /պրոֆիլով/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 xml:space="preserve">: Անհրաժեշտ պարագաներ` համահունչ գույնի պլաստմասե բռնակներ, 5 մմ հաստության պլաստմասե տակդիրներ (ոտքեր), սահուղի, ծխնի, պտուտակ, ինքնասոսնձվող խցափակումներ,  կպչուն ժապավեն (օգտագործել  բոլոր երևացող մասերում): </w:t>
            </w:r>
            <w:r w:rsidRPr="004E4350">
              <w:rPr>
                <w:rFonts w:ascii="Sylfaen" w:hAnsi="Sylfaen"/>
                <w:sz w:val="16"/>
                <w:szCs w:val="16"/>
              </w:rPr>
              <w:t>Գրաս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 xml:space="preserve">եղանի կողային նիստերը իրար հետ պետք է կապակցվեն երկու լրացուցիչ լամինատե գոտիներով`5-7 սմ լայնության, որոնց վրա կամրացվի սեղանի երեսը: </w:t>
            </w:r>
            <w:r w:rsidRPr="004E4350">
              <w:rPr>
                <w:rFonts w:ascii="Sylfaen" w:hAnsi="Sylfaen"/>
                <w:sz w:val="16"/>
                <w:szCs w:val="16"/>
              </w:rPr>
              <w:t>Սեղանը պետք  է  ունենա դիմացի  պատ: Լամինացված սալի ուղղորդիչ չափերը`210 սմ * 280 սմ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E4350">
              <w:rPr>
                <w:rFonts w:ascii="Sylfaen" w:hAnsi="Sylfaen"/>
                <w:sz w:val="16"/>
                <w:szCs w:val="16"/>
              </w:rPr>
              <w:t>Սալի արտաքին նախշազարդումը և գույնը նախապես ճշտել պատվիրատուից: Սեղանի դիզայնը ըստ պատվիրատուի պահանջի: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242979" w:rsidTr="00047C58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9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047C58">
              <w:rPr>
                <w:rFonts w:ascii="Sylfaen" w:hAnsi="Sylfaen"/>
                <w:color w:val="000000"/>
                <w:sz w:val="22"/>
                <w:szCs w:val="22"/>
              </w:rPr>
              <w:t>Գրասեղանի դիմադիր սեղան</w:t>
            </w:r>
          </w:p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5882" w:type="dxa"/>
            <w:vAlign w:val="center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4E4350">
              <w:rPr>
                <w:rFonts w:ascii="Sylfaen" w:hAnsi="Sylfaen"/>
                <w:sz w:val="16"/>
                <w:szCs w:val="16"/>
              </w:rPr>
              <w:t xml:space="preserve">18 մմ հաստության լամինացված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/լամինատ/-ից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 պատրաստված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սեղան` գրասեղանի դիմացը  դնելու համար, առանց դարակների: Երկարությունը 500 մմ, լայնությունը 700 մմ , բարձրությունը 750 մմ: Սեղանի կողային նիստերը իրար հետ պետք է կապակցվեն երկու լրացուցիչ լամինատե գոտիներով` 5-7 սմ լայնության, որոնց վրա կամրացվի սեղանի երեսը, եզրակցված </w:t>
            </w:r>
            <w:r w:rsidRPr="004E4350">
              <w:rPr>
                <w:rFonts w:ascii="Sylfaen" w:hAnsi="Sylfaen" w:cs="Arial"/>
                <w:sz w:val="16"/>
                <w:szCs w:val="16"/>
              </w:rPr>
              <w:t>1046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 ՄԴՖ -ի դեկորով /պրոֆիլով/:  Անհրաժեշտ պարագաներ` 5 մմ հաստության պլաստմասե տակդիրներ (ոտքեր), պտուտակ, ինքնասոսնձվող խցափակումներ, կպչուն ժապավեն (օգտագործել բոլոր երևացող մասերում): Լամինացված սալի ուղղորդիչ չափերը`210 սմ * 280 սմ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E4350">
              <w:rPr>
                <w:rFonts w:ascii="Sylfaen" w:hAnsi="Sylfaen"/>
                <w:sz w:val="16"/>
                <w:szCs w:val="16"/>
              </w:rPr>
              <w:t>Սալի արտաքին նախշազարդումը և գույնը նախապես ճշտել պատվիրատուից: Սեղանի դիզայնը ըստ պատվիրատուի պահանջի: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7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FE6665" w:rsidTr="00047C58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>Սեղան համակարգչային</w:t>
            </w: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4E4350">
              <w:rPr>
                <w:rFonts w:ascii="Sylfaen" w:hAnsi="Sylfaen"/>
                <w:sz w:val="16"/>
                <w:szCs w:val="16"/>
              </w:rPr>
              <w:t xml:space="preserve">18 մմ հաստության լամինացված 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ՓԹՍ /լամինատ/-ից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պատրաստված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սեղան</w:t>
            </w:r>
            <w:r w:rsidRPr="004E4350">
              <w:rPr>
                <w:rFonts w:ascii="Sylfaen" w:hAnsi="Sylfaen"/>
                <w:sz w:val="16"/>
                <w:szCs w:val="16"/>
              </w:rPr>
              <w:t>: Երկարությունը 800 մմ, լայնությունը 600մմ, բարձրությունը 750 մմ:  Սեղանը պետք է ունենա հարկաբաժիններ համակարգիչի մասերը  տեղադրելու համար, միջնամասում` շարժական դարակ ստեղնաշարի համար: Սեաղանի երեսը եզրակցված 2 մմ հաստության ՊՎՔ/ПВХ/-ով: Անհրաժեշտ պարագաներ`5 մմ հաստության պլաստմասե տակդիրներ (ոտքեր), սահուղի, պտուտակ, ինքնասոսնձվող խցափակումներ, կպչուն ժապավեն (օգտագործել բոլոր երևացող մասերում): Սեղանի կողային նիստերը իրար հետ պետք է կապակցվեն երկու լրացուցիչ լամինատե գոտիներով` 5-7 սմ լայնության, որոնց վրա կամրացվի սեղանի երեսը:  Լամինացված սալի ուղղորդիչ չափերը`210 սմ * 280 սմ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E4350">
              <w:rPr>
                <w:rFonts w:ascii="Sylfaen" w:hAnsi="Sylfaen"/>
                <w:sz w:val="16"/>
                <w:szCs w:val="16"/>
              </w:rPr>
              <w:t>Սալի արտաքին նախշազարդումը և գույնը նախապես ճշտել պատվիրատուից: Սեղանի դիզայնը ըստ պատվիրատուի պահանջի: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24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FE6665" w:rsidTr="00047C58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lastRenderedPageBreak/>
              <w:t>11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>Սեղան փոքր մեկ դարակով</w:t>
            </w:r>
          </w:p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4E4350">
              <w:rPr>
                <w:rFonts w:ascii="Sylfaen" w:hAnsi="Sylfaen"/>
                <w:sz w:val="16"/>
                <w:szCs w:val="16"/>
              </w:rPr>
              <w:t xml:space="preserve">Սեղանի  կարկասը պատրաստվում է 40 մմ * 40 մմ,  3,5 մմ  պատի հաստություն ունեցող քառակուսի մետաղական խողովակից: Բարձրությունը 75 սմ , խորությունը 50 սմ, լայնությունը 45 սմ: </w:t>
            </w:r>
            <w:r w:rsidRPr="004E4350">
              <w:rPr>
                <w:rFonts w:ascii="Sylfaen" w:hAnsi="Sylfaen" w:cs="Arial"/>
                <w:sz w:val="16"/>
                <w:szCs w:val="16"/>
              </w:rPr>
              <w:t>Կարկասը հավաքվում է եռակցմամբ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և ներկվում է  նիտրոէմալով` փոշեներկման եղանակով:</w:t>
            </w:r>
            <w:r w:rsidRPr="004E4350">
              <w:rPr>
                <w:rFonts w:ascii="Sylfaen" w:hAnsi="Sylfaen"/>
                <w:color w:val="FF0000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Սեղանը պետք է ունենա 10 սմ բարձրությամբ, 45 սմ խորությամբ մեկ դարակ` ԴՎՊ-ով խորությամբ անշարժ  բաժանված երկու հավասար մասերի, սեղանի  երեսը, կողային  նիստերը և դարակը  պատրաստվում են 18 մմ հաստության լամինացված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ՓԹՍ /լամինատ/-ից</w:t>
            </w:r>
            <w:r w:rsidRPr="004E4350">
              <w:rPr>
                <w:rFonts w:ascii="Sylfaen" w:hAnsi="Sylfaen"/>
                <w:sz w:val="16"/>
                <w:szCs w:val="16"/>
              </w:rPr>
              <w:t>: Կողային նիստերը և դարակը պետք է լինեն նույն բարձրության:</w:t>
            </w:r>
            <w:r w:rsidRPr="004E4350">
              <w:rPr>
                <w:rFonts w:ascii="Sylfaen" w:hAnsi="Sylfaen"/>
                <w:color w:val="FF0000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/>
                <w:sz w:val="16"/>
                <w:szCs w:val="16"/>
              </w:rPr>
              <w:t>Կարկասի ներսի կողմից եռակցվում են մետաղյա անմկյունակներ, որոնց վրա պտուտակներով /саморез/ ամրացվում է սեղանի երեսը` եզրակցված 2 մմ ՊՎՔ /ПВХ/-ով: Սեղանի ոտքերը իրար են միացվում նույն չափի խողովակից գոտիներով,</w:t>
            </w:r>
            <w:r w:rsidRPr="004E4350">
              <w:rPr>
                <w:rFonts w:ascii="Sylfaen" w:hAnsi="Sylfaen"/>
                <w:color w:val="FF0000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/>
                <w:sz w:val="16"/>
                <w:szCs w:val="16"/>
              </w:rPr>
              <w:t>որոնց վրա ամրացվում են սահուղիները:</w:t>
            </w:r>
            <w:r w:rsidRPr="004E4350">
              <w:rPr>
                <w:rFonts w:ascii="Sylfaen" w:hAnsi="Sylfaen"/>
                <w:color w:val="FF0000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/>
                <w:sz w:val="16"/>
                <w:szCs w:val="16"/>
              </w:rPr>
              <w:t>Անհրաժեշտ պարագաներ` համահունչ գույնի պլաստմասե բռնակ,  ոտքերին ռետինե խցաններ`պատերի հաստությունը 2 մմ, տակը 4 մմ, սահուղի, պտուտակ, ինքնասոսնձվող խցափակումներ,  կպչուն ժապավեն (օգտագործել բոլոր երևացող մասերում): Լամինացված սալի ուղղորդիչ չափերը`210 սմ * 280 սմ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E4350">
              <w:rPr>
                <w:rFonts w:ascii="Sylfaen" w:hAnsi="Sylfaen"/>
                <w:sz w:val="16"/>
                <w:szCs w:val="16"/>
              </w:rPr>
              <w:t>Սալի արտաքին նախշազարդումը և գույնը նախապես ճշտել պատվիրատուից: Սեղանի դիզայնը ըստ պատվիրատուի պահանջի: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D6909">
              <w:rPr>
                <w:rFonts w:ascii="Sylfaen" w:hAnsi="Sylfaen"/>
                <w:sz w:val="24"/>
                <w:szCs w:val="24"/>
              </w:rPr>
              <w:t>156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FE6665" w:rsidTr="00047C58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12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>Սեղան /ճաշարանի/</w:t>
            </w:r>
          </w:p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4E4350">
              <w:rPr>
                <w:rFonts w:ascii="Sylfaen" w:hAnsi="Sylfaen"/>
                <w:sz w:val="16"/>
                <w:szCs w:val="16"/>
              </w:rPr>
              <w:t xml:space="preserve">Սեղանի  կարկասը պատրաստվում է 40 մմ * 40 մմ, 3,5 մմ  պատի հաստություն ունեցող քառակուսի մետաղական խողովակից: Չափերը` երկարությունը 80 սմ, լայնությունը 80 սմ, բարձրությունը 85 սմ: </w:t>
            </w:r>
            <w:r w:rsidRPr="004E4350">
              <w:rPr>
                <w:rFonts w:ascii="Sylfaen" w:hAnsi="Sylfaen" w:cs="Arial"/>
                <w:sz w:val="16"/>
                <w:szCs w:val="16"/>
              </w:rPr>
              <w:t>Կարկասը հավաքվում է եռակցմամբ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և ներկվում է նիտրոէմալով` փոշեներկման եղանակով: Սեղանի երեսի ծածկույթը ջրադիմացկուն 28 մմ   /столишница/, եզրերը կլորացված, ոտքերին ռետինե խցաններ`պատերի հաստությունը 2 մմ, տակը 4 մմ: Կարկասի ներսի կողմից եռակցվում են մետաղյա անմկյունակներ, որոնց վրա պտուտակներով /саморез/ ամրացվում է սեղանի երեսը: Սեղանի ոտքերին ներսի կողմից եռակցվում են կախիչներ` գլխարկները կախելու համար: Սեղանի ոտքերը իրար են միացվում նույն չափի խողովակից գոտիներով: Սեղանը պետք է ունենա չորս կողմից ազատ նստելու հնարավորություն: Երեսի սալի արտաքին նախշազարդումը և գույնը նախապես ճշտել պատվիրատուից: Սեղանի դիզայնը ըստ պատվիրատուի պահանջի: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42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FE6665" w:rsidTr="00047C58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13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047C58">
              <w:rPr>
                <w:rFonts w:ascii="Sylfaen" w:hAnsi="Sylfaen"/>
                <w:color w:val="000000"/>
                <w:sz w:val="22"/>
                <w:szCs w:val="22"/>
              </w:rPr>
              <w:t>Սեղան  ցուցափեղկ</w:t>
            </w:r>
          </w:p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4E4350">
              <w:rPr>
                <w:rFonts w:ascii="Sylfaen" w:hAnsi="Sylfaen"/>
                <w:sz w:val="16"/>
                <w:szCs w:val="16"/>
              </w:rPr>
              <w:t xml:space="preserve">Սեղանի կարկասը պատրաստվում է 40 մմ * 40 մմ,  3,5 մմ  պատի հաստություն ունեցող քառակուսի մետաղական խողովակից: Բարձրությունը 75 սմ, երկարությունը 70 սմ, լայնությունը 40 սմ: </w:t>
            </w:r>
            <w:r w:rsidRPr="004E4350">
              <w:rPr>
                <w:rFonts w:ascii="Sylfaen" w:hAnsi="Sylfaen" w:cs="Arial"/>
                <w:sz w:val="16"/>
                <w:szCs w:val="16"/>
              </w:rPr>
              <w:t>Կարկասը հավաքվում է եռակցմամբ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և ներկվում է նիտրոէմալով` փոշեներկման եղանակով: Ցուցափեղկի կողային և դիմային նիստերը պատրաստվում են 18 մմ հաստության լամինացված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ՓԹՍ /լամինատ/-ից</w:t>
            </w:r>
            <w:r w:rsidRPr="004E4350">
              <w:rPr>
                <w:rFonts w:ascii="Sylfaen" w:hAnsi="Sylfaen"/>
                <w:sz w:val="16"/>
                <w:szCs w:val="16"/>
              </w:rPr>
              <w:t>, որոնք կարկասին են ամրացվում հեղյուս-մանեկով: Դիմային նիստի բարձրությունը 20 սմ, ետևի նիստի բարձրությունը 30 սմ: Երեսի մասում պատրաստվում է բացվող շրջանակ`համահունչ գույնի 1029 ՄԴՖ  դեկորից /պրոֆիլից/ և 3 մմ հաստության ապակուց: Շրջանակը  ամրացվում է դեկորի սոսնձի և թիթեռնիկների կիրառմամբ: Շրջանակը կարկասին միանում է ծխնիով (рояльный): Անհրաժեշտ պարագաներ`բանալիով ներքին փական,  ոտքերին ռետինե խցաններ`պատերի հաստությունը 2 մմ, տակը 4  մմ, ինքնասոսնձվող խցափակումներ, կպչուն ժապավեն (օգտագործել բոլոր երևացող մասերում): Լամինացված սալի ուղղորդիչ չափերը`210 սմ * 280 սմ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E4350">
              <w:rPr>
                <w:rFonts w:ascii="Sylfaen" w:hAnsi="Sylfaen"/>
                <w:sz w:val="16"/>
                <w:szCs w:val="16"/>
              </w:rPr>
              <w:t>Սալի արտաքին նախշազարդումը և գույնը նախապես ճշտել պատվիրատուից: Սեղանի դիզայնը ըստ պատվիրատուի պահանջի: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242979" w:rsidTr="00047C58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lastRenderedPageBreak/>
              <w:t>14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>Լրագրասեղան</w:t>
            </w: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4E4350">
              <w:rPr>
                <w:rFonts w:ascii="Sylfaen" w:hAnsi="Sylfaen"/>
                <w:sz w:val="16"/>
                <w:szCs w:val="16"/>
              </w:rPr>
              <w:t xml:space="preserve">18 մմ հաստության լամինացված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ՓԹՍ /լամինատ/-ից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 պատրաստված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սեղան: Չափերը`երկարությունը 130 սմ, լայնությունը 60 սմ, բարձրությունը 60 սմ: Սեղանի երերսը եզրակցվում է համահունչ գույնի 1044 ՄԴՖ դեկորով /պրոֆիլ/: Սեղանի կողային նիստերը իրար հետ պետք է կապակցվեն երկու լրացուցիչ լամինատե գոտիներով`5-7 սմ լայնության, որոնց վրա կամրացվի սեղանի երեսը: Սեղանը պետք  է  ունենա մեկ դարակ: Անհրաժեշտ պարագաներ` 5 մմ հաստության պլաստմասե տակդիրներ (ոտքեր), պտուտակ, ինքնասոսնձվող խցափակումներ,  կպչուն ժապավեն (օգտագործել բոլոր երևացող մասերում): Դարակը կողային նիստերին է ամրացվում պլաստմասե անկյունակների միջոցով` յուրաքանչյուր կողմում` 2-ական անկյունակի կիրառմամբ: Լամինացված սալի ուղղորդիչ չափերը`210 սմ * 280 սմ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E4350">
              <w:rPr>
                <w:rFonts w:ascii="Sylfaen" w:hAnsi="Sylfaen"/>
                <w:sz w:val="16"/>
                <w:szCs w:val="16"/>
              </w:rPr>
              <w:t>Սալի արտաքին նախշազարդումը և գույնը նախապես ճշտել պատվիրատուից: Սեղանի դիզայնը ըստ պատվիրատուի պահանջի: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FE6665" w:rsidTr="00047C58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15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047C58">
              <w:rPr>
                <w:rFonts w:ascii="Sylfaen" w:hAnsi="Sylfaen" w:cs="Sylfaen"/>
                <w:sz w:val="22"/>
                <w:szCs w:val="22"/>
              </w:rPr>
              <w:t>Սեղան</w:t>
            </w:r>
            <w:r w:rsidRPr="00047C5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047C58">
              <w:rPr>
                <w:rFonts w:ascii="Sylfaen" w:hAnsi="Sylfaen" w:cs="Sylfaen"/>
                <w:sz w:val="22"/>
                <w:szCs w:val="22"/>
              </w:rPr>
              <w:t>առանց</w:t>
            </w:r>
            <w:r w:rsidRPr="00047C5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047C58">
              <w:rPr>
                <w:rFonts w:ascii="Sylfaen" w:hAnsi="Sylfaen" w:cs="Sylfaen"/>
                <w:sz w:val="22"/>
                <w:szCs w:val="22"/>
              </w:rPr>
              <w:t>դարակների</w:t>
            </w:r>
            <w:r w:rsidRPr="00047C58">
              <w:rPr>
                <w:rFonts w:ascii="Sylfaen" w:hAnsi="Sylfaen"/>
                <w:sz w:val="22"/>
                <w:szCs w:val="22"/>
              </w:rPr>
              <w:t xml:space="preserve"> (</w:t>
            </w:r>
            <w:r w:rsidRPr="00047C58">
              <w:rPr>
                <w:rFonts w:ascii="Sylfaen" w:hAnsi="Sylfaen" w:cs="Sylfaen"/>
                <w:sz w:val="22"/>
                <w:szCs w:val="22"/>
              </w:rPr>
              <w:t>խաղասեղաններ</w:t>
            </w:r>
            <w:r w:rsidRPr="00047C58">
              <w:rPr>
                <w:rFonts w:ascii="Sylfaen" w:hAnsi="Sylfaen"/>
                <w:sz w:val="22"/>
                <w:szCs w:val="22"/>
              </w:rPr>
              <w:t>)</w:t>
            </w: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4E4350">
              <w:rPr>
                <w:rFonts w:ascii="Sylfaen" w:hAnsi="Sylfaen"/>
                <w:sz w:val="16"/>
                <w:szCs w:val="16"/>
              </w:rPr>
              <w:t xml:space="preserve">Սեղանի  կարկասը պատրաստվում է 40 մմ * 40 մմ,  3,5 մմ  պատի հաստություն ունեցող քառակուսի մետաղական խողովակից: Չափերը` երկարությունը 80 սմ, լայնությունը 80 սմ, բարձրությունը 75 սմ:  </w:t>
            </w:r>
            <w:r w:rsidRPr="004E4350">
              <w:rPr>
                <w:rFonts w:ascii="Sylfaen" w:hAnsi="Sylfaen" w:cs="Arial"/>
                <w:sz w:val="16"/>
                <w:szCs w:val="16"/>
              </w:rPr>
              <w:t>Կարկասը հավաքվում է եռակցմամբ  և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ներկվում է նիտրոէմալով` փոշեներկման եղանակով: Սեղանի ոտքերը իրար են միացվում նույն չափի խողովակից գոտիներով: Սեղանի երեսը 18 մմ հաստության լամինացված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ՓԹՍ /լամինատ/-ից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եզրակցված 2 մմ հաստության ՊՎՔ /ПВХ/- ով</w:t>
            </w:r>
            <w:r w:rsidRPr="004E4350">
              <w:rPr>
                <w:rFonts w:ascii="Sylfaen" w:hAnsi="Sylfaen"/>
                <w:sz w:val="16"/>
                <w:szCs w:val="16"/>
              </w:rPr>
              <w:t>, ոտքերին ռետինե խցաններ` պատերի հաստությունը 2 մմ, տակը 4 մմ: Կարկասի ներսի կողմից եռակցվում են մետաղյա անկյունակներ, որոնց վրա պտուտակներով /саморез/ ամրացվում է սեղանի երեսը: Սեղանը պետք է ունենա չորս կողմից ազատ նստելու հնարավորություն: Լամինացված սալի ուղղորդիչ չափերը`210 սմ * 280 սմ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E4350">
              <w:rPr>
                <w:rFonts w:ascii="Sylfaen" w:hAnsi="Sylfaen"/>
                <w:sz w:val="16"/>
                <w:szCs w:val="16"/>
              </w:rPr>
              <w:t>Սալի արտաքին նախշազարդումը և գույնը նախապես ճշտել պատվիրատուից: Սեղանի դիզայնը ըստ պատվիրատուի պահանջի: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BD6909">
              <w:rPr>
                <w:rFonts w:ascii="Sylfaen" w:hAnsi="Sylfaen"/>
                <w:sz w:val="24"/>
                <w:szCs w:val="24"/>
              </w:rPr>
              <w:t>8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242979" w:rsidTr="00047C58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16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047C58">
              <w:rPr>
                <w:rFonts w:ascii="Sylfaen" w:hAnsi="Sylfaen"/>
                <w:color w:val="000000"/>
                <w:sz w:val="22"/>
                <w:szCs w:val="22"/>
              </w:rPr>
              <w:t>Աշակերտական  սեղան</w:t>
            </w:r>
          </w:p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 xml:space="preserve">Կարկասը պատրաստվում է 50 մմ * 20 մմ ուղղանկյուն մետաղական  խողովակով `պատի  հաստությունը 3,5 մմ: Երկարությունը 1200 մմ, լայնությունը 450 մմ, բարձրությունը 750 մմ, երկտեղանի, </w:t>
            </w:r>
            <w:r w:rsidRPr="004E4350">
              <w:rPr>
                <w:rFonts w:ascii="Sylfaen" w:hAnsi="Sylfaen"/>
                <w:sz w:val="16"/>
                <w:szCs w:val="16"/>
              </w:rPr>
              <w:t>հարթ, առանց թեքության:</w:t>
            </w:r>
            <w:r w:rsidRPr="004E4350">
              <w:rPr>
                <w:rFonts w:ascii="Sylfaen" w:hAnsi="Sylfaen" w:cs="Arial"/>
                <w:color w:val="FF0000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Arial"/>
                <w:sz w:val="16"/>
                <w:szCs w:val="16"/>
              </w:rPr>
              <w:t xml:space="preserve">Կարկասը հավաքվում է եռակցմամբ 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և ներկվում է նիտրոէմալով` փոշեներկման եղանակով: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 xml:space="preserve"> Սեղանը պետք է ունենա դիմային պատ: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Սեղանի երեսը և  դիմային պատը պատրաստվում է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18 մմ հաստության լամինացված ՓԹՍ /լամինատ/-ից: Երեսը եզրակցվում է 2 մմ հաստության ՊՎՔ /ПВХ/-ով: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Սեղանի  երեսի  ամրացումը  չկատարել երեսային  մասից:  Ոտքերին պլաստմասե խցաններ / պոլիէթիլենից` պատերի  հաստությունը 2 մմ , տակը` 4 մմ/: Կողա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 xml:space="preserve">մասերում  կախիչներ պայուսակի համար: </w:t>
            </w:r>
            <w:r w:rsidRPr="004E4350">
              <w:rPr>
                <w:rFonts w:ascii="Sylfaen" w:hAnsi="Sylfaen"/>
                <w:sz w:val="16"/>
                <w:szCs w:val="16"/>
              </w:rPr>
              <w:t>Անհրաժեշտ պարագաներ`պտուտակ, ինքնասոսնձվող խցափակումներ, կպչուն ժապավեն (օգտագործել բոլոր երևացող մասերում):  Լամինացված սալի ուղղորդիչ չափերը`210 սմ * 280 սմ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Սալի արտաքին նախշազարդումը և գույնը նախապես ճշտել պատվիրատուից: Սեղանի դիզայնը ըստ պատվիրատուի պահանջի: Աշակերտական սեղանը աշակերտական երկու աթոռների </w:t>
            </w:r>
            <w:r w:rsidRPr="004E4350">
              <w:rPr>
                <w:rFonts w:ascii="Sylfaen" w:hAnsi="Sylfaen" w:cs="Arial"/>
                <w:sz w:val="16"/>
                <w:szCs w:val="16"/>
              </w:rPr>
              <w:t>հետ միասին պետք է լինեն միանման (մեկ լրակազմ):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D6909">
              <w:rPr>
                <w:rFonts w:ascii="Sylfaen" w:hAnsi="Sylfaen"/>
                <w:sz w:val="24"/>
                <w:szCs w:val="24"/>
              </w:rPr>
              <w:t>116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FE6665" w:rsidTr="00047C58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lastRenderedPageBreak/>
              <w:t>17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>Աշակերտական աթոռ</w:t>
            </w: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 w:cs="Arial"/>
                <w:color w:val="FF0000"/>
                <w:sz w:val="16"/>
                <w:szCs w:val="16"/>
              </w:rPr>
            </w:pP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 xml:space="preserve">Կարկասը պատրաստվում է 20 մմ արտաքին տրամագծով  մետաղական  խողովակից (պատի  հաստությունը 3,5մմ): Չափը` նստատեղի  լայնությունը 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400 մմ, խորությունը 350 մմ, բարձրությունը 450 մմ, աթոռի ընդհանուր բարձրությունը  750 մմ: Կարկասը հավաքվում  է  եռակցմամբ և ներկվում է նիտրոէմալով` փոշեներկման եղանակով: Ոտքերը իրար են միանում նույն խողովակից գոտիով: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Նստատեղն ու հենամասը`18 մմ հաստության լամինացված ՓԹՍ /լամինատ/-ից: Նստատեղի և հենամասի  անկյունները կլորացված և եզրակցված 2 մմ հաստության ՊՎՔ /ПВХ/-ով</w:t>
            </w:r>
            <w:r w:rsidRPr="004E4350">
              <w:rPr>
                <w:rFonts w:ascii="Sylfaen" w:hAnsi="Sylfaen"/>
                <w:sz w:val="16"/>
                <w:szCs w:val="16"/>
              </w:rPr>
              <w:t>: Ա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 xml:space="preserve">մրացումները` անշարժ գամված, ոտքերին պլաստմասե խցաններ`պատերի հաստությունը 2 մմ, տակը` 4 մմ: </w:t>
            </w:r>
            <w:r w:rsidRPr="004E4350">
              <w:rPr>
                <w:rFonts w:ascii="Sylfaen" w:hAnsi="Sylfaen"/>
                <w:sz w:val="16"/>
                <w:szCs w:val="16"/>
              </w:rPr>
              <w:t>Լամինացված սալի ուղղորդիչ  չափերը`210 սմ * 280 սմ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Սալի արտաքին նախշազարդումը և գույնը նախապես ճշտել պատվիրատուից: Աթոռի դիզայնը ըստ պատվիրատուի պահանջի: Աշակերտական սեղանը աշակերտական երկու աթոռների </w:t>
            </w:r>
            <w:r w:rsidRPr="004E4350">
              <w:rPr>
                <w:rFonts w:ascii="Sylfaen" w:hAnsi="Sylfaen" w:cs="Arial"/>
                <w:sz w:val="16"/>
                <w:szCs w:val="16"/>
              </w:rPr>
              <w:t>հետ միասին պետք է լինեն միանման (մեկ լրակազմ):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451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242979" w:rsidTr="00047C58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18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047C58">
              <w:rPr>
                <w:rFonts w:ascii="Sylfaen" w:hAnsi="Sylfaen"/>
                <w:color w:val="000000"/>
                <w:sz w:val="22"/>
                <w:szCs w:val="22"/>
              </w:rPr>
              <w:t>Աթոռ  կիսափափուկ</w:t>
            </w: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4E4350">
              <w:rPr>
                <w:rFonts w:ascii="Sylfaen" w:hAnsi="Sylfaen"/>
                <w:sz w:val="16"/>
                <w:szCs w:val="16"/>
              </w:rPr>
              <w:t>Կարկասը պատրաստվում է 25 մմ</w:t>
            </w:r>
            <w:r w:rsidRPr="004E4350">
              <w:rPr>
                <w:rFonts w:ascii="Sylfaen" w:hAnsi="Sylfaen" w:cs="Arial"/>
                <w:color w:val="FF0000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Arial"/>
                <w:sz w:val="16"/>
                <w:szCs w:val="16"/>
              </w:rPr>
              <w:t>արտաքին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տրամագծով` 3,5 մմ պատերի  հաստություն ունեցող մետաղական  խողովակից: Նստատեղը և թիկնակը 10 մմ նրբատախտակից, փափուկ` </w:t>
            </w:r>
            <w:r w:rsidRPr="004E4350">
              <w:rPr>
                <w:rFonts w:ascii="Sylfaen" w:hAnsi="Sylfaen" w:cs="Arial"/>
                <w:sz w:val="16"/>
                <w:szCs w:val="16"/>
              </w:rPr>
              <w:t>40 մմ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սպունգով, պաստառապատված բարձրորակ </w:t>
            </w:r>
            <w:r w:rsidRPr="004E4350">
              <w:rPr>
                <w:rFonts w:ascii="Sylfaen" w:hAnsi="Sylfaen" w:cs="Arial"/>
                <w:sz w:val="16"/>
                <w:szCs w:val="16"/>
              </w:rPr>
              <w:t xml:space="preserve">սինթետիկ ամուր 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կտորով, կամ արհեստական կաշվով: </w:t>
            </w:r>
            <w:r w:rsidRPr="004E4350">
              <w:rPr>
                <w:rFonts w:ascii="Sylfaen" w:hAnsi="Sylfaen" w:cs="Arial"/>
                <w:sz w:val="16"/>
                <w:szCs w:val="16"/>
              </w:rPr>
              <w:t>Կարկասը հավաքվում է եռակցմամբ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: Ոտքերը իրար են միանում նույն խողովակից գոտիով: </w:t>
            </w:r>
            <w:r w:rsidRPr="004E4350">
              <w:rPr>
                <w:rFonts w:ascii="Sylfaen" w:hAnsi="Sylfaen" w:cs="Arial"/>
                <w:sz w:val="16"/>
                <w:szCs w:val="16"/>
              </w:rPr>
              <w:t>Թիկնակի ճաղավանդակները` 8-12 մմ մետաղական խողովակից կամ ձողից: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Նստոցի  բարձրությունը`450 մմ, խորությունը 450  մմ,  լայնությունը 400 մմ, մեջքի  հենակի  մետաղական մասը  ճկված: </w:t>
            </w:r>
            <w:r w:rsidRPr="004E4350">
              <w:rPr>
                <w:rFonts w:ascii="Sylfaen" w:hAnsi="Sylfaen" w:cs="Arial"/>
                <w:sz w:val="16"/>
                <w:szCs w:val="16"/>
                <w:shd w:val="clear" w:color="auto" w:fill="FFFFFF"/>
              </w:rPr>
              <w:t>Նստատեղի</w:t>
            </w:r>
            <w:r w:rsidRPr="004E4350">
              <w:rPr>
                <w:rFonts w:ascii="Sylfaen" w:hAnsi="Sylfaen" w:cs="Arial"/>
                <w:sz w:val="16"/>
                <w:szCs w:val="16"/>
              </w:rPr>
              <w:t xml:space="preserve"> կողային և դիմային մասերը կարկասից պետք է դուրս լինեն առնվազը 150 մմ: 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Կարկասը ներկվում է նիտրոէմալով` փոշեներկման եղանակով: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Ոտքերին պլաստմասե խցաններ`պատերի հաստությունը 2 մմ, տակը` 4 մմ: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 Գույնը և դիզայնը ըստ պատվիրատուի պահանջի: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19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242979" w:rsidTr="00047C58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19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>Աթոռ  փափուկ</w:t>
            </w: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4E4350">
              <w:rPr>
                <w:rFonts w:ascii="Sylfaen" w:hAnsi="Sylfaen"/>
                <w:sz w:val="16"/>
                <w:szCs w:val="16"/>
              </w:rPr>
              <w:t>Կարկասը պատրաստվում է 25 մմ արտաքին տրամագծով, 3,5 մմ պատերի հաստություն ունեցող խողովակից:</w:t>
            </w:r>
            <w:r w:rsidRPr="004E4350">
              <w:rPr>
                <w:rFonts w:ascii="Sylfaen" w:hAnsi="Sylfaen" w:cs="Arial"/>
                <w:sz w:val="16"/>
                <w:szCs w:val="16"/>
              </w:rPr>
              <w:t xml:space="preserve"> Նստատեղը և թիկնակը`10 մմ </w:t>
            </w:r>
            <w:r w:rsidRPr="004E4350">
              <w:rPr>
                <w:rFonts w:ascii="Sylfaen" w:hAnsi="Sylfaen"/>
                <w:sz w:val="16"/>
                <w:szCs w:val="16"/>
              </w:rPr>
              <w:t>նրբատախտակ</w:t>
            </w:r>
            <w:r w:rsidRPr="004E4350">
              <w:rPr>
                <w:rFonts w:ascii="Sylfaen" w:hAnsi="Sylfaen" w:cs="Arial"/>
                <w:sz w:val="16"/>
                <w:szCs w:val="16"/>
              </w:rPr>
              <w:t xml:space="preserve">, 40 մմ սպունգ և 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բարձրորակ </w:t>
            </w:r>
            <w:r w:rsidRPr="004E4350">
              <w:rPr>
                <w:rFonts w:ascii="Sylfaen" w:hAnsi="Sylfaen" w:cs="Arial"/>
                <w:sz w:val="16"/>
                <w:szCs w:val="16"/>
              </w:rPr>
              <w:t xml:space="preserve">սինթետիկ ամուր </w:t>
            </w:r>
            <w:r w:rsidRPr="004E4350">
              <w:rPr>
                <w:rFonts w:ascii="Sylfaen" w:hAnsi="Sylfaen"/>
                <w:sz w:val="16"/>
                <w:szCs w:val="16"/>
              </w:rPr>
              <w:t>կտոր,</w:t>
            </w:r>
            <w:r w:rsidRPr="004E4350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պլաստմասե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արմնկակալերով: Չափերը`նստոցի լայնությունը 500մմ, խորությունը 500մմ,  նստոցի բարձրությունը գետնից 450 մմ, մեջքի հենակի բարձրությունը 500 մմ:  Ընդհանուր բ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արձրությունը  գետնից  900 մմ: </w:t>
            </w:r>
            <w:r w:rsidRPr="004E4350">
              <w:rPr>
                <w:rFonts w:ascii="Sylfaen" w:hAnsi="Sylfaen" w:cs="Arial"/>
                <w:sz w:val="16"/>
                <w:szCs w:val="16"/>
              </w:rPr>
              <w:t>Կարկասը հավաքվում է եռակցմամբ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 և ներկվում է նիտրոէմալով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` փոշեներկման եղանակով: </w:t>
            </w:r>
            <w:r w:rsidRPr="004E4350">
              <w:rPr>
                <w:rFonts w:ascii="Sylfaen" w:hAnsi="Sylfaen" w:cs="Arial"/>
                <w:sz w:val="16"/>
                <w:szCs w:val="16"/>
              </w:rPr>
              <w:t>Թիկնակի ետնամասը փակվում է պլաստմասե կաղապարով: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Գույնը և դիզայնը ըստ պատվիրատուի պահանջի:  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242979" w:rsidTr="00047C58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20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 xml:space="preserve">Աթոռ  </w:t>
            </w:r>
            <w:r w:rsidRPr="00047C58">
              <w:rPr>
                <w:rFonts w:ascii="Sylfaen" w:hAnsi="Sylfaen"/>
                <w:color w:val="000000"/>
                <w:sz w:val="22"/>
                <w:szCs w:val="22"/>
              </w:rPr>
              <w:t>կիսա</w:t>
            </w:r>
            <w:r w:rsidRPr="00047C58">
              <w:rPr>
                <w:rFonts w:ascii="Sylfaen" w:hAnsi="Sylfaen"/>
                <w:sz w:val="22"/>
                <w:szCs w:val="22"/>
              </w:rPr>
              <w:t>փափուկ /փայտյա/</w:t>
            </w: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4E4350">
              <w:rPr>
                <w:rFonts w:ascii="Sylfaen" w:hAnsi="Sylfaen" w:cs="Arial"/>
                <w:sz w:val="16"/>
                <w:szCs w:val="16"/>
                <w:shd w:val="clear" w:color="auto" w:fill="FFFFFF"/>
              </w:rPr>
              <w:t xml:space="preserve">Հաճարի փայտից աթոռ, կիսափափուկ: Կարկասը` հաճարի փայտից, լաքապատ: 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Ոտքերի հաստությունը` 40 մմ x 30 մմ, ոտքերն իրար կապող գոտիներինը` 30 մմ x 20 մմ: Նստատեղը` 10 մմ նրբատախտակ,  40 մմ սպունգ և բարձրորակ </w:t>
            </w:r>
            <w:r w:rsidRPr="004E4350">
              <w:rPr>
                <w:rFonts w:ascii="Sylfaen" w:hAnsi="Sylfaen" w:cs="Arial"/>
                <w:sz w:val="16"/>
                <w:szCs w:val="16"/>
                <w:shd w:val="clear" w:color="auto" w:fill="FFFFFF"/>
              </w:rPr>
              <w:t>սինթետիկ ամուր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կտոր: Նստոցի  բարձրությունը`450 մմ,  խորությունը 450 մմ,  նստատեղի լայն մասում`420 մմ-ից ոչ ավելի: Մեջքի  հենակի  փայտյա մասը ճկված: </w:t>
            </w:r>
            <w:r w:rsidRPr="004E4350">
              <w:rPr>
                <w:rFonts w:ascii="Sylfaen" w:hAnsi="Sylfaen" w:cs="Arial"/>
                <w:sz w:val="16"/>
                <w:szCs w:val="16"/>
                <w:shd w:val="clear" w:color="auto" w:fill="FFFFFF"/>
              </w:rPr>
              <w:t>Նստատեղի</w:t>
            </w:r>
            <w:r w:rsidRPr="004E4350">
              <w:rPr>
                <w:rFonts w:ascii="Sylfaen" w:hAnsi="Sylfaen" w:cs="Arial"/>
                <w:sz w:val="16"/>
                <w:szCs w:val="16"/>
              </w:rPr>
              <w:t xml:space="preserve"> կողային և դիմային մասերը կարկասից պետք է դուրս լինեն առնվազը 150 մմ: </w:t>
            </w:r>
            <w:r w:rsidRPr="004E4350">
              <w:rPr>
                <w:rFonts w:ascii="Sylfaen" w:hAnsi="Sylfaen"/>
                <w:sz w:val="16"/>
                <w:szCs w:val="16"/>
              </w:rPr>
              <w:t>Գույնը և դիզայնը ըստ պատվիրատուի պահանջի: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48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242979" w:rsidTr="00047C58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21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047C58">
              <w:rPr>
                <w:rFonts w:ascii="Sylfaen" w:hAnsi="Sylfaen"/>
                <w:color w:val="000000"/>
                <w:sz w:val="22"/>
                <w:szCs w:val="22"/>
              </w:rPr>
              <w:t>Ղեկավարի աթոռ</w:t>
            </w: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4E4350">
              <w:rPr>
                <w:rFonts w:ascii="Sylfaen" w:hAnsi="Sylfaen" w:cs="Arial"/>
                <w:sz w:val="16"/>
                <w:szCs w:val="16"/>
              </w:rPr>
              <w:t>Շարժական աշխատանքային բազկաթոռ: Կարկասը` մետաղից՝ պլաստամասե դետալների համադրմամբ, թիկնակի և նստատեղի աշխատող մասերը` բնական կաշվի փոխանյութից, իսկ մնացած մասերը` դերմատինից,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 ձեռքերի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փայտե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հենակներով</w:t>
            </w:r>
            <w:r w:rsidRPr="004E4350">
              <w:rPr>
                <w:rFonts w:ascii="Sylfaen" w:hAnsi="Sylfaen" w:cs="Arial"/>
                <w:sz w:val="16"/>
                <w:szCs w:val="16"/>
              </w:rPr>
              <w:t xml:space="preserve">: Բազկաթոռը պտտվող, անիվներով, նստատեղը` բարձրացող-իջնող: </w:t>
            </w:r>
            <w:r w:rsidRPr="004E4350">
              <w:rPr>
                <w:rFonts w:ascii="Sylfaen" w:hAnsi="Sylfaen"/>
                <w:sz w:val="16"/>
                <w:szCs w:val="16"/>
              </w:rPr>
              <w:t>Գույնը և դիզայնը ըստ պատվիրատուի պահանջի: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242979" w:rsidTr="00047C58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lastRenderedPageBreak/>
              <w:t>22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>Աթոռ գրասենյակային /շարժական/</w:t>
            </w: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4E4350">
              <w:rPr>
                <w:rFonts w:ascii="Sylfaen" w:hAnsi="Sylfaen"/>
                <w:sz w:val="16"/>
                <w:szCs w:val="16"/>
              </w:rPr>
              <w:t xml:space="preserve">Աթոռ  շարժական` անիվների վրա: </w:t>
            </w:r>
            <w:r w:rsidRPr="004E4350">
              <w:rPr>
                <w:rFonts w:ascii="Sylfaen" w:hAnsi="Sylfaen" w:cs="Arial"/>
                <w:sz w:val="16"/>
                <w:szCs w:val="16"/>
              </w:rPr>
              <w:t xml:space="preserve">Կարկասը` մետաղից՝ պլաստամասե դետալների համադրմամբ, 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արմունկակալներով, թիկնակով, նստատեղը` պտտվող և </w:t>
            </w:r>
            <w:r w:rsidRPr="004E4350">
              <w:rPr>
                <w:rFonts w:ascii="Sylfaen" w:hAnsi="Sylfaen" w:cs="Arial"/>
                <w:sz w:val="16"/>
                <w:szCs w:val="16"/>
              </w:rPr>
              <w:t>բարձրացող-իջնող: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Չափերը`նստոցի լայնությունը 480-500 մմ, խորությունը 460-480 մմ, մեջքի հենակի բարձրությունը 360-680 մմ, լայնությունը 450-470 մմ:</w:t>
            </w:r>
            <w:r w:rsidRPr="004E435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պաստառապատված բարձրորակ կտորով: Գույնը և դիզայնը ըստ պատվիրատուի պահանջի: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242979" w:rsidTr="00047C58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23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>Աթոռ գրասենյակային /շարժական/</w:t>
            </w: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4E4350">
              <w:rPr>
                <w:rFonts w:ascii="Sylfaen" w:hAnsi="Sylfaen"/>
                <w:sz w:val="16"/>
                <w:szCs w:val="16"/>
              </w:rPr>
              <w:t xml:space="preserve">Աթոռ  շարժական` անիվների վրա: </w:t>
            </w:r>
            <w:r w:rsidRPr="004E4350">
              <w:rPr>
                <w:rFonts w:ascii="Sylfaen" w:hAnsi="Sylfaen" w:cs="Arial"/>
                <w:sz w:val="16"/>
                <w:szCs w:val="16"/>
              </w:rPr>
              <w:t xml:space="preserve">Կարկասը` մետաղից՝ պլաստամասե դետալների համադրմամբ, 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արմունկակալներով, թիկնակով, նստատեղը` պտտվող և </w:t>
            </w:r>
            <w:r w:rsidRPr="004E4350">
              <w:rPr>
                <w:rFonts w:ascii="Sylfaen" w:hAnsi="Sylfaen" w:cs="Arial"/>
                <w:sz w:val="16"/>
                <w:szCs w:val="16"/>
              </w:rPr>
              <w:t>բարձրացող-իջնող: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Չափերը`նստոցի լայնությունը 430-450 մմ, խորությունը 380-400 մմ, մեջքի հենակի բարձրությունը 230-250 մմ, լայնությունը 410-430 մմ:</w:t>
            </w:r>
            <w:r w:rsidRPr="004E435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պաստառապատված բարձրորակ կտորով: Գույնը և դիզայնը ըստ պատվիրատուի պահանջի: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33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242979" w:rsidTr="00047C58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24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>Աթոռ ակումբային</w:t>
            </w: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4E4350">
              <w:rPr>
                <w:rFonts w:ascii="Sylfaen" w:hAnsi="Sylfaen"/>
                <w:sz w:val="16"/>
                <w:szCs w:val="16"/>
              </w:rPr>
              <w:t xml:space="preserve">Կարկասը  մետաղական` երկու ձեռքերի հենման փայտե հենակով, նստատեղը ծալովի  երկաթե մեխանիզմով, երկուսից ավել նստարաններ  իրար  միացնելու  հնարավորությամբ: Նստատեղը և մեջքը 10 մմ ճկված նրբատախտակից, փափուկ /4 սմ բարձրորակ սպունգ/,  պաստառապատված  բարձրորակ սինթետիկ ամուր կտորով կամ արհեստական  կաշվով: </w:t>
            </w:r>
            <w:r w:rsidRPr="004E4350">
              <w:rPr>
                <w:rFonts w:ascii="Sylfaen" w:hAnsi="Sylfaen" w:cs="Arial"/>
                <w:sz w:val="16"/>
                <w:szCs w:val="16"/>
              </w:rPr>
              <w:t>Կարկասը հավաքվում է եռակցմամբ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և ներկվում է նիտրոէմալով` փոշեներկման եղանակով: Չափերը, գույնը և դիզայնը ըստ պատվիրատուի պահանջի: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80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242979" w:rsidTr="00047C58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25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 xml:space="preserve">Բազկաթոռ </w:t>
            </w: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4E4350">
              <w:rPr>
                <w:rFonts w:ascii="Sylfaen" w:hAnsi="Sylfaen" w:cs="Arial"/>
                <w:sz w:val="16"/>
                <w:szCs w:val="16"/>
              </w:rPr>
              <w:t>Կարկասը` փայտից: Արտաքին փայտյա դետալները` լաքապատ: Պաստառը ամուր կտորից, սպունգը բարձրորակ: Բազկաթոռի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Arial"/>
                <w:sz w:val="16"/>
                <w:szCs w:val="16"/>
              </w:rPr>
              <w:t xml:space="preserve">նստատեղի երկարությունը 70 սմ, խորությունը 60 սմ, թիկնակի բարձրությունը 65 սմ: Նստոցի բարձրությունը հատակից 45 սմ, բազկաթոռի ընդհանուր բարձրությունը հատակից 110 սմ: Բազկաթոռները բազմոցի հետ միասին պետք է լինեն միանման (մեկ լրակազմ): </w:t>
            </w:r>
            <w:r w:rsidRPr="004E4350">
              <w:rPr>
                <w:rFonts w:ascii="Sylfaen" w:hAnsi="Sylfaen"/>
                <w:sz w:val="16"/>
                <w:szCs w:val="16"/>
              </w:rPr>
              <w:t>Գույնը և դիզայնը ըստ պատվիրատուի պահանջի: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242979" w:rsidTr="00047C58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26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>Բազմոց</w:t>
            </w: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4E4350">
              <w:rPr>
                <w:rFonts w:ascii="Sylfaen" w:hAnsi="Sylfaen" w:cs="Arial"/>
                <w:sz w:val="16"/>
                <w:szCs w:val="16"/>
              </w:rPr>
              <w:t xml:space="preserve">Կարկասը` փայտից: Արտաքին փայտյա դետալները` լաքապատ: Պաստառը ամուր կտորից, սպունգը բարձրորակ: Բազմոցի նստատեղի երկարությունը 170 սմ, խորությունը 60 սմ, թիկնակի բարձրությունը 65 սմ: Նստոցի բարձրությունը հատակից 45 սմ, բազմոցի ընդհանուր բարձրությունը հատակից 110 սմ: Բազմոցը պետք է ունենա բացվելու հնարավորություն (որպես մահճակալ): Բազմոցը բազկաթոռների հետ միասին պետք է լինեն միանման (մեկ լրակազմ): 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Գույնը և դիզայնը ըստ պատվիրատուի պահանջի: 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242979" w:rsidTr="00047C58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lastRenderedPageBreak/>
              <w:t>27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 xml:space="preserve">Գրապահարան </w:t>
            </w: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4E4350">
              <w:rPr>
                <w:rFonts w:ascii="Sylfaen" w:hAnsi="Sylfaen"/>
                <w:sz w:val="16"/>
                <w:szCs w:val="16"/>
              </w:rPr>
              <w:t xml:space="preserve">18 մմ հաստությամբ լամինացված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ՓԹՍ /լամինատ/-ից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պատրաստված գրապահարան: Չափսը`լայնությունը 3500 մմ, խորությունը 600 մմ, բարձրությունը 1800 մմ, վերին մասը բաց դարակներով, ներքևի մասը փակ դռներով, դռների բաժանումն ըստ լայնության`հավասարաչափ: Բաց մասում երկու դարակ /երեք խորշ/, իսկ  փակ  մասում`մեկ դարակ /երկու խորշ/, փակ  հատվածի դարակի /խորշերի/ բարձրությունը նախատեսել 250 մմ, բաց  մասի  երեք խորշերը` հավասարաչափ: Դռները  8 մմ հաստությամբ լամինացված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ՓԹՍ /լամինատ/-ից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եզրակցված 1029 ՄԴՖ դեկորով /պրոֆիլ/: Դռների շ</w:t>
            </w:r>
            <w:r w:rsidRPr="004E4350">
              <w:rPr>
                <w:rFonts w:ascii="Sylfaen" w:hAnsi="Sylfaen" w:cs="Arial"/>
                <w:sz w:val="16"/>
                <w:szCs w:val="16"/>
              </w:rPr>
              <w:t>րջանակները ամրացվում են դեկորի սոսնձի և թիթեռնիկների կիրառմամբ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:  Դարակների դիմային մասը կողային նիստերի դիմային մասի հետ պետք է գտնվի նույն հարթության վրա: Անհրաժեշտ պարագաներ` համահունչ գույնի պլաստմասե բռնակներ, լամինացված ԴՎՊ (ետնամասի համար), 5 մմ հաստության պլաստմասե տակդիրներ (ոտքեր),  ծխնի, պտուտակ, դարակակալներ  (որպես  դարակակալներ  ամրացնել 15մմ լայնությամբ, 18 մմ հաստությամբ լամինացված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ՓԹՍ /լամինատ/</w:t>
            </w:r>
            <w:r w:rsidRPr="004E4350">
              <w:rPr>
                <w:rFonts w:ascii="Sylfaen" w:hAnsi="Sylfaen"/>
                <w:sz w:val="16"/>
                <w:szCs w:val="16"/>
              </w:rPr>
              <w:t>), ինքնասոսնձվող խցափակումներ, կպչուն ժապավեն (օգտագործել բոլոր երևացող մասերում): Լամինացված սալի ուղղորդիչ չափերը`210 սմ * 280 սմ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E4350">
              <w:rPr>
                <w:rFonts w:ascii="Sylfaen" w:hAnsi="Sylfaen"/>
                <w:sz w:val="16"/>
                <w:szCs w:val="16"/>
              </w:rPr>
              <w:t>Սալի արտաքին նախշազարդումը և գույնը նախապես ճշտել պատվիրատուից: Գրապահարանի դիզայնը ըստ պատվիրատուի պահանջի: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242979" w:rsidTr="00047C58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28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>Գրապահարան  (ապակե դռներով)</w:t>
            </w: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4E4350">
              <w:rPr>
                <w:rFonts w:ascii="Sylfaen" w:hAnsi="Sylfaen"/>
                <w:sz w:val="16"/>
                <w:szCs w:val="16"/>
              </w:rPr>
              <w:t xml:space="preserve">18 մմ հաստության լամինացված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ՓԹՍ /լամինատ/-ից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 գրապահարան: Չափսը`լայնություն 800 մմ, խորությունը 600 մմ,  բարձրությունը 1800 մմ:  </w:t>
            </w:r>
            <w:r w:rsidRPr="004E4350">
              <w:rPr>
                <w:rFonts w:ascii="Sylfaen" w:hAnsi="Sylfaen" w:cs="Arial"/>
                <w:sz w:val="16"/>
                <w:szCs w:val="16"/>
              </w:rPr>
              <w:t>Գրապահարանի վերին մասի դռները ապակուց` մագնիսային փականներով,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ներքևի մասը փակ դռներով: Դռների բաժանումն ըստ լայնության`հավասարաչափ:</w:t>
            </w:r>
            <w:r w:rsidRPr="004E435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Դռները  եզրակցված 1029 ՄԴՖ դեկորով /պրոֆիլ/: Փակ դռները  8 մմ հաստությամբ լամինացված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ՓԹՍ /լամինատ/-ից</w:t>
            </w:r>
            <w:r w:rsidRPr="004E4350">
              <w:rPr>
                <w:rFonts w:ascii="Sylfaen" w:hAnsi="Sylfaen"/>
                <w:sz w:val="16"/>
                <w:szCs w:val="16"/>
              </w:rPr>
              <w:t>: Վերևի մասում երկու դարակով /երեք խորշ/, իսկ  ներքևի  մասում`մեկ դարակ /երկու խորշ/, ներքևի դարակի /խորշերի/ բարձրությունը նախատեսել 250 մմ, վերևի մասի  երեք խորշերը` հավասարաչափ: Դռների շ</w:t>
            </w:r>
            <w:r w:rsidRPr="004E4350">
              <w:rPr>
                <w:rFonts w:ascii="Sylfaen" w:hAnsi="Sylfaen" w:cs="Arial"/>
                <w:sz w:val="16"/>
                <w:szCs w:val="16"/>
              </w:rPr>
              <w:t>րջանակները ամրացվում են դեկորի սոսնձի և թիթեռնիկների կիրառմամբ</w:t>
            </w:r>
            <w:r w:rsidRPr="004E4350">
              <w:rPr>
                <w:rFonts w:ascii="Sylfaen" w:hAnsi="Sylfaen"/>
                <w:sz w:val="16"/>
                <w:szCs w:val="16"/>
              </w:rPr>
              <w:t>: Դարակների դիմային մասը կողային նիստերի դիմային մասի հետ պետք է գտնվի նույն հարթության վրա: Անհրաժեշտ պարագաներ` համահունչ գույնի պլաստմասե բռնակներ, լամինացված ԴՎՊ (ետնամասի համար), 5 մմ հաստության պլաստմասե տակդիրներ (ոտքեր),  ծխնի, պտուտակ, դարակակալներ, ինքնասոսնձվող խցափակումներ, կպչուն ժապավեն (օգտագործել բոլոր երևացող մասերում): Լամինացված սալի ուղղորդիչ չափերը`210 սմ * 280 սմ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E4350">
              <w:rPr>
                <w:rFonts w:ascii="Sylfaen" w:hAnsi="Sylfaen"/>
                <w:sz w:val="16"/>
                <w:szCs w:val="16"/>
              </w:rPr>
              <w:t>Սալի արտաքին նախշազարդումը և գույնը նախապես ճշտել պատվիրատուից: Գրապահարանի դիզայնը ըստ պատվիրատուի պահանջի: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242979" w:rsidTr="00047C58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29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>Զգեստապահարան</w:t>
            </w:r>
          </w:p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4E4350">
              <w:rPr>
                <w:rFonts w:ascii="Sylfaen" w:hAnsi="Sylfaen"/>
                <w:sz w:val="16"/>
                <w:szCs w:val="16"/>
              </w:rPr>
              <w:t xml:space="preserve">18 մմ հաստության լամինացված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ՓԹՍ /լամինատ/-ից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հագուտի պահարան` լայնությունը 2000 մմ,  խորությունը 600 մմ, բարձրությունը 1800 մմ:  Դռները 8 մմ հաստությամբ լամինացված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ՓԹՍ /լամինատ/-ից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եզրակցված 1029 ՄԴՖ դեկորով /պրոֆիլ/, դռների բաժանումն ըստ լայնության` հավասարաչափ: Դռների շ</w:t>
            </w:r>
            <w:r w:rsidRPr="004E4350">
              <w:rPr>
                <w:rFonts w:ascii="Sylfaen" w:hAnsi="Sylfaen" w:cs="Arial"/>
                <w:sz w:val="16"/>
                <w:szCs w:val="16"/>
              </w:rPr>
              <w:t>րջանակները ամրացվում են դեկորի սոսնձի և թիթեռնիկների կիրառմամբ</w:t>
            </w:r>
            <w:r w:rsidRPr="004E4350">
              <w:rPr>
                <w:rFonts w:ascii="Sylfaen" w:hAnsi="Sylfaen"/>
                <w:sz w:val="16"/>
                <w:szCs w:val="16"/>
              </w:rPr>
              <w:t>: Պահարանի  լայնությամբ ձգվող 25 մմ արտաքին տրամագծով նիկելապատ ձող` ամրացման պարագայով: Անհրաժեշտ պարագաներ` համահունչ գույնի պլաստմասե բռնակներ, լամինացված ԴՎՊ (ետնամասի համար), 5 մմ հաստության պլաստմասե տակդիրներ (ոտքեր),  ծխնի, պտուտակ, ինքնասոսնձվող խցափակումներ, կպչուն ժապավեն (օգտագործել բոլոր երևացող մասերում): Լամինացված սալի ուղղորդիչ չափերը`210 սմ * 280 սմ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Սալի արտաքին նախշազարդումը և գույնը նախապես ճշտել պատվիրատուից: Զգեստապահարանի դիզայնը ըստ պատվիրատուի պահանջի: 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FE6665" w:rsidTr="00047C58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lastRenderedPageBreak/>
              <w:t>30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>Զգեստապահարան</w:t>
            </w:r>
          </w:p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4E4350">
              <w:rPr>
                <w:rFonts w:ascii="Sylfaen" w:hAnsi="Sylfaen"/>
                <w:sz w:val="16"/>
                <w:szCs w:val="16"/>
              </w:rPr>
              <w:t xml:space="preserve">18 մմ հաստության լամինացված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ՓԹՍ /լամինատ/-ից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հագուտի պահարան` լայնությունը 1000 մմ, խորությունը` 600 մմ, բարձրությունը 2000 մմ:  </w:t>
            </w:r>
            <w:r w:rsidRPr="004E4350">
              <w:rPr>
                <w:rFonts w:ascii="Sylfaen" w:hAnsi="Sylfaen" w:cs="Arial"/>
                <w:sz w:val="16"/>
                <w:szCs w:val="16"/>
              </w:rPr>
              <w:t xml:space="preserve">Զգեստապահարանի ներքևի մասն ունի </w:t>
            </w:r>
            <w:r w:rsidRPr="004E4350">
              <w:rPr>
                <w:rFonts w:ascii="Sylfaen" w:hAnsi="Sylfaen"/>
                <w:sz w:val="16"/>
                <w:szCs w:val="16"/>
              </w:rPr>
              <w:t>առանձին դռներով մեկ</w:t>
            </w:r>
            <w:r w:rsidRPr="004E435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/>
                <w:sz w:val="16"/>
                <w:szCs w:val="16"/>
              </w:rPr>
              <w:t>դարակ /երկու խորշ/, խորշերի բարձրությունը նախատեսել 230 մմ</w:t>
            </w:r>
            <w:r w:rsidRPr="004E4350">
              <w:rPr>
                <w:rFonts w:ascii="Sylfaen" w:hAnsi="Sylfaen" w:cs="Arial"/>
                <w:sz w:val="16"/>
                <w:szCs w:val="16"/>
              </w:rPr>
              <w:t xml:space="preserve">,  դարակի դիմային մասը կողային նիստերի դիմային մասի հետ պետք է գտնվի նույն հարթության վրա: 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Պահարանի  լայնությամբ ձգվող 25 մմ արտաքին տրամագծով նիկելապատ ձող` ամրացման պարագայով: Դռները 8 մմ հաստությամբ լամինացված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ՓԹՍ /լամինատ/-ից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եզրակցված 1029 ՄԴՖ դեկորով /պրոֆիլ/, դռների բաժանումն ըստ լայնության` հավասարաչափ: Դռների շ</w:t>
            </w:r>
            <w:r w:rsidRPr="004E4350">
              <w:rPr>
                <w:rFonts w:ascii="Sylfaen" w:hAnsi="Sylfaen" w:cs="Arial"/>
                <w:sz w:val="16"/>
                <w:szCs w:val="16"/>
              </w:rPr>
              <w:t>րջանակները ամրացվում են դեկորի սոսնձի և թիթեռնիկների կիրառմամբ</w:t>
            </w:r>
            <w:r w:rsidRPr="004E4350">
              <w:rPr>
                <w:rFonts w:ascii="Sylfaen" w:hAnsi="Sylfaen"/>
                <w:sz w:val="16"/>
                <w:szCs w:val="16"/>
              </w:rPr>
              <w:t>: Անհրաժեշտ պարագաներ` համահունչ գույնի պլաստմասե բռնակներ, լամինացված ԴՎՊ (ետնամասի համար), 5 մմ հաստության պլաստմասե տակդիրներ (ոտքեր),  ծխնի, պտուտակ, ինքնասոսնձվող խցափակումներ, կպչուն ժապավեն (օգտագործել բոլոր երևացող մասերում): Լամինացված սալի ուղղորդիչ չափերը`210 սմ * 280 սմ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E4350">
              <w:rPr>
                <w:rFonts w:ascii="Sylfaen" w:hAnsi="Sylfaen"/>
                <w:sz w:val="16"/>
                <w:szCs w:val="16"/>
              </w:rPr>
              <w:t>Սալի արտաքին նախշազարդումը և գույնը նախապես ճշտել պատվիրատուից: Զգեստապահարանի դիզայնը ըստ պատվիրատուի պահանջի: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242979" w:rsidTr="00047C58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31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047C58">
              <w:rPr>
                <w:rFonts w:ascii="Sylfaen" w:hAnsi="Sylfaen"/>
                <w:color w:val="000000"/>
                <w:sz w:val="22"/>
                <w:szCs w:val="22"/>
              </w:rPr>
              <w:t>Զգեստապահարան- գրապահարան /համակցված պահարան/</w:t>
            </w: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4E4350">
              <w:rPr>
                <w:rFonts w:ascii="Sylfaen" w:hAnsi="Sylfaen"/>
                <w:sz w:val="16"/>
                <w:szCs w:val="16"/>
              </w:rPr>
              <w:t xml:space="preserve">18 մմ հաստության  լամինացված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ՓԹՍ /լամինատ/-ից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հագուտի մեկդռնանի պահարան և համակցված գրադարակներով  պահարան: Հագուստի  մեկդռնանի պահարան` լայնությունը 500 մմ, խորությունը 600 մմ, բարձրությունը 1800 մմ: Պահարանի լայնությամբ ձգվող 25 մմ արտաքին տրամագծով նիկելապատ ձող` ամրացման պարագայով: Գրապահարանի չափը`լայնությունը 800 մմ, խորությունը 600 մմ, բարձրությունը 1800 մմ, վերին  մասը  բաց դարակներով, ներքևի մասը երկդռնանի փակ, դռների բաժանումն ըստ լայնության` հավասարաչափ: Բաց մասում երկու դարակով /երեք խորշ/, իսկ  փակ  մասում` մեկ դարակ /երկու խորշ/, փակ  հատվածի դարակի / խորշերի / բարձրությունը նախատեսել 250մմ, բաց  մասի երեք խորշերը` հավասարաչափ: Դռները 8 մմ հաստությամբ լամինացված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ՓԹՍ /լամինատ/-ից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եզրակցված 1029 ՄԴՖ դեկորով /պրոֆիլ/: Դռների շ</w:t>
            </w:r>
            <w:r w:rsidRPr="004E4350">
              <w:rPr>
                <w:rFonts w:ascii="Sylfaen" w:hAnsi="Sylfaen" w:cs="Arial"/>
                <w:sz w:val="16"/>
                <w:szCs w:val="16"/>
              </w:rPr>
              <w:t>րջանակները ամրացվում են դեկորի սոսնձի և թիթեռնիկների կիրառմամբ</w:t>
            </w:r>
            <w:r w:rsidRPr="004E4350">
              <w:rPr>
                <w:rFonts w:ascii="Sylfaen" w:hAnsi="Sylfaen"/>
                <w:sz w:val="16"/>
                <w:szCs w:val="16"/>
              </w:rPr>
              <w:t>: Դարակների դիմային մասը կողային նիստերի դիմային մասի հետ պետք է գտնվի նույն հարթության վրա: Անհրաժեշտ պարագաներ` համահունչ գույնի պլաստմասե բռնակներ,  լամինացված ԴՎՊ (ետնամասի համար), 5 մմ հաստության պլաստմասե տակդիրներ (ոտքեր),  ծխնի, պտուտակ, դարակակալներ, ինքնասոսնձվող խցափակումներ, կպչուն ժապավեն (օգտագործել բոլոր երևացող մասերում): Լամինացված սալի ուղղորդիչ չափերը`210 սմ * 280 սմ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E4350">
              <w:rPr>
                <w:rFonts w:ascii="Sylfaen" w:hAnsi="Sylfaen"/>
                <w:sz w:val="16"/>
                <w:szCs w:val="16"/>
              </w:rPr>
              <w:t>Սալի արտաքին նախշազարդումը և գույնը նախապես ճշտել պատվիրատուից: Պահարանի դիզայնը ըստ պատվիրատուի պահանջի: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FE6665" w:rsidTr="00047C58">
        <w:trPr>
          <w:cantSplit/>
          <w:trHeight w:val="70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32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047C58">
              <w:rPr>
                <w:rFonts w:ascii="Sylfaen" w:hAnsi="Sylfaen"/>
                <w:color w:val="000000"/>
                <w:sz w:val="22"/>
                <w:szCs w:val="22"/>
              </w:rPr>
              <w:t>Գրապահարան</w:t>
            </w: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4E4350">
              <w:rPr>
                <w:rFonts w:ascii="Sylfaen" w:hAnsi="Sylfaen"/>
                <w:sz w:val="16"/>
                <w:szCs w:val="16"/>
              </w:rPr>
              <w:t xml:space="preserve">18 մմ հաստության լամինացված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ՓԹՍ /լամինատ/-ից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գրադարակներով պահարան` առանց  դռների: Երեք դարակով /չորս  խորշ/: Դարակների բաժանումը` հավասարաչափ: Դարակների դիմային մասը կողային նիստերի դիմային մասի հետ պետք է գտնվի նույն հարթության վրա: Չափսերը` լայնությունը 800 մմ, խորությունը 400 մմ, բարձրությունը 1800 մմ: </w:t>
            </w:r>
            <w:r w:rsidRPr="004E4350">
              <w:rPr>
                <w:rFonts w:ascii="Sylfaen" w:hAnsi="Sylfaen"/>
                <w:color w:val="FF0000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Անհրաժեշտ պարագաներ` լամինացված ԴՎՊ (ետնամասի համար), 5 մմ հաստության պլաստմասե տակդիրներ (ոտքեր),  դարակակալներ (որպես  դարակակալներ  ամրացնել 15 մմ լայնությամբ, 18մմ հաստությամբ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ՓԹՍ /լամինատ/</w:t>
            </w:r>
            <w:r w:rsidRPr="004E4350">
              <w:rPr>
                <w:rFonts w:ascii="Sylfaen" w:hAnsi="Sylfaen" w:cs="Arial"/>
                <w:sz w:val="16"/>
                <w:szCs w:val="16"/>
              </w:rPr>
              <w:t>)</w:t>
            </w:r>
            <w:r w:rsidRPr="004E4350">
              <w:rPr>
                <w:rFonts w:ascii="Sylfaen" w:hAnsi="Sylfaen"/>
                <w:sz w:val="16"/>
                <w:szCs w:val="16"/>
              </w:rPr>
              <w:t>, պտուտակ, ինքնասոսնձվող խցափակումներ,  կպչուն ժապավեն (օգտագործել բոլոր երևացող մասերում): Լամինացված սալի ուղղորդիչ չափերը`210 սմ * 280 սմ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E4350">
              <w:rPr>
                <w:rFonts w:ascii="Sylfaen" w:hAnsi="Sylfaen"/>
                <w:sz w:val="16"/>
                <w:szCs w:val="16"/>
              </w:rPr>
              <w:t>Սալի արտաքին նախշազարդումը և գույնը նախապես ճշտել պատվիրատուից: Պահարանի դիզայնը ըստ պատվիրատուի պահանջի: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34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242979" w:rsidTr="00047C58">
        <w:trPr>
          <w:cantSplit/>
          <w:trHeight w:val="70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lastRenderedPageBreak/>
              <w:t>33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>Պահարան սկավառակների /դիսկերի/ համար</w:t>
            </w: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4E4350">
              <w:rPr>
                <w:rFonts w:ascii="Sylfaen" w:hAnsi="Sylfaen"/>
                <w:sz w:val="16"/>
                <w:szCs w:val="16"/>
              </w:rPr>
              <w:t xml:space="preserve">Պահարանը պատրաստվում է 18 մմ հաստությամբ լամինացված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ՓԹՍ /լամինատ/-ից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: Չափերը`լայնությունը 500 մմ, խորությունը 150 մմ, բարձրությունը 2220 մմ, ապակե դռներով, դռների բաժանումն ըստ լայնության`հավասարաչափ: Դռները 8 մմ հաստությամբ լամինացված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ՓԹՍ /լամինատ/-ից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եզրակցված 1029 ՄԴՖ դեկորով /պրոֆիլ/, ապակու հաստությունը 3 մմ: Շ</w:t>
            </w:r>
            <w:r w:rsidRPr="004E4350">
              <w:rPr>
                <w:rFonts w:ascii="Sylfaen" w:hAnsi="Sylfaen" w:cs="Arial"/>
                <w:sz w:val="16"/>
                <w:szCs w:val="16"/>
              </w:rPr>
              <w:t>րջանակը ամրացվում է դեկորի սոսնձի և թիթեռնիկների կիրառմամբ: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Պահարանը պետք է ունենա ինը դարակ /տաս խորշ/, խորշերի  բարձրությունը նախատեսել 200մմ:  Դարակների դիմային մասը կողային նիստերի դիմային մասից պետք է գտնվեն 20 մմ ներս: Դռների վրա տեղադրել ներքին փականներ: Պահարանը պետք է ունենա պատին ամրացնելու հնարավորություն: Անհրաժեշտ պարագաներ` համահունչ գույնի պլաստմասե բռնակներ, լամինացված ԴՎՊ (ետնամասի համար), 5 մմ հաստության պլաստմասե տակդիրներ (ոտքեր), ծխնի, պտուտակ, դարակակալներ,  ինքնասոսնձվող խցափակումներ, կպչուն ժապավեն (օգտագործել բոլոր երևացող մասերում): Լամինացված սալի ուղղորդիչ չափերը`210սմ*280սմ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E4350">
              <w:rPr>
                <w:rFonts w:ascii="Sylfaen" w:hAnsi="Sylfaen"/>
                <w:sz w:val="16"/>
                <w:szCs w:val="16"/>
              </w:rPr>
              <w:t>Սալի արտաքին նախշազարդումը և գույնը նախապես ճշտել պատվիրատուից: Պահարանի դիզայնը ըստ պատվիրատուի պահանջի: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242979" w:rsidTr="00047C58">
        <w:trPr>
          <w:cantSplit/>
          <w:trHeight w:val="70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34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>Գրադարակներ</w:t>
            </w: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4E4350">
              <w:rPr>
                <w:rFonts w:ascii="Sylfaen" w:hAnsi="Sylfaen"/>
                <w:sz w:val="16"/>
                <w:szCs w:val="16"/>
              </w:rPr>
              <w:t xml:space="preserve">18 մմ հաստության լամինացված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ՓԹՍ /լամինատ/-ից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բաց դարակ` պատին  ամրացնելու հնարավորությամբ: Չափերը` լայնությունը 600 մմ, բարձրությունը 250 մմ, խորությունը 250 մմ: Կողային նիստերը ուղղանկյուն եռանկյունաձև: Անհրաժեշտ պարագաներ`լամինացված ԴՎՊ (ետնամասի համար), պտուտակ,  ինքնասոսնձվող խցափակումներ,  կպչուն ժապավեն (օգտագործել բոլոր երևացող մասերում): Լամինացված սալի ուղղորդիչ չափերը`210 սմ * 280 սմ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Սալի </w:t>
            </w:r>
            <w:proofErr w:type="spellStart"/>
            <w:r w:rsidRPr="004E4350">
              <w:rPr>
                <w:rFonts w:ascii="Sylfaen" w:hAnsi="Sylfaen"/>
                <w:sz w:val="16"/>
                <w:szCs w:val="16"/>
              </w:rPr>
              <w:t>Սալի</w:t>
            </w:r>
            <w:proofErr w:type="spellEnd"/>
            <w:r w:rsidRPr="004E4350">
              <w:rPr>
                <w:rFonts w:ascii="Sylfaen" w:hAnsi="Sylfaen"/>
                <w:sz w:val="16"/>
                <w:szCs w:val="16"/>
              </w:rPr>
              <w:t xml:space="preserve"> արտաքին նախշազարդումը և գույնը նախապես ճշտել պատվիրատուից: Գրադարակի դիզայնը ըստ պատվիրատուի պահանջի: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144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FE6665" w:rsidTr="00047C58">
        <w:trPr>
          <w:cantSplit/>
          <w:trHeight w:val="70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35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>Գրադարակներ գրադարանի  համար</w:t>
            </w: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4E4350">
              <w:rPr>
                <w:rFonts w:ascii="Sylfaen" w:hAnsi="Sylfaen"/>
                <w:sz w:val="16"/>
                <w:szCs w:val="16"/>
              </w:rPr>
              <w:t xml:space="preserve">18 մմ հաստության լամինացված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ՓԹՍ /լամինատ/-ից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գրադարանի չորս պատերին ամրացվող  գրադարակներ /35 մ</w:t>
            </w:r>
            <w:r w:rsidRPr="004E4350">
              <w:rPr>
                <w:rFonts w:ascii="Sylfaen" w:hAnsi="Sylfaen"/>
                <w:sz w:val="16"/>
                <w:szCs w:val="16"/>
                <w:vertAlign w:val="superscript"/>
              </w:rPr>
              <w:t>2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ընդհանուր մակերեսով/: Վերին  մասը  բաց դարակներով, ներքևի մասը դռներով փակվող` դռների բաժանումն ըստ լայնության` հավասարաչափ:  Փակ  մասում` մեկ դարակ /երկու խորշ/, դարակի /խորշերի / բարձրությունը նախատեսել 250մմ: Դռները  8 մմ հաստությամբ լամինացված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ՓԹՍ /լամինատ/-ից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եզրակցված 1029 ՄԴՖ դեկորով /պրոֆիլ/: Շ</w:t>
            </w:r>
            <w:r w:rsidRPr="004E4350">
              <w:rPr>
                <w:rFonts w:ascii="Sylfaen" w:hAnsi="Sylfaen" w:cs="Arial"/>
                <w:sz w:val="16"/>
                <w:szCs w:val="16"/>
              </w:rPr>
              <w:t>րջանակը ամրացվում է դեկորի սոսնձի և թիթեռնիկների կիրառմամբ: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Դարակների դիմային մասը կողային նիստերի դիմային մասի հետ պետք է գտնվի նույն հարթության վրա:  Անհրաժեշտ պարագաներ` լամինացված ԴՎՊ (ետնամասի համար), 5 մմ հաստության պլաստմասե տակդիրներ (ոտքեր), պտուտակ, դարակակալներ, (որպես  դարակակալներ  ամրացնել 15 մմ լայնությամբ, 18 մմ հաստությամբ լամինացված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ՓԹՍ /լամինատ/</w:t>
            </w:r>
            <w:r w:rsidRPr="004E4350">
              <w:rPr>
                <w:rFonts w:ascii="Sylfaen" w:hAnsi="Sylfaen"/>
                <w:sz w:val="16"/>
                <w:szCs w:val="16"/>
              </w:rPr>
              <w:t>), ինքնասոսնձվող խցափակումներ, կպչուն ժապավեն (օգտագործել բոլոր երևացող մասերում): Լամինացված սալի ուղղորդիչ չափերը`210 սմ * 280 սմ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E4350">
              <w:rPr>
                <w:rFonts w:ascii="Sylfaen" w:hAnsi="Sylfaen"/>
                <w:sz w:val="16"/>
                <w:szCs w:val="16"/>
              </w:rPr>
              <w:t>Սալի արտաքին նախշազարդումը և գույնը նախապես ճշտել պատվիրատուից: Գրադարակի դիզայնը ըստ պատվիրատուի պահանջի: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D6909">
              <w:rPr>
                <w:rFonts w:ascii="Sylfaen" w:hAnsi="Sylfaen"/>
                <w:sz w:val="24"/>
                <w:szCs w:val="24"/>
              </w:rPr>
              <w:t>մ</w:t>
            </w:r>
            <w:r w:rsidRPr="00BD6909">
              <w:rPr>
                <w:rFonts w:ascii="Sylfaen" w:hAnsi="Sylfae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D6909">
              <w:rPr>
                <w:rFonts w:ascii="Sylfaen" w:hAnsi="Sylfaen"/>
                <w:sz w:val="24"/>
                <w:szCs w:val="24"/>
              </w:rPr>
              <w:t>35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242979" w:rsidTr="00047C58">
        <w:trPr>
          <w:cantSplit/>
          <w:trHeight w:val="70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36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>Գրատախտակ</w:t>
            </w:r>
          </w:p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>2 փեղկանի</w:t>
            </w: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4E4350">
              <w:rPr>
                <w:rFonts w:ascii="Sylfaen" w:hAnsi="Sylfaen" w:cs="Sylfaen"/>
                <w:sz w:val="16"/>
                <w:szCs w:val="16"/>
              </w:rPr>
              <w:t>Գրատախտակ երկու բացվող փեղկերով: Աշխատանքային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մակերևույթը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պողպատից,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պոլիմերային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ծածկույթով: Գրատախտակի չափերը`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160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սմ 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* 90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սմ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, փեղկերի  չափերը` 80 սմ * 90 սմ: Փեղկերը պետք է ունենան երկկողմանի գրելու հնարավորություն: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Լրակազմում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ամարացնող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դետալներ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փայտե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ալյումնիե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շրջանակ` անկյուններում ամրացված պաշտպանիչ պլաստիկ անկյունակներով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և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կավիճի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համար 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դարակ` գրատախտակի երկարությամբ: Գույնը և դիզայնը ըստ պատվիրատուի պահանջի: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16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242979" w:rsidTr="00047C58">
        <w:trPr>
          <w:cantSplit/>
          <w:trHeight w:val="70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lastRenderedPageBreak/>
              <w:t>37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>Գրատախտակ (փոքր)</w:t>
            </w: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4E4350">
              <w:rPr>
                <w:rFonts w:ascii="Sylfaen" w:hAnsi="Sylfaen" w:cs="Sylfaen"/>
                <w:sz w:val="16"/>
                <w:szCs w:val="16"/>
              </w:rPr>
              <w:t>Մեկ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էլեմենտից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կազմված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գրատախտակ,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չափերը` 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45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սմ 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* 90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սմ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, 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աշխատանքային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մակերևույթը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պողպատից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պոլիմերային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ծածկույթով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: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Լրակազմում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ամարացնող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դետալներ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փայտե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ալյումնիե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շրջանակ` անկյուններում ամրացված պաշտպանիչ պլաստիկ անկյունակներով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և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կավիճի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համար 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դարակ` գրատախտակի երկարությամբ: Գույնը և դիզայնը ըստ պատվիրատուի պահանջի: 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D6909">
              <w:rPr>
                <w:rFonts w:ascii="Sylfaen" w:hAnsi="Sylfae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242979" w:rsidTr="00047C58">
        <w:trPr>
          <w:cantSplit/>
          <w:trHeight w:val="70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38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 xml:space="preserve">Գրատախտակ </w:t>
            </w:r>
            <w:r w:rsidRPr="00047C58">
              <w:rPr>
                <w:rFonts w:ascii="Sylfaen" w:hAnsi="Sylfaen" w:cs="Sylfaen"/>
                <w:sz w:val="22"/>
                <w:szCs w:val="22"/>
              </w:rPr>
              <w:t>մագնիսա</w:t>
            </w:r>
            <w:r w:rsidRPr="00047C58">
              <w:rPr>
                <w:rFonts w:ascii="Sylfaen" w:hAnsi="Sylfaen"/>
                <w:sz w:val="22"/>
                <w:szCs w:val="22"/>
              </w:rPr>
              <w:t>-</w:t>
            </w:r>
            <w:r w:rsidRPr="00047C58">
              <w:rPr>
                <w:rFonts w:ascii="Sylfaen" w:hAnsi="Sylfaen" w:cs="Sylfaen"/>
                <w:sz w:val="22"/>
                <w:szCs w:val="22"/>
              </w:rPr>
              <w:t>մարկերային</w:t>
            </w:r>
          </w:p>
        </w:tc>
        <w:tc>
          <w:tcPr>
            <w:tcW w:w="5882" w:type="dxa"/>
            <w:vAlign w:val="center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4E4350">
              <w:rPr>
                <w:rFonts w:ascii="Sylfaen" w:hAnsi="Sylfaen" w:cs="Sylfaen"/>
                <w:sz w:val="16"/>
                <w:szCs w:val="16"/>
              </w:rPr>
              <w:t>Մագնիսա</w:t>
            </w:r>
            <w:r w:rsidRPr="004E4350">
              <w:rPr>
                <w:rFonts w:ascii="Sylfaen" w:hAnsi="Sylfaen"/>
                <w:sz w:val="16"/>
                <w:szCs w:val="16"/>
              </w:rPr>
              <w:t>-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մարկերային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սպիտակ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գրատախտակ 150 սմ *  90 սմ,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չոր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մաքրման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հնարավորությունով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ալյումինե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շրջանակով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մարկերների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դրման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կախիչով</w:t>
            </w:r>
            <w:r w:rsidRPr="004E4350">
              <w:rPr>
                <w:rFonts w:ascii="Sylfaen" w:hAnsi="Sylfaen"/>
                <w:sz w:val="16"/>
                <w:szCs w:val="16"/>
              </w:rPr>
              <w:t>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D6909">
              <w:rPr>
                <w:rFonts w:ascii="Sylfaen" w:hAnsi="Sylfae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242979" w:rsidTr="00047C58">
        <w:trPr>
          <w:cantSplit/>
          <w:trHeight w:val="70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39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>Կախիչ-դարակ</w:t>
            </w: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4E4350">
              <w:rPr>
                <w:rFonts w:ascii="Sylfaen" w:hAnsi="Sylfaen"/>
                <w:sz w:val="16"/>
                <w:szCs w:val="16"/>
              </w:rPr>
              <w:t xml:space="preserve">Կախիչ-դարակ` պատին ամուր ամրացնելու հնարավորությամբ: Պատրաստվում 18մմ հաստության լամինացված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ՓԹՍ /լամինատ/-ից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`  երկարությունը 50սմ, լայնությունը 25սմ, որին վերևի եզրից  ամրացվում է 50սմ երկարությամբ, 25սմ լայնությամբ դարակ` գլխարկների համար: Դարակից ներքև ամրացվում է երկու որակյալ,  նիկելապատ մետաղյա, երկտեղանի (եռանկյունաձև) 5սմ երկարությամբ հագուստի կախիչ: Անհրաժեշտ պարագաներ` պտուտակ, ինքնասոսնձվող խցափակումներ, կպչուն ժապավեն (օգտագործել բոլոր երևացող մասերում): Լամինացված սալի ուղղորդիչ չափերը`210 սմ * 280 սմ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E4350">
              <w:rPr>
                <w:rFonts w:ascii="Sylfaen" w:hAnsi="Sylfaen"/>
                <w:sz w:val="16"/>
                <w:szCs w:val="16"/>
              </w:rPr>
              <w:t>Սալի արտաքին նախշազարդումը և գույնը նախապես ճշտել պատվիրատուից: Կախիչ-դարակի դիզայնը ըստ պատվիրատուի պահանջի: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36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242979" w:rsidTr="00047C58">
        <w:trPr>
          <w:cantSplit/>
          <w:trHeight w:val="70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40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>Մահճակալ մեկ հարկաշարքով</w:t>
            </w: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4E4350">
              <w:rPr>
                <w:rFonts w:ascii="Sylfaen" w:hAnsi="Sylfaen"/>
                <w:sz w:val="16"/>
                <w:szCs w:val="16"/>
              </w:rPr>
              <w:t xml:space="preserve">Կարկասը պատրաստվում է 30 մմ x 30 մմ,  3,5 մմ պատի հաստությամբ  քառակուսի պողպատյա խողովակից: Չափերը` երկարությունը 1800 մմ, լայնությունը 800 մմ, բարձրությունը 450 մմ, գլխամասի բարձրությունը 900 մմ, ոտնամասի բարձրությունը 600 մմ: Կարկասի կողային մասերը  իրար են միացվում երեք 20 մմ x 30 մմ,  3.5մմ պատի հաստությամբ  ուղղանկյուն պողպատյա  խողովակով, որի վրա տեղադրվում է 12 մմ հաստության մահճակալի չափերին համապատասխան ֆաներա: Մահճակալը կողքերից, դիմացից և ետևից երեսապատվում է 18 մմ հաստության լամինացված ՓԹՍ /լամինատ/-ով, որոնք կարկասին են ամրացվում հեղյուս-մանեկով: Դիմացի և ետևի նիստերի անկյունները կլարացվում են: Կողային նիստերի բարձրությունը 300 մմ: Մահճակալը կողային մասում պետք է ունենա երկու ներկառուցված դարակ: Կողային ոտքերը իրար միցվում են  նույն խողովակից գոտիներով, ինչպես նաև  գոտիները իրար են միացվում  երեք նույն խողովակից գոտիներով, որոնց վրա ամրացվում են կողային ներկառուցված դարակների սահուղիները: Դարակների չափերն են` բարձրությունը 200 մմ, խորությունը 700 մմ, լայնությունը 500 մմ,  որոնց կենտրոնական մասում `վերին եզրից կատարվում է 100 մմ երկարությամբ կլոր անկյուններով կտրվածք, բռնակի փոխարեն: </w:t>
            </w:r>
            <w:r w:rsidRPr="004E4350">
              <w:rPr>
                <w:rFonts w:ascii="Sylfaen" w:hAnsi="Sylfaen" w:cs="Arial"/>
                <w:sz w:val="16"/>
                <w:szCs w:val="16"/>
              </w:rPr>
              <w:t>Կարկասը հավաքվում է եռակցմամբ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և ներկվում է նիտրոէմալով` փոշեներկման եղանակով: Անհրաժեշտ պարագաներ`ոտքերին ռետինե խցաններ` պատերի հաստությունը 2 մմ, տակը 4 մմ, պտուտակ, հեղյուս-մանեկ, ինքնասոսնձվող խցափակումներ,  կպչուն ժապավեն (օգտագործել բոլոր երևացող մասերում): Լամինացված սալի ուղղորդիչ չափերը`210 սմ * 280 սմ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E4350">
              <w:rPr>
                <w:rFonts w:ascii="Sylfaen" w:hAnsi="Sylfaen"/>
                <w:sz w:val="16"/>
                <w:szCs w:val="16"/>
              </w:rPr>
              <w:t>Սալի արտաքին նախշազարդումը և գույնը նախապես ճշտել պատվիրատուից: Մահճակալի դիզայնը ըստ պատվիրատուի պահանջի: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144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242979" w:rsidTr="00047C58">
        <w:trPr>
          <w:cantSplit/>
          <w:trHeight w:val="70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lastRenderedPageBreak/>
              <w:t>41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>Մահճակալ մեկ հարկաշարքով</w:t>
            </w:r>
          </w:p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>զսպանակավոր ներքնակով</w:t>
            </w: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4E4350">
              <w:rPr>
                <w:rFonts w:ascii="Sylfaen" w:hAnsi="Sylfaen"/>
                <w:sz w:val="16"/>
                <w:szCs w:val="16"/>
              </w:rPr>
              <w:t xml:space="preserve">Կարկասը պատրաստվում է 30 մմ x 30 մմ,  3,5 մմ պատի հաստությամբ  քառակուսի պողպատյա խողովակից: Չափերը` երկարությունը 1800 մմ, լայնությունը 800 մմ, բարձրությունը 450 մմ, գլխամասի բարձրությունը 900 մմ, ոտնամասի բարձրությունը 600 մմ: Կարկասի կողային մասերը  իրար են միացվում երեք 20 մմ x 30 մմ,  3.5մմ պատի հաստությամբ  ուղղանկյուն պողպատյա  խողովակով, որի վրա տեղադրվում է 12 մմ հաստության մահճակալի չափերին համապատասխան ֆաներա: Մահճակալը կողքերից, դիմացից և ետևից երեսապատվում է 18 մմ հաստության լամինացված ՓԹՍ /լամինատ/-ով, որոնք կարկասին են ամրացվում հեղյուս-մանեկով: Դիմացի և ետևի նիստերի անկյունները կլարացվում են: Կողային նիստերի բարձրությունը 300 մմ: Մահճակալը կողային մասում պետք է ունենա երկու ներկառուցված դարակ: Կողային ոտքերը իրար միցվում են  նույն խողովակից գոտիներով, ինչպես նաև  գոտիները իրար են միացվում  երեք նույն խողովակից գոտիներով, որոնց վրա ամրացվում են կողային ներկառուցված դարակների սահուղիները: Դարակների չափերն են` բարձրությունը 200 մմ, խորությունը 700 մմ, լայնությունը 500 մմ,  որոնց կենտրոնական մասում `վերին եզրից կատարվում է 100 մմ երկարությամբ կլոր անկյուններով կտրվածք, բռնակի փոխարեն: </w:t>
            </w:r>
            <w:r w:rsidRPr="004E4350">
              <w:rPr>
                <w:rFonts w:ascii="Sylfaen" w:hAnsi="Sylfaen" w:cs="Arial"/>
                <w:sz w:val="16"/>
                <w:szCs w:val="16"/>
              </w:rPr>
              <w:t>Կարկասը հավաքվում է եռակցմամբ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և ներկվում է նիտրոէմալով` փոշեներկման եղանակով: Կարկասի վրա տեղադրվում է որակյալ զսպանակավոր ներքնակ: Անհրաժեշտ պարագաներ`ոտքերին ռետինե խցաններ` պատերի հաստությունը 2 մմ, տակը 4 մմ, պտուտակ, հեղյուս-մանեկ, ինքնասոսնձվող խցափակումներ,  կպչուն ժապավեն (օգտագործել բոլոր երևացող մասերում): Լամինացված սալի ուղղորդիչ չափերը`210 սմ * 280 սմ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E4350">
              <w:rPr>
                <w:rFonts w:ascii="Sylfaen" w:hAnsi="Sylfaen"/>
                <w:sz w:val="16"/>
                <w:szCs w:val="16"/>
              </w:rPr>
              <w:t>Սալի արտաքին նախշազարդումը և գույնը նախապես ճշտել պատվիրատուից: Մահճակալի դիզայնը ըստ պատվիրատուի պահանջի: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242979" w:rsidTr="00047C58">
        <w:trPr>
          <w:cantSplit/>
          <w:trHeight w:val="70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42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047C58">
              <w:rPr>
                <w:rFonts w:ascii="Sylfaen" w:hAnsi="Sylfaen" w:cs="Sylfaen"/>
                <w:color w:val="000000"/>
                <w:sz w:val="22"/>
                <w:szCs w:val="22"/>
              </w:rPr>
              <w:t>Կիսափափուկ</w:t>
            </w:r>
            <w:r w:rsidRPr="00047C58">
              <w:rPr>
                <w:rFonts w:ascii="Sylfaen" w:hAnsi="Sylfaen"/>
                <w:color w:val="000000"/>
                <w:sz w:val="22"/>
                <w:szCs w:val="22"/>
              </w:rPr>
              <w:t xml:space="preserve">  </w:t>
            </w:r>
            <w:r w:rsidRPr="00047C58">
              <w:rPr>
                <w:rFonts w:ascii="Sylfaen" w:hAnsi="Sylfaen" w:cs="Sylfaen"/>
                <w:color w:val="000000"/>
                <w:sz w:val="22"/>
                <w:szCs w:val="22"/>
              </w:rPr>
              <w:t>թախտ</w:t>
            </w: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4E4350">
              <w:rPr>
                <w:rFonts w:ascii="Sylfaen" w:hAnsi="Sylfaen" w:cs="Sylfaen"/>
                <w:sz w:val="16"/>
                <w:szCs w:val="16"/>
              </w:rPr>
              <w:t>Չափերը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`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երկարությունը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 1950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մմ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լայնությունը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650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մմ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բարձրությունը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520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մմ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կարկասը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պատրաստվում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է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40 մմ x 20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մմ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չափերով,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3,5 մմ պատի հաստությամբ 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ուղղանկյուն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պողպատյա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խողովակից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: </w:t>
            </w:r>
            <w:r w:rsidRPr="004E4350">
              <w:rPr>
                <w:rFonts w:ascii="Sylfaen" w:hAnsi="Sylfaen" w:cs="Arial"/>
                <w:sz w:val="16"/>
                <w:szCs w:val="16"/>
              </w:rPr>
              <w:t>Կարկասը հավաքվում է եռակցմամբ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և ներկվում է նիտրոէմալով` փոշեներկման եղանակով: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Կարկասին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ամրացվում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է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12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մմ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հաստության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ֆաներա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`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երեսապատված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3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սմ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հաստությամբ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սպունգով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և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պաստառապատված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կաշվի փոխանյութով  /դերմանտինով/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: 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Գլխամասը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շարժական,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պատրաստված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3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մմ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հաստության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ֆաներայից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`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համապատասխան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կորությամբ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: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Ոտնամասը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երեսապատվում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է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0,3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մմ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հաստության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ցինկապատ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թիթեղով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: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Ոտքերին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տեղադրվում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sz w:val="16"/>
                <w:szCs w:val="16"/>
              </w:rPr>
              <w:t>են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ռետինե խցաններ` պատերի հաստությունը 2 մմ, տակը 4 մմ: Գույնը և դիզայնը ըստ պատվիրատուի պահանջի: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D6909">
              <w:rPr>
                <w:rFonts w:ascii="Sylfaen" w:hAnsi="Sylfae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242979" w:rsidTr="00047C58">
        <w:trPr>
          <w:cantSplit/>
          <w:trHeight w:val="70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43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>Փաստաթղթերի տախտակ /հերթապահություն/</w:t>
            </w: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4E4350">
              <w:rPr>
                <w:rFonts w:ascii="Sylfaen" w:hAnsi="Sylfaen"/>
                <w:sz w:val="16"/>
                <w:szCs w:val="16"/>
              </w:rPr>
              <w:t xml:space="preserve">Պատրաստվում է լամինացված ԴՎՊ-ից: Շրջանակը` համահունչ գույնի </w:t>
            </w:r>
            <w:r w:rsidRPr="004E4350">
              <w:rPr>
                <w:rFonts w:ascii="Sylfaen" w:hAnsi="Sylfaen" w:cs="Arial"/>
                <w:sz w:val="16"/>
                <w:szCs w:val="16"/>
              </w:rPr>
              <w:t xml:space="preserve">1052 </w:t>
            </w:r>
            <w:r w:rsidRPr="004E4350">
              <w:rPr>
                <w:rFonts w:ascii="Sylfaen" w:hAnsi="Sylfaen"/>
                <w:sz w:val="16"/>
                <w:szCs w:val="16"/>
              </w:rPr>
              <w:t>ՄԴՖ</w:t>
            </w:r>
            <w:r w:rsidRPr="004E4350">
              <w:rPr>
                <w:rFonts w:ascii="Sylfaen" w:hAnsi="Sylfaen" w:cs="Arial"/>
                <w:sz w:val="16"/>
                <w:szCs w:val="16"/>
              </w:rPr>
              <w:t xml:space="preserve"> դեկոր (պրոֆիլ)</w:t>
            </w:r>
            <w:r w:rsidRPr="004E4350">
              <w:rPr>
                <w:rFonts w:ascii="Sylfaen" w:hAnsi="Sylfaen"/>
                <w:sz w:val="16"/>
                <w:szCs w:val="16"/>
              </w:rPr>
              <w:t>, չափերը 165 սմ * 110 սմ:  Փաստաթղթերի տախտակի ներքևի կենտրոնական մասում ամրացվում է գրպանիկ` լամինացված ԴՎՊ-ից, չափերը15 սմ * 75 սմ: Շրջանակն ամրացվում է դեկորի  սոսնձի և թիթեռնիկների կիրառմամբ: Փաստաթղթերի տախտակը պետք է ունենա պատին ամրացնելու հնարավորություն: Լամինացված ԴՎՊ-ի արտաքին նախշազարդումը և գույնը նախապես ճշտել պատվիրատուից: Դիզայնը ըստ պատվիրատուի պահանջի: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242979" w:rsidTr="00047C58">
        <w:trPr>
          <w:cantSplit/>
          <w:trHeight w:val="70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44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>Փաստաթղթերի տախտակ /դասարաններ/</w:t>
            </w:r>
          </w:p>
        </w:tc>
        <w:tc>
          <w:tcPr>
            <w:tcW w:w="5882" w:type="dxa"/>
            <w:vAlign w:val="center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 w:rsidRPr="004E4350">
              <w:rPr>
                <w:rFonts w:ascii="Sylfaen" w:hAnsi="Sylfaen"/>
                <w:sz w:val="16"/>
                <w:szCs w:val="16"/>
              </w:rPr>
              <w:t xml:space="preserve">Պատրաստվում է լամինացված ԴՎՊ-ից , չափերը 165 սմ * 110 սմ: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 xml:space="preserve">Շրջանակը` համահունչ գույնի </w:t>
            </w:r>
            <w:r w:rsidRPr="004E4350">
              <w:rPr>
                <w:rFonts w:ascii="Sylfaen" w:hAnsi="Sylfaen" w:cs="Arial"/>
                <w:sz w:val="16"/>
                <w:szCs w:val="16"/>
              </w:rPr>
              <w:t xml:space="preserve">1052 </w:t>
            </w:r>
            <w:r w:rsidRPr="004E4350">
              <w:rPr>
                <w:rFonts w:ascii="Sylfaen" w:hAnsi="Sylfaen"/>
                <w:sz w:val="16"/>
                <w:szCs w:val="16"/>
              </w:rPr>
              <w:t>ՄԴՖ</w:t>
            </w:r>
            <w:r w:rsidRPr="004E4350">
              <w:rPr>
                <w:rFonts w:ascii="Sylfaen" w:hAnsi="Sylfaen" w:cs="Arial"/>
                <w:sz w:val="16"/>
                <w:szCs w:val="16"/>
              </w:rPr>
              <w:t xml:space="preserve"> դեկոր (պրոֆիլ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 xml:space="preserve">): Շրջանակն ամրացվում է դեկորի սոսնձի և թիթեռնիկների կիրառմամբ: Փաստաթղթերի տախտակը պետք է ունենա պատին ամրացնելու հնարավորություն: </w:t>
            </w:r>
            <w:r w:rsidRPr="004E4350">
              <w:rPr>
                <w:rFonts w:ascii="Sylfaen" w:hAnsi="Sylfaen"/>
                <w:sz w:val="16"/>
                <w:szCs w:val="16"/>
              </w:rPr>
              <w:t>Լամինացված ԴՎՊ-ի արտաքին նախշազարդումը և գույնը նախապես ճշտել պատվիրատուից: Դիզայնը ըստ պատվիրատուի պահանջի: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16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242979" w:rsidTr="00047C58">
        <w:trPr>
          <w:cantSplit/>
          <w:trHeight w:val="70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lastRenderedPageBreak/>
              <w:t>45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>Գույքացուցակի  շրջանակ</w:t>
            </w: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4E4350">
              <w:rPr>
                <w:rFonts w:ascii="Sylfaen" w:hAnsi="Sylfaen"/>
                <w:sz w:val="16"/>
                <w:szCs w:val="16"/>
              </w:rPr>
              <w:t>Պատրաստվում է փայտից (ձևավար կտրվածքով), 3 մմ հաստության ապակուց և ԴՎՊ-ից: Շրջանակը ետնամասում պետք է ունենա փորվածք ապակու և ԴՎՊ-ի տեղադրման համար և դրանք շրջանակին ամրացնելու համար փականներ:  Չափերը` /ներքին/ 14 սմ * 18 սմ, գույնը և դիզայնը ըստ պատվիրատուի պահանջի: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120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FE6665" w:rsidTr="00047C58">
        <w:trPr>
          <w:cantSplit/>
          <w:trHeight w:val="70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46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>Ցուցանակ</w:t>
            </w:r>
          </w:p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>գրառումով</w:t>
            </w: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 xml:space="preserve">Պատրաստվում է կարմիր գույնի օրգանական ապակուց, առանց շրջանակի: Գրառումն իրականացվում է ոսկեգույն կամ բրոնզագույն ինքնակպչուն թաղանթով (օռակլ), առանց թեքության, ուղիղ թվատեսակով: Չափերը` լայնությունը 25 սմ, բարձրությունը 10 սմ, թվերի բարձրությունը`6 սմ,  հիմնական մակագրություն` տառերի բարձրությունը մինչև 3 սմ, այլ մակագրություններինը` 1սմ:  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120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FE6665" w:rsidTr="00047C58">
        <w:trPr>
          <w:cantSplit/>
          <w:trHeight w:val="70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47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>Ցուցանակ</w:t>
            </w:r>
          </w:p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>գրառումով (մեծ)</w:t>
            </w: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 xml:space="preserve">Պատրաստվում է օրգանական ապակուց, առանց շրջանակի: Գրառումն իրականացվում է ոսկեգույն կամ բրոնզագույն </w:t>
            </w:r>
            <w:r w:rsidRPr="004E4350">
              <w:rPr>
                <w:rFonts w:ascii="Sylfaen" w:hAnsi="Sylfaen"/>
                <w:sz w:val="16"/>
                <w:szCs w:val="16"/>
              </w:rPr>
              <w:t>ինքնակպչուն թաղանթով (օռակլ), առանց թեքության, ուղիղ թվատեսակով: Չափերը` լայնությունը 60 սմ, բարձրությունը 40 սմ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, թվերի բարձրությունը` 6 սմ,  հիմնական մակագրություն`տառերի բարձրությունը մինչև 3 սմ, այլ մակագրություններինը` 1սմ: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242979" w:rsidTr="00047C58">
        <w:trPr>
          <w:cantSplit/>
          <w:trHeight w:val="70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48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>Ցուցանակ</w:t>
            </w:r>
          </w:p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color w:val="000000"/>
                <w:sz w:val="22"/>
                <w:szCs w:val="22"/>
              </w:rPr>
              <w:t>համարներով</w:t>
            </w: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Պատրաստվում է կարմիր գույնի օրգանական ապակուց, առանց շրջանակի: Գրառումն իրականացվում է ոսկեգույն կամ բրոնզագույն ինքնակպչուն թաղանթով (օռակլ), առանց թեքության, ուղիղ թվատեսակով: Չափերը` լայնություն 10 սմ,  բարձրություն 7 սմ, թվերի բարձրությունը` 6սմ: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120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FE6665" w:rsidTr="00047C58">
        <w:trPr>
          <w:cantSplit/>
          <w:trHeight w:val="70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49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>Մատյաններ  պահելու պահարան</w:t>
            </w: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4E4350">
              <w:rPr>
                <w:rFonts w:ascii="Sylfaen" w:hAnsi="Sylfaen"/>
                <w:sz w:val="16"/>
                <w:szCs w:val="16"/>
              </w:rPr>
              <w:t xml:space="preserve">18 մմ հաստության լամինացված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ՓԹՍ /լամինատ/-ից</w:t>
            </w:r>
            <w:r w:rsidRPr="004E4350">
              <w:rPr>
                <w:rFonts w:ascii="Sylfaen" w:hAnsi="Sylfaen"/>
                <w:sz w:val="16"/>
                <w:szCs w:val="16"/>
              </w:rPr>
              <w:t>`պատին  ամրացնելու  հնարավորությամբ և մատյանների տեղադրման 20 բաժիններով: Չափերը` խորությունը  22 սմ,  բարձրությունը 35 սմ, լայնությունը 50 սմ : Անհրաժեշտ պարագաներ`լամինացված ԴՎՊ (ետնամասի համար), պտուտակ,  ինքնասոսնձվող խցափակումներ,  կպչուն ժապավեն (օգտագործել բոլոր երևացող մասերում): Լամինացված սալի ուղղորդիչ չափերը`210 սմ * 280 սմ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E4350">
              <w:rPr>
                <w:rFonts w:ascii="Sylfaen" w:hAnsi="Sylfaen"/>
                <w:sz w:val="16"/>
                <w:szCs w:val="16"/>
              </w:rPr>
              <w:t>Սալի արտաքին նախշազարդումը և գույնը նախապես ճշտել պատվիրատուից:  Պահարանի դիզայնը ըստ պատվիրատուի պահանջի: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242979" w:rsidTr="00047C58">
        <w:trPr>
          <w:cantSplit/>
          <w:trHeight w:val="70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50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>Բանալիների  պահարան</w:t>
            </w:r>
          </w:p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 xml:space="preserve">18 մմ հաստության լամինացված ՓԹՍ /լամինատ/-ից` պատին  ամրացնելու  հնարավորությամբ: Ունի 3մմ հաստությամբ ապակեպատ դուռ, դուռը եզրակցված 1052 ՄԴՖ դեկորով /պրոֆիլ/: Ետնամասին ամրացնել 30 բանալի կախելու համար կախիչներ և կախիչների վերևի մասում նախատեսել 3 սմ * 2 սմ պիտակների տեղեր: </w:t>
            </w:r>
            <w:r w:rsidRPr="004E4350">
              <w:rPr>
                <w:rFonts w:ascii="Sylfaen" w:hAnsi="Sylfaen"/>
                <w:sz w:val="16"/>
                <w:szCs w:val="16"/>
              </w:rPr>
              <w:t>Շ</w:t>
            </w:r>
            <w:r w:rsidRPr="004E4350">
              <w:rPr>
                <w:rFonts w:ascii="Sylfaen" w:hAnsi="Sylfaen" w:cs="Arial"/>
                <w:sz w:val="16"/>
                <w:szCs w:val="16"/>
              </w:rPr>
              <w:t>րջանակը ամրացվում է դեկորի սոսնձի և թիթեռնիկների կիրառմամբ</w:t>
            </w:r>
            <w:r w:rsidRPr="004E4350">
              <w:rPr>
                <w:rFonts w:ascii="Sylfaen" w:hAnsi="Sylfaen"/>
                <w:sz w:val="16"/>
                <w:szCs w:val="16"/>
              </w:rPr>
              <w:t>: Անհրաժեշտ պարագաներ` կախիչներ, պտուտակ, ինքնասոսնձվող խցափակումներ, ծխնի, կպչուն ժապավեն (օգ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տագործել բոլոր երևացող մասերում):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Լամինացված սալի ուղղորդիչ չափերը`210 սմ * 280 սմ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E4350">
              <w:rPr>
                <w:rFonts w:ascii="Sylfaen" w:hAnsi="Sylfaen"/>
                <w:sz w:val="16"/>
                <w:szCs w:val="16"/>
              </w:rPr>
              <w:t>Սալի արտաքին նախշազարդումը, գույնը և պահարանի չափերը նախապես ճշտել պատվիրատուից: Պահարանի դիզայնը ըստ պատվիրատուի պահանջի: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FE6665" w:rsidTr="00047C58">
        <w:trPr>
          <w:cantSplit/>
          <w:trHeight w:val="70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lastRenderedPageBreak/>
              <w:t>51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>Բանալիների  պահարան</w:t>
            </w: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 xml:space="preserve">18 մմ հաստության լամինացված ՓԹՍ /լամինատ/-ից` պատին  ամրացնելու  հնարավորությամբ: Ունի 3մմ հաստությամբ ապակեպատ դուռ, դուռը եզրակցված 1052 ՄԴՖ դեկորով /պրոֆիլ/: Ետնամասին ամրացնել 100 բանալի կախելու համար կախիչներ և կախիչների վերևի մասում նախատեսել 3 սմ * 2 սմ պիտակների տեղեր: </w:t>
            </w:r>
            <w:r w:rsidRPr="004E4350">
              <w:rPr>
                <w:rFonts w:ascii="Sylfaen" w:hAnsi="Sylfaen"/>
                <w:sz w:val="16"/>
                <w:szCs w:val="16"/>
              </w:rPr>
              <w:t>Շ</w:t>
            </w:r>
            <w:r w:rsidRPr="004E4350">
              <w:rPr>
                <w:rFonts w:ascii="Sylfaen" w:hAnsi="Sylfaen" w:cs="Arial"/>
                <w:sz w:val="16"/>
                <w:szCs w:val="16"/>
              </w:rPr>
              <w:t>րջանակը ամրացվում է դեկորի սոսնձի և թիթեռնիկների կիրառմամբ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: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 xml:space="preserve">Անհրաժեշտ պարագաներ` կախիչներ, պտուտակ, ինքնասոսնձվող խցափակումներ, ծխնի, կպչուն ժապավեն (օգտագործել բոլոր երևացող մասերում): </w:t>
            </w:r>
            <w:r w:rsidRPr="004E4350">
              <w:rPr>
                <w:rFonts w:ascii="Sylfaen" w:hAnsi="Sylfaen"/>
                <w:sz w:val="16"/>
                <w:szCs w:val="16"/>
              </w:rPr>
              <w:t>Լամինացված սալի ուղղորդիչ չափերը`210 սմ * 280 սմ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E4350">
              <w:rPr>
                <w:rFonts w:ascii="Sylfaen" w:hAnsi="Sylfaen"/>
                <w:sz w:val="16"/>
                <w:szCs w:val="16"/>
              </w:rPr>
              <w:t>Սալի արտաքին նախշազարդումը, գույնը և պահարանի չափերը նախապես ճշտել պատվիրատուից: Պահարանի դիզայնը ըստ պատվիրատուի պահանջի: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242979" w:rsidTr="00047C58">
        <w:trPr>
          <w:cantSplit/>
          <w:trHeight w:val="70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52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 w:cs="Sylfaen"/>
                <w:sz w:val="22"/>
                <w:szCs w:val="22"/>
              </w:rPr>
              <w:t>Ամբիոն</w:t>
            </w: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color w:val="FF0000"/>
                <w:sz w:val="16"/>
                <w:szCs w:val="16"/>
              </w:rPr>
            </w:pPr>
            <w:r w:rsidRPr="004E4350">
              <w:rPr>
                <w:rFonts w:ascii="Sylfaen" w:hAnsi="Sylfaen"/>
                <w:sz w:val="16"/>
                <w:szCs w:val="16"/>
              </w:rPr>
              <w:t xml:space="preserve">Պատրաստվում է 18 մմ հաստության լամինացված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ՓԹՍ /լամինատ/-ից</w:t>
            </w:r>
            <w:r w:rsidRPr="004E4350">
              <w:rPr>
                <w:rFonts w:ascii="Sylfaen" w:hAnsi="Sylfaen"/>
                <w:sz w:val="16"/>
                <w:szCs w:val="16"/>
              </w:rPr>
              <w:t>: Ամբիոնը բաղկացած է հորիզոնական և ուղղաձիգ հենակներից և թղթերի տեղադրման համար հարթակից: Ամբիոնի ընդհանուր բարձրությունը 120 սմ: Ամբիոնի ուղղաձիգ հենակը բաղկացած է առաջնային պատից և ետևի կողմից դրան ամրացված լրացուցիչ վահանակից:  Առաջնային պատի լայնությունը 25 սմ, լրացուցիչ վահանակը` ներքևում 10 սմ և վերևում 20 սմ: Ուղղաձիգ հենակը ամրացվում է հորզոնական հենակին, որը կազմված է երկու հարթակներից, չափերը`1-ին  հարթակ 30 սմ * 40 սմ, որի վրա ամրացվում է 2-րդ հարթակը` 27 սմ * 37 սմ: Ուղղաձիգ հենակի վերին մասում տեղադրվում է 40 սմ խորությամբ և 50 սմ երկարությամբ հարթակ`թղթեր տեղադրելու համար: Հարթակը պետք է ունենա առջևից և կողքերից պատեր: Կողային պատերի չափերը` առջևից 10 սմ և ետևից 5 սմ, առաջնային պատի բարձրությունը 10 սմ:</w:t>
            </w:r>
            <w:r w:rsidRPr="004E4350">
              <w:rPr>
                <w:rFonts w:ascii="Sylfaen" w:hAnsi="Sylfaen"/>
                <w:color w:val="FF0000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/>
                <w:sz w:val="16"/>
                <w:szCs w:val="16"/>
              </w:rPr>
              <w:t>Վերին հարթակի կողային և դիմային պատերը եզրակցվում են 2 մմ հաստության ՊՎՔ /ПВХ/- ով: Անհրաժեշտ պարագաներ` 5 մմ հաստության պլաստմասե տակդիրներ (ոտքեր),  պտուտակ, ինքնասոսնձվող խցափակումներ, կպչուն ժապավեն (օգտագործել բոլոր երևացող մասերում):</w:t>
            </w:r>
            <w:r w:rsidRPr="004E4350">
              <w:rPr>
                <w:rFonts w:ascii="Sylfaen" w:hAnsi="Sylfaen"/>
                <w:color w:val="FF0000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/>
                <w:sz w:val="16"/>
                <w:szCs w:val="16"/>
              </w:rPr>
              <w:t>Լամինացված սալի ուղղորդիչ չափերը`210 սմ * 280 սմ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E4350">
              <w:rPr>
                <w:rFonts w:ascii="Sylfaen" w:hAnsi="Sylfaen"/>
                <w:sz w:val="16"/>
                <w:szCs w:val="16"/>
              </w:rPr>
              <w:t>Սալի արտաքին նախշազարդումը և գույնը նախապես ճշտել պատվիրատուից: Ամբիոնի դիզայնը ըստ պատվիրատուի պահանջի: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D6909">
              <w:rPr>
                <w:rFonts w:ascii="Sylfaen" w:hAnsi="Sylfae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242979" w:rsidTr="00047C58">
        <w:trPr>
          <w:cantSplit/>
          <w:trHeight w:val="70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53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>հագուստի կախիչ (պատին ամրացվող)</w:t>
            </w: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4E4350">
              <w:rPr>
                <w:rFonts w:ascii="Sylfaen" w:hAnsi="Sylfaen"/>
                <w:sz w:val="16"/>
                <w:szCs w:val="16"/>
              </w:rPr>
              <w:t xml:space="preserve">Պատրաստվում է 18 մմ հաստության լամինացված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ՓԹՍ /լամինատ/-ից</w:t>
            </w:r>
            <w:r w:rsidRPr="004E4350">
              <w:rPr>
                <w:rFonts w:ascii="Sylfaen" w:hAnsi="Sylfaen"/>
                <w:sz w:val="16"/>
                <w:szCs w:val="16"/>
              </w:rPr>
              <w:t>` լայնությունը 20 սմ, երկարությունը 80 սմ, որի վրա ամրացվում է ութ որակյալ,  մետաղյա նիկելապատ, երկտեղանի (եռանկյունաձև) 50 մմ երկարությամբ հագուստի կախիչ: Պատին ամրացնելու հնարավորությամբ: Անհրաժեշտ պարագաներ` պտուտակ, ինքնասոսնձվող խցափակումներ, կպչուն ժապավեն (օգտագործել բոլոր երևացող մասերում): Լամինացված սալի ուղղորդիչ չափերը`210 սմ * 280 սմ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Սալի արտաքին նախշազարդումը և գույնը նախապես ճշտել պատվիրատուից: Դիզայնը ըստ պատվիրատուի պահանջի: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15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242979" w:rsidTr="00047C58">
        <w:trPr>
          <w:cantSplit/>
          <w:trHeight w:val="70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54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47C58">
              <w:rPr>
                <w:rFonts w:ascii="Sylfaen" w:hAnsi="Sylfaen"/>
                <w:sz w:val="22"/>
                <w:szCs w:val="22"/>
              </w:rPr>
              <w:t>նստարան</w:t>
            </w:r>
          </w:p>
        </w:tc>
        <w:tc>
          <w:tcPr>
            <w:tcW w:w="5882" w:type="dxa"/>
          </w:tcPr>
          <w:p w:rsidR="00047C58" w:rsidRPr="004E4350" w:rsidRDefault="00047C58" w:rsidP="00143F9E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4E4350">
              <w:rPr>
                <w:rFonts w:ascii="Sylfaen" w:hAnsi="Sylfaen"/>
                <w:sz w:val="16"/>
                <w:szCs w:val="16"/>
              </w:rPr>
              <w:t xml:space="preserve">Կարկասը պատրաստվում է 40 մմ * 40 մմ, 3,5 մմ  պատի հաստություն ունեցող քառակուսի մետաղական խողովակից: </w:t>
            </w:r>
            <w:r w:rsidRPr="004E4350">
              <w:rPr>
                <w:rFonts w:ascii="Sylfaen" w:hAnsi="Sylfaen" w:cs="Arial"/>
                <w:sz w:val="16"/>
                <w:szCs w:val="16"/>
              </w:rPr>
              <w:t>Կարկասը հավաքվում է եռակցմամբ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 և ներկվում է նիտրոէմալով` փոշեներկման եղանակով: Բարձրությունը  45 սմ, երկարությունը  200 սմ, լայնությունը 40 սմ: Նստարանի վրա հեղյուս-մանեկով ամրացվում է 18 մմ հաստության լամինացված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ՓԹՍ /լամինատ/</w:t>
            </w:r>
            <w:r w:rsidRPr="004E4350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եզրակցված 2 մմ հաստության ՊՎՔ /ПВХ/- ով</w:t>
            </w:r>
            <w:r w:rsidRPr="004E4350">
              <w:rPr>
                <w:rFonts w:ascii="Sylfaen" w:hAnsi="Sylfaen"/>
                <w:sz w:val="16"/>
                <w:szCs w:val="16"/>
              </w:rPr>
              <w:t>:  Անհրաժեշտ պարագաներ`ոտքերին ռետինե խցաններ`պատերի հաստությունը 2 մմ, տակը 4  մմ, ինքնասոսնձվող խցափակումներ, կպչուն ժապավեն (օգտագործել բոլոր երևացող մասերում): Լամինացված սալի ուղղորդիչ չափերը`210 սմ * 280 սմ</w:t>
            </w:r>
            <w:r w:rsidRPr="004E435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E4350">
              <w:rPr>
                <w:rFonts w:ascii="Sylfaen" w:hAnsi="Sylfaen"/>
                <w:sz w:val="16"/>
                <w:szCs w:val="16"/>
              </w:rPr>
              <w:t>Սալի արտաքին նախշազարդումը և գույնը նախապես ճշտել պատվիրատուից: Նստարանի դիզայնը ըստ պատվիրատուի պահանջի: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FE6665" w:rsidTr="00047C58">
        <w:trPr>
          <w:cantSplit/>
          <w:trHeight w:val="70"/>
          <w:jc w:val="center"/>
        </w:trPr>
        <w:tc>
          <w:tcPr>
            <w:tcW w:w="548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lastRenderedPageBreak/>
              <w:t>55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047C58">
              <w:rPr>
                <w:rFonts w:ascii="Sylfaen" w:hAnsi="Sylfaen" w:cs="Sylfaen"/>
                <w:color w:val="000000"/>
                <w:sz w:val="22"/>
                <w:szCs w:val="22"/>
              </w:rPr>
              <w:t>Հալեյի (փոքր)</w:t>
            </w:r>
          </w:p>
        </w:tc>
        <w:tc>
          <w:tcPr>
            <w:tcW w:w="5882" w:type="dxa"/>
            <w:vAlign w:val="center"/>
          </w:tcPr>
          <w:p w:rsidR="00047C58" w:rsidRPr="004E4350" w:rsidRDefault="00047C58" w:rsidP="00143F9E">
            <w:pPr>
              <w:rPr>
                <w:rFonts w:ascii="Sylfaen" w:hAnsi="Sylfaen" w:cs="Sylfaen"/>
                <w:color w:val="FF0000"/>
                <w:sz w:val="16"/>
                <w:szCs w:val="16"/>
              </w:rPr>
            </w:pPr>
            <w:r w:rsidRPr="004E4350">
              <w:rPr>
                <w:rFonts w:ascii="Sylfaen" w:hAnsi="Sylfaen" w:cs="Sylfaen"/>
                <w:color w:val="000000"/>
                <w:sz w:val="16"/>
                <w:szCs w:val="16"/>
              </w:rPr>
              <w:t>Չափերը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 xml:space="preserve"> 30 սմ * 40 </w:t>
            </w:r>
            <w:r w:rsidRPr="004E4350">
              <w:rPr>
                <w:rFonts w:ascii="Sylfaen" w:hAnsi="Sylfaen" w:cs="Sylfaen"/>
                <w:color w:val="000000"/>
                <w:sz w:val="16"/>
                <w:szCs w:val="16"/>
              </w:rPr>
              <w:t>սմ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 xml:space="preserve">: Հաստությունը 4 մմ: </w:t>
            </w:r>
            <w:r w:rsidRPr="004E4350">
              <w:rPr>
                <w:rFonts w:ascii="Sylfaen" w:hAnsi="Sylfaen" w:cs="Sylfaen"/>
                <w:color w:val="000000"/>
                <w:sz w:val="16"/>
                <w:szCs w:val="16"/>
              </w:rPr>
              <w:t>Պատին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 xml:space="preserve">  </w:t>
            </w:r>
            <w:r w:rsidRPr="004E4350">
              <w:rPr>
                <w:rFonts w:ascii="Sylfaen" w:hAnsi="Sylfaen" w:cs="Sylfaen"/>
                <w:color w:val="000000"/>
                <w:sz w:val="16"/>
                <w:szCs w:val="16"/>
              </w:rPr>
              <w:t>անշարժ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 xml:space="preserve">  </w:t>
            </w:r>
            <w:r w:rsidRPr="004E4350">
              <w:rPr>
                <w:rFonts w:ascii="Sylfaen" w:hAnsi="Sylfaen" w:cs="Sylfaen"/>
                <w:color w:val="000000"/>
                <w:sz w:val="16"/>
                <w:szCs w:val="16"/>
              </w:rPr>
              <w:t>ամրացնելու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 xml:space="preserve">  </w:t>
            </w:r>
            <w:r w:rsidRPr="004E4350">
              <w:rPr>
                <w:rFonts w:ascii="Sylfaen" w:hAnsi="Sylfaen" w:cs="Sylfaen"/>
                <w:color w:val="000000"/>
                <w:sz w:val="16"/>
                <w:szCs w:val="16"/>
              </w:rPr>
              <w:t>հնարավորությամբ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 xml:space="preserve">: </w:t>
            </w:r>
            <w:r w:rsidRPr="004E4350">
              <w:rPr>
                <w:rFonts w:ascii="Sylfaen" w:hAnsi="Sylfaen" w:cs="Sylfaen"/>
                <w:color w:val="000000"/>
                <w:sz w:val="16"/>
                <w:szCs w:val="16"/>
              </w:rPr>
              <w:t>Պատվիրատուի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color w:val="000000"/>
                <w:sz w:val="16"/>
                <w:szCs w:val="16"/>
              </w:rPr>
              <w:t>կողմից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 xml:space="preserve">  </w:t>
            </w:r>
            <w:r w:rsidRPr="004E4350">
              <w:rPr>
                <w:rFonts w:ascii="Sylfaen" w:hAnsi="Sylfaen" w:cs="Sylfaen"/>
                <w:color w:val="000000"/>
                <w:sz w:val="16"/>
                <w:szCs w:val="16"/>
              </w:rPr>
              <w:t>առաջարկվող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color w:val="000000"/>
                <w:sz w:val="16"/>
                <w:szCs w:val="16"/>
              </w:rPr>
              <w:t>դիզայնով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BD6909">
              <w:rPr>
                <w:rFonts w:ascii="Sylfaen" w:hAnsi="Sylfaen"/>
                <w:sz w:val="24"/>
                <w:szCs w:val="24"/>
              </w:rPr>
              <w:t>60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047C58" w:rsidRPr="00242979" w:rsidTr="00047C58">
        <w:trPr>
          <w:cantSplit/>
          <w:trHeight w:val="70"/>
          <w:jc w:val="center"/>
        </w:trPr>
        <w:tc>
          <w:tcPr>
            <w:tcW w:w="548" w:type="dxa"/>
            <w:vAlign w:val="center"/>
          </w:tcPr>
          <w:p w:rsidR="00047C58" w:rsidRPr="00DE6AB2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E6AB2">
              <w:rPr>
                <w:rFonts w:ascii="Sylfaen" w:hAnsi="Sylfaen"/>
                <w:sz w:val="16"/>
                <w:szCs w:val="16"/>
              </w:rPr>
              <w:t>56</w:t>
            </w:r>
          </w:p>
        </w:tc>
        <w:tc>
          <w:tcPr>
            <w:tcW w:w="1748" w:type="dxa"/>
            <w:vAlign w:val="center"/>
          </w:tcPr>
          <w:p w:rsidR="00047C58" w:rsidRPr="00047C58" w:rsidRDefault="00047C58" w:rsidP="00143F9E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r w:rsidRPr="00047C58">
              <w:rPr>
                <w:rFonts w:ascii="Sylfaen" w:hAnsi="Sylfaen" w:cs="Sylfaen"/>
                <w:color w:val="000000"/>
                <w:sz w:val="22"/>
                <w:szCs w:val="22"/>
              </w:rPr>
              <w:t>Հալեյի (մեծ)</w:t>
            </w:r>
          </w:p>
        </w:tc>
        <w:tc>
          <w:tcPr>
            <w:tcW w:w="5882" w:type="dxa"/>
            <w:vAlign w:val="center"/>
          </w:tcPr>
          <w:p w:rsidR="00047C58" w:rsidRPr="004E4350" w:rsidRDefault="00047C58" w:rsidP="00143F9E">
            <w:pPr>
              <w:rPr>
                <w:rFonts w:ascii="Sylfaen" w:hAnsi="Sylfaen" w:cs="Sylfaen"/>
                <w:color w:val="FF0000"/>
                <w:sz w:val="16"/>
                <w:szCs w:val="16"/>
              </w:rPr>
            </w:pPr>
            <w:r w:rsidRPr="004E4350">
              <w:rPr>
                <w:rFonts w:ascii="Sylfaen" w:hAnsi="Sylfaen" w:cs="Sylfaen"/>
                <w:color w:val="000000"/>
                <w:sz w:val="16"/>
                <w:szCs w:val="16"/>
              </w:rPr>
              <w:t>Չափերը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 xml:space="preserve">  160 սմ * 50  </w:t>
            </w:r>
            <w:r w:rsidRPr="004E4350">
              <w:rPr>
                <w:rFonts w:ascii="Sylfaen" w:hAnsi="Sylfaen" w:cs="Sylfaen"/>
                <w:color w:val="000000"/>
                <w:sz w:val="16"/>
                <w:szCs w:val="16"/>
              </w:rPr>
              <w:t>սմ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 xml:space="preserve">: Հաստությունը 4 մմ:  </w:t>
            </w:r>
            <w:r w:rsidRPr="004E4350">
              <w:rPr>
                <w:rFonts w:ascii="Sylfaen" w:hAnsi="Sylfaen" w:cs="Sylfaen"/>
                <w:color w:val="000000"/>
                <w:sz w:val="16"/>
                <w:szCs w:val="16"/>
              </w:rPr>
              <w:t>Պատին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 xml:space="preserve">  </w:t>
            </w:r>
            <w:r w:rsidRPr="004E4350">
              <w:rPr>
                <w:rFonts w:ascii="Sylfaen" w:hAnsi="Sylfaen" w:cs="Sylfaen"/>
                <w:color w:val="000000"/>
                <w:sz w:val="16"/>
                <w:szCs w:val="16"/>
              </w:rPr>
              <w:t>անշարժ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 xml:space="preserve">  </w:t>
            </w:r>
            <w:r w:rsidRPr="004E4350">
              <w:rPr>
                <w:rFonts w:ascii="Sylfaen" w:hAnsi="Sylfaen" w:cs="Sylfaen"/>
                <w:color w:val="000000"/>
                <w:sz w:val="16"/>
                <w:szCs w:val="16"/>
              </w:rPr>
              <w:t>ամրացնելու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 xml:space="preserve">  </w:t>
            </w:r>
            <w:r w:rsidRPr="004E4350">
              <w:rPr>
                <w:rFonts w:ascii="Sylfaen" w:hAnsi="Sylfaen" w:cs="Sylfaen"/>
                <w:color w:val="000000"/>
                <w:sz w:val="16"/>
                <w:szCs w:val="16"/>
              </w:rPr>
              <w:t>հնարավորությամբ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 xml:space="preserve">: </w:t>
            </w:r>
            <w:r w:rsidRPr="004E4350">
              <w:rPr>
                <w:rFonts w:ascii="Sylfaen" w:hAnsi="Sylfaen" w:cs="Sylfaen"/>
                <w:color w:val="000000"/>
                <w:sz w:val="16"/>
                <w:szCs w:val="16"/>
              </w:rPr>
              <w:t>Պատվիրատուի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color w:val="000000"/>
                <w:sz w:val="16"/>
                <w:szCs w:val="16"/>
              </w:rPr>
              <w:t>կողմից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 xml:space="preserve">  </w:t>
            </w:r>
            <w:r w:rsidRPr="004E4350">
              <w:rPr>
                <w:rFonts w:ascii="Sylfaen" w:hAnsi="Sylfaen" w:cs="Sylfaen"/>
                <w:color w:val="000000"/>
                <w:sz w:val="16"/>
                <w:szCs w:val="16"/>
              </w:rPr>
              <w:t>առաջարկվող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4E4350">
              <w:rPr>
                <w:rFonts w:ascii="Sylfaen" w:hAnsi="Sylfaen" w:cs="Sylfaen"/>
                <w:color w:val="000000"/>
                <w:sz w:val="16"/>
                <w:szCs w:val="16"/>
              </w:rPr>
              <w:t>դիզայնով</w:t>
            </w:r>
            <w:r w:rsidRPr="004E4350">
              <w:rPr>
                <w:rFonts w:ascii="Sylfaen" w:hAnsi="Sylfaen"/>
                <w:color w:val="000000"/>
                <w:sz w:val="16"/>
                <w:szCs w:val="16"/>
              </w:rPr>
              <w:t>:</w:t>
            </w:r>
          </w:p>
        </w:tc>
        <w:tc>
          <w:tcPr>
            <w:tcW w:w="1134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47C58" w:rsidRPr="00BD6909" w:rsidRDefault="00047C58" w:rsidP="00143F9E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BD6909">
              <w:rPr>
                <w:rFonts w:ascii="Sylfaen" w:hAnsi="Sylfaen"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47C58" w:rsidRPr="00D62AB6" w:rsidRDefault="00047C58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047C58" w:rsidRPr="00D62AB6" w:rsidRDefault="00047C58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</w:tbl>
    <w:p w:rsidR="00791B48" w:rsidRPr="00047C58" w:rsidRDefault="00791B48" w:rsidP="00791B48">
      <w:pPr>
        <w:jc w:val="center"/>
        <w:rPr>
          <w:rFonts w:ascii="Sylfaen" w:hAnsi="Sylfaen" w:cs="Sylfaen"/>
          <w:sz w:val="20"/>
          <w:szCs w:val="20"/>
        </w:rPr>
      </w:pPr>
    </w:p>
    <w:p w:rsidR="00A337E6" w:rsidRPr="002E5330" w:rsidRDefault="005A7ECF" w:rsidP="00785316">
      <w:pPr>
        <w:rPr>
          <w:rFonts w:ascii="Sylfaen" w:hAnsi="Sylfaen" w:cs="Sylfaen"/>
          <w:sz w:val="20"/>
          <w:szCs w:val="20"/>
        </w:rPr>
      </w:pPr>
      <w:r w:rsidRPr="002E5330">
        <w:rPr>
          <w:rFonts w:ascii="Sylfaen" w:hAnsi="Sylfaen" w:cs="Sylfaen"/>
          <w:sz w:val="20"/>
          <w:lang w:val="pt-BR"/>
        </w:rPr>
        <w:t>*</w:t>
      </w:r>
    </w:p>
    <w:tbl>
      <w:tblPr>
        <w:tblW w:w="0" w:type="auto"/>
        <w:jc w:val="center"/>
        <w:tblLook w:val="00A0"/>
      </w:tblPr>
      <w:tblGrid>
        <w:gridCol w:w="4785"/>
        <w:gridCol w:w="4786"/>
      </w:tblGrid>
      <w:tr w:rsidR="00A337E6" w:rsidRPr="004950EE" w:rsidTr="005A6D98">
        <w:trPr>
          <w:jc w:val="center"/>
        </w:trPr>
        <w:tc>
          <w:tcPr>
            <w:tcW w:w="4785" w:type="dxa"/>
          </w:tcPr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</w:p>
          <w:p w:rsidR="00EB46FD" w:rsidRPr="00B675C6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af-ZA"/>
              </w:rPr>
            </w:pP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ՎԱՃԱՌՈՂ</w:t>
            </w:r>
          </w:p>
          <w:p w:rsidR="00A337E6" w:rsidRPr="00642DB4" w:rsidRDefault="00A337E6" w:rsidP="005A6D98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A337E6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D67829" w:rsidRPr="004950EE" w:rsidRDefault="00D67829" w:rsidP="005A6D98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Default="00A337E6" w:rsidP="00785316">
      <w:pPr>
        <w:rPr>
          <w:rFonts w:ascii="Sylfaen" w:hAnsi="Sylfaen" w:cs="Sylfaen"/>
          <w:sz w:val="20"/>
          <w:szCs w:val="20"/>
          <w:lang w:val="af-ZA"/>
        </w:rPr>
      </w:pPr>
    </w:p>
    <w:p w:rsidR="00A337E6" w:rsidRDefault="00A337E6" w:rsidP="00785316">
      <w:pPr>
        <w:rPr>
          <w:rFonts w:ascii="Sylfaen" w:hAnsi="Sylfaen" w:cs="Sylfaen"/>
          <w:sz w:val="20"/>
          <w:szCs w:val="20"/>
          <w:lang w:val="af-ZA"/>
        </w:rPr>
      </w:pPr>
    </w:p>
    <w:p w:rsidR="00A337E6" w:rsidRPr="004950EE" w:rsidRDefault="00A337E6" w:rsidP="00785316">
      <w:pPr>
        <w:rPr>
          <w:rFonts w:ascii="Sylfaen" w:hAnsi="Sylfaen" w:cs="Sylfaen"/>
          <w:sz w:val="20"/>
          <w:szCs w:val="20"/>
          <w:lang w:val="af-ZA"/>
        </w:rPr>
      </w:pPr>
    </w:p>
    <w:p w:rsidR="00A337E6" w:rsidRPr="004950EE" w:rsidRDefault="00A337E6" w:rsidP="00B62D96">
      <w:pPr>
        <w:rPr>
          <w:rFonts w:ascii="Sylfaen" w:hAnsi="Sylfaen" w:cs="Sylfaen"/>
          <w:sz w:val="20"/>
          <w:szCs w:val="20"/>
        </w:rPr>
        <w:sectPr w:rsidR="00A337E6" w:rsidRPr="004950EE" w:rsidSect="00047C58">
          <w:pgSz w:w="15840" w:h="12240" w:orient="landscape"/>
          <w:pgMar w:top="567" w:right="540" w:bottom="284" w:left="709" w:header="720" w:footer="720" w:gutter="0"/>
          <w:cols w:space="720"/>
          <w:docGrid w:linePitch="381"/>
        </w:sectPr>
      </w:pPr>
    </w:p>
    <w:p w:rsidR="00A337E6" w:rsidRPr="004950EE" w:rsidRDefault="00A337E6" w:rsidP="001819C1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</w:rPr>
        <w:lastRenderedPageBreak/>
        <w:t>Հավելված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2</w:t>
      </w:r>
    </w:p>
    <w:p w:rsidR="00791B48" w:rsidRPr="004950EE" w:rsidRDefault="00791B48" w:rsidP="00791B48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</w:t>
      </w:r>
      <w:r>
        <w:rPr>
          <w:rFonts w:ascii="Sylfaen" w:hAnsi="Sylfaen" w:cs="Sylfaen"/>
          <w:sz w:val="20"/>
          <w:szCs w:val="20"/>
        </w:rPr>
        <w:t>հունիսի</w:t>
      </w:r>
      <w:r w:rsidRPr="00E7613D">
        <w:rPr>
          <w:rFonts w:ascii="Sylfaen" w:hAnsi="Sylfaen" w:cs="Sylfaen"/>
          <w:sz w:val="20"/>
          <w:szCs w:val="20"/>
        </w:rPr>
        <w:t xml:space="preserve"> 201</w:t>
      </w:r>
      <w:r>
        <w:rPr>
          <w:rFonts w:ascii="Sylfaen" w:hAnsi="Sylfaen" w:cs="Sylfaen"/>
          <w:sz w:val="20"/>
          <w:szCs w:val="20"/>
        </w:rPr>
        <w:t>4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. </w:t>
      </w:r>
      <w:proofErr w:type="gramStart"/>
      <w:r w:rsidRPr="004950EE">
        <w:rPr>
          <w:rFonts w:ascii="Sylfaen" w:hAnsi="Sylfaen" w:cs="Sylfaen"/>
          <w:sz w:val="20"/>
          <w:szCs w:val="20"/>
        </w:rPr>
        <w:t>կնքված</w:t>
      </w:r>
      <w:proofErr w:type="gramEnd"/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791B48" w:rsidRDefault="00791B48" w:rsidP="00791B48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 xml:space="preserve">N </w:t>
      </w:r>
      <w:r w:rsidR="00A1264A" w:rsidRPr="009B1A71">
        <w:rPr>
          <w:rFonts w:ascii="Sylfaen" w:hAnsi="Sylfaen" w:cs="Sylfaen"/>
          <w:sz w:val="22"/>
          <w:szCs w:val="22"/>
          <w:lang w:val="hy-AM"/>
        </w:rPr>
        <w:t>ՓՄԿ</w:t>
      </w:r>
      <w:r w:rsidR="00A1264A"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="00A1264A">
        <w:rPr>
          <w:rFonts w:ascii="Sylfaen" w:hAnsi="Sylfaen" w:cs="Sylfaen"/>
          <w:sz w:val="22"/>
          <w:szCs w:val="22"/>
        </w:rPr>
        <w:t>4</w:t>
      </w:r>
      <w:r w:rsidR="00A1264A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A1264A"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A1264A">
        <w:rPr>
          <w:rFonts w:ascii="Sylfaen" w:hAnsi="Sylfaen" w:cs="Sylfaen"/>
          <w:sz w:val="22"/>
          <w:szCs w:val="22"/>
          <w:lang w:val="ru-RU"/>
        </w:rPr>
        <w:t>13</w:t>
      </w:r>
      <w:r w:rsidR="00A1264A"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4950EE">
        <w:rPr>
          <w:rFonts w:ascii="Sylfaen" w:hAnsi="Sylfaen" w:cs="Sylfaen"/>
          <w:sz w:val="20"/>
          <w:szCs w:val="20"/>
        </w:rPr>
        <w:t>պայմանագրի</w:t>
      </w:r>
    </w:p>
    <w:p w:rsidR="00A337E6" w:rsidRPr="002E5330" w:rsidRDefault="00A337E6" w:rsidP="002E5330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</w:p>
    <w:p w:rsidR="00A337E6" w:rsidRPr="00BD381C" w:rsidRDefault="00A337E6" w:rsidP="001819C1">
      <w:pPr>
        <w:ind w:firstLine="567"/>
        <w:jc w:val="center"/>
        <w:rPr>
          <w:rFonts w:ascii="Sylfaen" w:hAnsi="Sylfaen" w:cs="Sylfaen"/>
          <w:sz w:val="22"/>
          <w:szCs w:val="22"/>
          <w:lang w:val="pt-BR"/>
        </w:rPr>
      </w:pPr>
    </w:p>
    <w:p w:rsidR="00A337E6" w:rsidRPr="00BD381C" w:rsidRDefault="00155D93" w:rsidP="001819C1">
      <w:pPr>
        <w:rPr>
          <w:rFonts w:ascii="Sylfaen" w:hAnsi="Sylfaen"/>
          <w:lang w:val="es-ES"/>
        </w:rPr>
      </w:pPr>
      <w:r w:rsidRPr="00155D93">
        <w:rPr>
          <w:noProof/>
          <w:lang w:val="ru-RU" w:eastAsia="ru-RU"/>
        </w:rPr>
        <w:pict>
          <v:rect id="_x0000_s1026" style="position:absolute;margin-left:450pt;margin-top:51.45pt;width:27pt;height:81pt;z-index:251654656" o:allowincell="f" stroked="f"/>
        </w:pict>
      </w:r>
      <w:r w:rsidRPr="00155D93">
        <w:rPr>
          <w:noProof/>
          <w:lang w:val="ru-RU" w:eastAsia="ru-RU"/>
        </w:rPr>
        <w:pict>
          <v:rect id="_x0000_s1027" style="position:absolute;margin-left:279pt;margin-top:4.75pt;width:196.95pt;height:111.85pt;z-index:251658752" o:allowincell="f" stroked="f">
            <v:textbox style="mso-next-textbox:#_x0000_s1027">
              <w:txbxContent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Վաճառող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հասցե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հվհհ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  <w:p w:rsidR="00E44C11" w:rsidRDefault="00E44C11" w:rsidP="001819C1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 w:rsidRPr="00155D93">
        <w:rPr>
          <w:noProof/>
          <w:lang w:val="ru-RU" w:eastAsia="ru-RU"/>
        </w:rPr>
        <w:pict>
          <v:rect id="_x0000_s1028" style="position:absolute;margin-left:450pt;margin-top:51.45pt;width:27pt;height:81pt;z-index:251659776" o:allowincell="f" stroked="f"/>
        </w:pict>
      </w:r>
      <w:r w:rsidRPr="00155D93">
        <w:rPr>
          <w:noProof/>
          <w:lang w:val="ru-RU" w:eastAsia="ru-RU"/>
        </w:rPr>
        <w:pict>
          <v:rect id="_x0000_s1029" style="position:absolute;margin-left:0;margin-top:5.05pt;width:189pt;height:105.85pt;z-index:251657728" o:allowincell="f" stroked="f">
            <v:textbox style="mso-next-textbox:#_x0000_s1029">
              <w:txbxContent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Գնորդ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հասցե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հվհհ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  <w:p w:rsidR="00E44C11" w:rsidRDefault="00E44C11" w:rsidP="001819C1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 w:rsidRPr="00155D93">
        <w:rPr>
          <w:noProof/>
          <w:lang w:val="ru-RU" w:eastAsia="ru-RU"/>
        </w:rPr>
        <w:pict>
          <v:rect id="_x0000_s1030" style="position:absolute;margin-left:162pt;margin-top:51.45pt;width:27pt;height:81pt;z-index:251660800" o:allowincell="f" stroked="f"/>
        </w:pict>
      </w:r>
    </w:p>
    <w:p w:rsidR="00A337E6" w:rsidRPr="00BD381C" w:rsidRDefault="00A337E6" w:rsidP="001819C1">
      <w:pPr>
        <w:rPr>
          <w:rFonts w:ascii="Sylfaen" w:hAnsi="Sylfaen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right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ԱՐՁԱՆԱԳՐՈՒԹՅՈՒՆ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N 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b/>
          <w:sz w:val="22"/>
          <w:szCs w:val="18"/>
          <w:lang w:val="es-ES"/>
        </w:rPr>
      </w:pPr>
      <w:r w:rsidRPr="00BD381C">
        <w:rPr>
          <w:rFonts w:ascii="Sylfaen" w:hAnsi="Sylfaen" w:cs="Sylfaen"/>
          <w:b/>
          <w:sz w:val="22"/>
          <w:szCs w:val="18"/>
          <w:lang w:val="es-ES"/>
        </w:rPr>
        <w:t>ՀԱՆՁՆՄԱՆ</w:t>
      </w:r>
      <w:r w:rsidRPr="00BD381C">
        <w:rPr>
          <w:rFonts w:ascii="Sylfaen" w:hAnsi="Sylfaen" w:cs="Times Armenian"/>
          <w:b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b/>
          <w:sz w:val="22"/>
          <w:szCs w:val="18"/>
          <w:lang w:val="es-ES"/>
        </w:rPr>
        <w:t>ԸՆԴՈՒՆՄԱՆ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/>
          <w:sz w:val="22"/>
          <w:szCs w:val="18"/>
          <w:lang w:val="es-ES"/>
        </w:rPr>
        <w:t xml:space="preserve">  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«_________»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անվանումը</w:t>
      </w:r>
      <w:proofErr w:type="spellEnd"/>
      <w:r w:rsidRPr="00BD381C">
        <w:rPr>
          <w:rFonts w:ascii="Sylfaen" w:hAnsi="Sylfaen" w:cs="Sylfaen"/>
          <w:sz w:val="22"/>
          <w:szCs w:val="18"/>
          <w:lang w:val="es-ES"/>
        </w:rPr>
        <w:t>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  <w:t>_____________________</w:t>
      </w:r>
      <w:r w:rsidRPr="00BD381C">
        <w:rPr>
          <w:rFonts w:ascii="Sylfaen" w:hAnsi="Sylfaen" w:cs="Sylfaen"/>
          <w:sz w:val="22"/>
          <w:szCs w:val="18"/>
          <w:lang w:val="es-ES"/>
        </w:rPr>
        <w:t xml:space="preserve"> 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 xml:space="preserve"> 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կնքման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ամսաթիվը</w:t>
      </w:r>
      <w:proofErr w:type="spellEnd"/>
      <w:r w:rsidRPr="00BD381C">
        <w:rPr>
          <w:rFonts w:ascii="Sylfaen" w:hAnsi="Sylfaen" w:cs="Sylfaen"/>
          <w:sz w:val="22"/>
          <w:szCs w:val="18"/>
          <w:lang w:val="es-ES"/>
        </w:rPr>
        <w:t>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 «__ » «_____________»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համարը</w:t>
      </w:r>
      <w:proofErr w:type="spellEnd"/>
      <w:r w:rsidRPr="00BD381C">
        <w:rPr>
          <w:rFonts w:ascii="Sylfaen" w:hAnsi="Sylfaen" w:cs="Sylfaen"/>
          <w:sz w:val="22"/>
          <w:szCs w:val="18"/>
          <w:lang w:val="es-ES"/>
        </w:rPr>
        <w:t>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__________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both"/>
        <w:rPr>
          <w:rFonts w:ascii="Sylfaen" w:hAnsi="Sylfaen"/>
          <w:sz w:val="22"/>
          <w:szCs w:val="18"/>
          <w:lang w:val="es-ES"/>
        </w:rPr>
      </w:pP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Պատվիրատուն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,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 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Կատարողն</w:t>
      </w:r>
      <w:proofErr w:type="spellEnd"/>
      <w:r w:rsidRPr="00BD381C">
        <w:rPr>
          <w:rFonts w:ascii="Sylfaen" w:hAnsi="Sylfaen" w:cs="Sylfaen"/>
          <w:sz w:val="22"/>
          <w:szCs w:val="18"/>
          <w:lang w:val="es-ES"/>
        </w:rPr>
        <w:t>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__________________________________________________,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հիմք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ընդունելով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պայմանագրով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ամրագրված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տեխնիկական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բնութագիրը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գնման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ժամանակացույցը</w:t>
      </w:r>
      <w:proofErr w:type="spellEnd"/>
      <w:r w:rsidRPr="00BD381C">
        <w:rPr>
          <w:rFonts w:ascii="Sylfaen" w:hAnsi="Sylfaen" w:cs="Sylfaen"/>
          <w:sz w:val="22"/>
          <w:szCs w:val="18"/>
          <w:lang w:val="es-ES"/>
        </w:rPr>
        <w:t>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կազմեցին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արձանագրությունը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հետևյալի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մասին</w:t>
      </w:r>
      <w:proofErr w:type="spellEnd"/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ind w:left="283"/>
        <w:jc w:val="both"/>
        <w:rPr>
          <w:rFonts w:ascii="Sylfaen" w:hAnsi="Sylfaen"/>
          <w:sz w:val="22"/>
          <w:szCs w:val="18"/>
          <w:lang w:val="es-ES"/>
        </w:rPr>
      </w:pP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շրջանակներում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Times Armenian"/>
          <w:sz w:val="22"/>
          <w:szCs w:val="18"/>
          <w:lang w:val="es-ES"/>
        </w:rPr>
        <w:t>Վաճառողը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ից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. </w:t>
      </w:r>
      <w:proofErr w:type="spellStart"/>
      <w:r w:rsidR="00967C1E" w:rsidRPr="00BD381C">
        <w:rPr>
          <w:rFonts w:ascii="Sylfaen" w:hAnsi="Sylfaen" w:cs="Sylfaen"/>
          <w:sz w:val="22"/>
          <w:szCs w:val="18"/>
          <w:lang w:val="es-ES"/>
        </w:rPr>
        <w:t>Ը</w:t>
      </w:r>
      <w:r w:rsidRPr="00BD381C">
        <w:rPr>
          <w:rFonts w:ascii="Sylfaen" w:hAnsi="Sylfaen" w:cs="Sylfaen"/>
          <w:sz w:val="22"/>
          <w:szCs w:val="18"/>
          <w:lang w:val="es-ES"/>
        </w:rPr>
        <w:t>նկած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ժամանակահատվածում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իրականացրել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է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հետևյալ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Մատակարարումները</w:t>
      </w:r>
      <w:proofErr w:type="spellEnd"/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160"/>
        <w:gridCol w:w="2160"/>
        <w:gridCol w:w="1890"/>
        <w:gridCol w:w="2385"/>
      </w:tblGrid>
      <w:tr w:rsidR="00A337E6" w:rsidRPr="00BD381C" w:rsidTr="00A05BC6"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proofErr w:type="spellStart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</w:t>
            </w:r>
            <w:proofErr w:type="spellEnd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 xml:space="preserve"> </w:t>
            </w:r>
            <w:proofErr w:type="spellStart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ապրանքի</w:t>
            </w:r>
            <w:proofErr w:type="spellEnd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 xml:space="preserve"> </w:t>
            </w:r>
            <w:proofErr w:type="spellStart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համառոտ</w:t>
            </w:r>
            <w:proofErr w:type="spellEnd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 xml:space="preserve"> </w:t>
            </w:r>
            <w:proofErr w:type="spellStart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նկարագիրը</w:t>
            </w:r>
            <w:proofErr w:type="spellEnd"/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proofErr w:type="spellStart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</w:t>
            </w:r>
            <w:proofErr w:type="spellEnd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 xml:space="preserve"> </w:t>
            </w:r>
            <w:proofErr w:type="spellStart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ապրանքի</w:t>
            </w:r>
            <w:proofErr w:type="spellEnd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 xml:space="preserve"> </w:t>
            </w:r>
            <w:proofErr w:type="spellStart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քանակական</w:t>
            </w:r>
            <w:proofErr w:type="spellEnd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 xml:space="preserve"> </w:t>
            </w:r>
            <w:proofErr w:type="spellStart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ցուցանիշները</w:t>
            </w:r>
            <w:proofErr w:type="spellEnd"/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proofErr w:type="spellStart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Ապրանքի</w:t>
            </w:r>
            <w:proofErr w:type="spellEnd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 xml:space="preserve"> </w:t>
            </w:r>
            <w:proofErr w:type="spellStart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մատակարարման</w:t>
            </w:r>
            <w:proofErr w:type="spellEnd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 xml:space="preserve"> </w:t>
            </w:r>
            <w:proofErr w:type="spellStart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ժամկետը</w:t>
            </w:r>
            <w:proofErr w:type="spellEnd"/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proofErr w:type="spellStart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</w:t>
            </w:r>
            <w:proofErr w:type="spellEnd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 xml:space="preserve"> </w:t>
            </w:r>
            <w:proofErr w:type="spellStart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ենթակա</w:t>
            </w:r>
            <w:proofErr w:type="spellEnd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 xml:space="preserve"> </w:t>
            </w:r>
            <w:proofErr w:type="spellStart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գումարը</w:t>
            </w:r>
            <w:proofErr w:type="spellEnd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 xml:space="preserve"> (</w:t>
            </w:r>
            <w:proofErr w:type="spellStart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հազար</w:t>
            </w:r>
            <w:proofErr w:type="spellEnd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 xml:space="preserve"> </w:t>
            </w:r>
            <w:proofErr w:type="spellStart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դրամ</w:t>
            </w:r>
            <w:proofErr w:type="spellEnd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)</w:t>
            </w: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proofErr w:type="spellStart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</w:t>
            </w:r>
            <w:proofErr w:type="spellEnd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 xml:space="preserve"> </w:t>
            </w:r>
            <w:proofErr w:type="spellStart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ժամկետը</w:t>
            </w:r>
            <w:proofErr w:type="spellEnd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 xml:space="preserve"> (</w:t>
            </w:r>
            <w:proofErr w:type="spellStart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ըստ</w:t>
            </w:r>
            <w:proofErr w:type="spellEnd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 xml:space="preserve"> </w:t>
            </w:r>
            <w:proofErr w:type="spellStart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ժամանակացույցի</w:t>
            </w:r>
            <w:proofErr w:type="spellEnd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)</w:t>
            </w:r>
          </w:p>
        </w:tc>
      </w:tr>
      <w:tr w:rsidR="00A337E6" w:rsidRPr="00BD381C" w:rsidTr="00A05BC6"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A05BC6"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A05BC6"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A05BC6">
        <w:trPr>
          <w:trHeight w:val="355"/>
        </w:trPr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b/>
                <w:sz w:val="22"/>
                <w:szCs w:val="18"/>
                <w:lang w:val="es-ES"/>
              </w:rPr>
            </w:pPr>
            <w:proofErr w:type="spellStart"/>
            <w:r w:rsidRPr="00BD381C">
              <w:rPr>
                <w:rFonts w:ascii="Sylfaen" w:hAnsi="Sylfaen" w:cs="Sylfaen"/>
                <w:b/>
                <w:sz w:val="22"/>
                <w:szCs w:val="18"/>
                <w:lang w:val="es-ES"/>
              </w:rPr>
              <w:t>Ընդամենը</w:t>
            </w:r>
            <w:proofErr w:type="spellEnd"/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</w:t>
            </w:r>
          </w:p>
        </w:tc>
      </w:tr>
    </w:tbl>
    <w:p w:rsidR="00A337E6" w:rsidRPr="00BD381C" w:rsidRDefault="00A337E6" w:rsidP="001819C1">
      <w:pPr>
        <w:spacing w:after="120"/>
        <w:ind w:firstLine="180"/>
        <w:jc w:val="both"/>
        <w:rPr>
          <w:rFonts w:ascii="Sylfaen" w:hAnsi="Sylfaen"/>
          <w:sz w:val="22"/>
          <w:szCs w:val="18"/>
          <w:lang w:val="es-ES"/>
        </w:rPr>
      </w:pP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Times Armenian"/>
          <w:sz w:val="22"/>
          <w:szCs w:val="18"/>
          <w:lang w:val="es-ES"/>
        </w:rPr>
        <w:t>ապրանքի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Times Armenian"/>
          <w:sz w:val="22"/>
          <w:szCs w:val="18"/>
          <w:lang w:val="es-ES"/>
        </w:rPr>
        <w:t>մատակարարման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վերաբերյալ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բոլոր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հաշիվ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ապրանքագրերը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հանդիսանում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արձանագրության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բաղկացուցիչ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մասը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կցվում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proofErr w:type="spellEnd"/>
      <w:r w:rsidRPr="00BD381C">
        <w:rPr>
          <w:rFonts w:ascii="Sylfaen" w:hAnsi="Sylfaen"/>
          <w:sz w:val="22"/>
          <w:szCs w:val="18"/>
          <w:lang w:val="es-ES"/>
        </w:rPr>
        <w:t>:</w:t>
      </w:r>
    </w:p>
    <w:p w:rsidR="00A337E6" w:rsidRPr="00BD381C" w:rsidRDefault="00155D93" w:rsidP="001819C1">
      <w:pPr>
        <w:widowControl w:val="0"/>
        <w:jc w:val="right"/>
        <w:rPr>
          <w:rFonts w:ascii="Sylfaen" w:hAnsi="Sylfaen"/>
          <w:sz w:val="22"/>
          <w:lang w:val="hy-AM"/>
        </w:rPr>
      </w:pPr>
      <w:r w:rsidRPr="00155D93">
        <w:rPr>
          <w:noProof/>
          <w:lang w:val="ru-RU" w:eastAsia="ru-RU"/>
        </w:rPr>
        <w:pict>
          <v:rect id="_x0000_s1031" style="position:absolute;left:0;text-align:left;margin-left:9pt;margin-top:9.3pt;width:180pt;height:83.8pt;z-index:251655680" stroked="f">
            <v:textbox style="mso-next-textbox:#_x0000_s1031">
              <w:txbxContent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18"/>
                      <w:szCs w:val="18"/>
                      <w:lang w:val="es-ES"/>
                    </w:rPr>
                  </w:pPr>
                  <w:proofErr w:type="spellStart"/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Ապրանքը</w:t>
                  </w:r>
                  <w:proofErr w:type="spellEnd"/>
                  <w:r w:rsidRPr="00EB7101">
                    <w:rPr>
                      <w:rFonts w:ascii="GHEA Grapalat" w:hAnsi="GHEA Grapalat"/>
                      <w:sz w:val="18"/>
                      <w:szCs w:val="18"/>
                      <w:lang w:val="es-ES"/>
                    </w:rPr>
                    <w:t xml:space="preserve"> </w:t>
                  </w:r>
                  <w:proofErr w:type="spellStart"/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հանձնեց</w:t>
                  </w:r>
                  <w:proofErr w:type="spellEnd"/>
                </w:p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rPr>
                      <w:sz w:val="18"/>
                      <w:szCs w:val="18"/>
                      <w:lang w:val="es-ES"/>
                    </w:rPr>
                  </w:pPr>
                </w:p>
                <w:p w:rsidR="00E44C11" w:rsidRPr="00EB7101" w:rsidRDefault="00E44C11" w:rsidP="001819C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Pr="00155D93">
        <w:rPr>
          <w:noProof/>
          <w:lang w:val="ru-RU" w:eastAsia="ru-RU"/>
        </w:rPr>
        <w:pict>
          <v:rect id="_x0000_s1032" style="position:absolute;left:0;text-align:left;margin-left:301.65pt;margin-top:12pt;width:180pt;height:81.1pt;z-index:251656704" stroked="f">
            <v:textbox style="mso-next-textbox:#_x0000_s1032">
              <w:txbxContent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</w:pPr>
                  <w:proofErr w:type="spellStart"/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Ապրանքը</w:t>
                  </w:r>
                  <w:proofErr w:type="spellEnd"/>
                  <w:r w:rsidRPr="00EB7101"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  <w:t xml:space="preserve"> </w:t>
                  </w:r>
                  <w:proofErr w:type="spellStart"/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ընդունեց</w:t>
                  </w:r>
                  <w:proofErr w:type="spellEnd"/>
                </w:p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18"/>
                      <w:szCs w:val="18"/>
                      <w:lang w:val="es-ES"/>
                    </w:rPr>
                  </w:pPr>
                </w:p>
                <w:p w:rsidR="00E44C11" w:rsidRPr="00EB7101" w:rsidRDefault="00E44C11" w:rsidP="001819C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left="6480" w:right="-1" w:firstLine="720"/>
        <w:rPr>
          <w:rFonts w:ascii="Sylfaen" w:hAnsi="Sylfaen"/>
          <w:sz w:val="22"/>
          <w:szCs w:val="22"/>
          <w:lang w:val="hy-AM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lastRenderedPageBreak/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Հավելված 5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 w:rsidR="00A1264A" w:rsidRPr="009B1A71">
        <w:rPr>
          <w:rFonts w:ascii="Sylfaen" w:hAnsi="Sylfaen" w:cs="Sylfaen"/>
          <w:sz w:val="22"/>
          <w:szCs w:val="22"/>
        </w:rPr>
        <w:t>13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2E1847" w:rsidRPr="009B1A71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hy-AM"/>
        </w:rPr>
      </w:pPr>
    </w:p>
    <w:p w:rsidR="002E1847" w:rsidRPr="002E1847" w:rsidRDefault="00A1264A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>ՓՄԿ</w:t>
      </w:r>
      <w:r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Pr="009B1A71">
        <w:rPr>
          <w:rFonts w:ascii="Sylfaen" w:hAnsi="Sylfaen" w:cs="Sylfaen"/>
          <w:sz w:val="22"/>
          <w:szCs w:val="22"/>
          <w:lang w:val="af-ZA"/>
        </w:rPr>
        <w:t>4</w:t>
      </w:r>
      <w:r w:rsidRPr="0057136C">
        <w:rPr>
          <w:rFonts w:ascii="Sylfaen" w:hAnsi="Sylfaen" w:cs="Sylfaen"/>
          <w:sz w:val="22"/>
          <w:szCs w:val="22"/>
          <w:lang w:val="pt-BR"/>
        </w:rPr>
        <w:t>-</w:t>
      </w:r>
      <w:r w:rsidRPr="004950EE">
        <w:rPr>
          <w:rFonts w:ascii="Sylfaen" w:hAnsi="Sylfaen" w:cs="Sylfaen"/>
          <w:sz w:val="22"/>
          <w:szCs w:val="22"/>
          <w:lang w:val="hy-AM"/>
        </w:rPr>
        <w:t>11/</w:t>
      </w:r>
      <w:r w:rsidRPr="009B1A71">
        <w:rPr>
          <w:rFonts w:ascii="Sylfaen" w:hAnsi="Sylfaen" w:cs="Sylfaen"/>
          <w:sz w:val="22"/>
          <w:szCs w:val="22"/>
          <w:lang w:val="af-ZA"/>
        </w:rPr>
        <w:t>13</w:t>
      </w:r>
      <w:r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ծածկագրով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proofErr w:type="gramStart"/>
      <w:r w:rsidRPr="002E1847">
        <w:rPr>
          <w:rFonts w:ascii="Sylfaen" w:hAnsi="Sylfaen" w:cs="Sylfaen"/>
          <w:sz w:val="22"/>
          <w:szCs w:val="22"/>
        </w:rPr>
        <w:t>ընթացակարգի</w:t>
      </w:r>
      <w:proofErr w:type="gram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գնահատող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հանձնաժողովին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2E1847">
        <w:rPr>
          <w:rFonts w:ascii="Sylfaen" w:hAnsi="Sylfaen" w:cs="Sylfaen"/>
          <w:b/>
          <w:sz w:val="22"/>
          <w:szCs w:val="22"/>
        </w:rPr>
        <w:t>ԳՆՄԱՆ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ԸՆԹԱՑԱԿԱՐԳԻՆ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ՄԱՆԱԿՑԵԼՈՒ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ԴԻՄՈՒՄ</w:t>
      </w:r>
    </w:p>
    <w:p w:rsidR="002E1847" w:rsidRPr="002E1847" w:rsidRDefault="002E1847" w:rsidP="002E1847">
      <w:pPr>
        <w:ind w:firstLine="708"/>
        <w:rPr>
          <w:rFonts w:ascii="Sylfaen" w:hAnsi="Sylfaen" w:cs="Sylfaen"/>
          <w:b/>
          <w:sz w:val="22"/>
          <w:szCs w:val="22"/>
          <w:lang w:val="af-ZA"/>
        </w:rPr>
      </w:pPr>
    </w:p>
    <w:p w:rsidR="002E1847" w:rsidRPr="002E1847" w:rsidRDefault="00E7613D" w:rsidP="00791B48">
      <w:pPr>
        <w:ind w:firstLine="708"/>
        <w:jc w:val="both"/>
        <w:rPr>
          <w:rFonts w:ascii="Sylfaen" w:hAnsi="Sylfaen" w:cs="Sylfaen"/>
          <w:sz w:val="16"/>
          <w:szCs w:val="22"/>
          <w:lang w:val="af-ZA"/>
        </w:rPr>
      </w:pP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 xml:space="preserve"> 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>-</w:t>
      </w:r>
      <w:r w:rsidR="002E1847" w:rsidRPr="002E1847">
        <w:rPr>
          <w:rFonts w:ascii="Sylfaen" w:hAnsi="Sylfaen" w:cs="Sylfaen"/>
          <w:sz w:val="22"/>
          <w:szCs w:val="22"/>
        </w:rPr>
        <w:t>ն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հայտնում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է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որ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ցանկություն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ունի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մասնակցելու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</w:t>
      </w:r>
      <w:r w:rsidR="002E1847" w:rsidRPr="002E1847">
        <w:rPr>
          <w:rFonts w:ascii="Sylfaen" w:hAnsi="Sylfaen" w:cs="Sylfaen"/>
          <w:sz w:val="16"/>
          <w:szCs w:val="22"/>
        </w:rPr>
        <w:t>Ընթացակարգի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մասնակցի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1E7D3B" w:rsidRDefault="001E7D3B" w:rsidP="00E7613D">
      <w:pPr>
        <w:jc w:val="both"/>
        <w:rPr>
          <w:rFonts w:ascii="Sylfaen" w:hAnsi="Sylfaen" w:cs="Sylfaen"/>
          <w:sz w:val="16"/>
          <w:szCs w:val="22"/>
          <w:lang w:val="af-ZA"/>
        </w:rPr>
      </w:pPr>
      <w:r w:rsidRPr="001E7D3B">
        <w:rPr>
          <w:rFonts w:ascii="Sylfaen" w:hAnsi="Sylfaen" w:cs="Sylfaen"/>
          <w:sz w:val="22"/>
          <w:szCs w:val="22"/>
          <w:lang w:val="af-ZA"/>
        </w:rPr>
        <w:t>«</w:t>
      </w:r>
      <w:r w:rsidRPr="001E7D3B">
        <w:rPr>
          <w:rFonts w:ascii="Sylfaen" w:hAnsi="Sylfaen" w:cs="Sylfaen"/>
          <w:sz w:val="22"/>
          <w:szCs w:val="22"/>
        </w:rPr>
        <w:t>Փոքր</w:t>
      </w:r>
      <w:r w:rsidRPr="001E7D3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1E7D3B">
        <w:rPr>
          <w:rFonts w:ascii="Sylfaen" w:hAnsi="Sylfaen" w:cs="Sylfaen"/>
          <w:sz w:val="22"/>
          <w:szCs w:val="22"/>
        </w:rPr>
        <w:t>Մհեր</w:t>
      </w:r>
      <w:r w:rsidRPr="001E7D3B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1E7D3B">
        <w:rPr>
          <w:rFonts w:ascii="Sylfaen" w:hAnsi="Sylfaen" w:cs="Sylfaen"/>
          <w:sz w:val="22"/>
          <w:szCs w:val="22"/>
        </w:rPr>
        <w:t>կրթահամալիր</w:t>
      </w:r>
      <w:r w:rsidRPr="001E7D3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1E7D3B">
        <w:rPr>
          <w:rFonts w:ascii="Sylfaen" w:hAnsi="Sylfaen" w:cs="Sylfaen"/>
          <w:sz w:val="22"/>
          <w:szCs w:val="22"/>
        </w:rPr>
        <w:t>ՊՈԱԿ</w:t>
      </w:r>
      <w:r w:rsidRPr="001E7D3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67C1E" w:rsidRPr="001E7D3B">
        <w:rPr>
          <w:rFonts w:ascii="Sylfaen" w:hAnsi="Sylfaen" w:cs="Sylfaen"/>
          <w:sz w:val="22"/>
          <w:szCs w:val="22"/>
          <w:lang w:val="af-ZA"/>
        </w:rPr>
        <w:t>–</w:t>
      </w:r>
      <w:r w:rsidR="002E1847" w:rsidRPr="002E1847">
        <w:rPr>
          <w:rFonts w:ascii="Sylfaen" w:hAnsi="Sylfaen" w:cs="Sylfaen"/>
          <w:sz w:val="22"/>
          <w:szCs w:val="22"/>
        </w:rPr>
        <w:t>ի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կողմից</w:t>
      </w:r>
      <w:r w:rsidR="002E1847" w:rsidRPr="00791B48">
        <w:rPr>
          <w:rFonts w:ascii="Sylfaen" w:hAnsi="Sylfaen" w:cs="Sylfaen"/>
          <w:sz w:val="22"/>
          <w:szCs w:val="22"/>
          <w:lang w:val="af-ZA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ՓՄԿ</w:t>
      </w:r>
      <w:r w:rsidRPr="004950EE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791B48"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="00791B48" w:rsidRPr="00791B48">
        <w:rPr>
          <w:rFonts w:ascii="Sylfaen" w:hAnsi="Sylfaen" w:cs="Sylfaen"/>
          <w:sz w:val="22"/>
          <w:szCs w:val="22"/>
          <w:lang w:val="af-ZA"/>
        </w:rPr>
        <w:t>4</w:t>
      </w:r>
      <w:r w:rsidR="00791B48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791B48" w:rsidRPr="004950EE">
        <w:rPr>
          <w:rFonts w:ascii="Sylfaen" w:hAnsi="Sylfaen" w:cs="Sylfaen"/>
          <w:sz w:val="22"/>
          <w:szCs w:val="22"/>
          <w:lang w:val="hy-AM"/>
        </w:rPr>
        <w:t>11/</w:t>
      </w:r>
      <w:r w:rsidRPr="001E7D3B">
        <w:rPr>
          <w:rFonts w:ascii="Sylfaen" w:hAnsi="Sylfaen" w:cs="Sylfaen"/>
          <w:sz w:val="22"/>
          <w:szCs w:val="22"/>
          <w:lang w:val="af-ZA"/>
        </w:rPr>
        <w:t xml:space="preserve">13 </w:t>
      </w:r>
      <w:r w:rsidR="002E1847" w:rsidRPr="00791B48">
        <w:rPr>
          <w:rFonts w:ascii="Sylfaen" w:hAnsi="Sylfaen" w:cs="Sylfaen"/>
          <w:sz w:val="22"/>
          <w:szCs w:val="22"/>
        </w:rPr>
        <w:t>ծածկագրով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հայտարարված 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 xml:space="preserve">ընթացակարգի </w:t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     </w:t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</w:t>
      </w:r>
      <w:r w:rsidR="00E7613D" w:rsidRPr="001E7D3B"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 w:rsidRPr="001E7D3B">
        <w:rPr>
          <w:rFonts w:ascii="Sylfaen" w:hAnsi="Sylfaen" w:cs="Sylfaen"/>
          <w:sz w:val="22"/>
          <w:szCs w:val="22"/>
          <w:u w:val="single"/>
          <w:lang w:val="af-ZA"/>
        </w:rPr>
        <w:t xml:space="preserve">        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 xml:space="preserve"> չափաբաժնին </w:t>
      </w:r>
      <w:r w:rsidR="002E1847" w:rsidRPr="001E7D3B">
        <w:rPr>
          <w:rFonts w:ascii="Sylfaen" w:hAnsi="Sylfaen" w:cs="Sylfaen"/>
          <w:sz w:val="16"/>
          <w:szCs w:val="22"/>
          <w:lang w:val="af-ZA"/>
        </w:rPr>
        <w:tab/>
      </w:r>
      <w:r w:rsidRPr="001E7D3B">
        <w:rPr>
          <w:rFonts w:ascii="Sylfaen" w:hAnsi="Sylfaen" w:cs="Sylfaen"/>
          <w:sz w:val="22"/>
          <w:szCs w:val="22"/>
          <w:lang w:val="af-ZA"/>
        </w:rPr>
        <w:t>(չափաբաժիններին) և հրավերի</w:t>
      </w:r>
      <w:r w:rsidR="002E1847" w:rsidRPr="001E7D3B">
        <w:rPr>
          <w:rFonts w:ascii="Sylfaen" w:hAnsi="Sylfaen" w:cs="Sylfaen"/>
          <w:sz w:val="16"/>
          <w:szCs w:val="22"/>
          <w:lang w:val="af-ZA"/>
        </w:rPr>
        <w:tab/>
        <w:t xml:space="preserve">                        </w:t>
      </w:r>
      <w:r w:rsidR="00E7613D" w:rsidRPr="001E7D3B">
        <w:rPr>
          <w:rFonts w:ascii="Sylfaen" w:hAnsi="Sylfaen" w:cs="Sylfaen"/>
          <w:sz w:val="16"/>
          <w:szCs w:val="22"/>
          <w:lang w:val="af-ZA"/>
        </w:rPr>
        <w:t xml:space="preserve">         </w:t>
      </w:r>
      <w:r w:rsidR="002E1847" w:rsidRPr="001E7D3B">
        <w:rPr>
          <w:rFonts w:ascii="Sylfaen" w:hAnsi="Sylfaen" w:cs="Sylfaen"/>
          <w:sz w:val="16"/>
          <w:szCs w:val="22"/>
          <w:lang w:val="af-ZA"/>
        </w:rPr>
        <w:t xml:space="preserve">  չափաբաժնի (չափաբաժինների) համարը</w:t>
      </w:r>
    </w:p>
    <w:p w:rsidR="002E1847" w:rsidRPr="002E1847" w:rsidRDefault="002E1847" w:rsidP="00E7613D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1E7D3B">
        <w:rPr>
          <w:rFonts w:ascii="Sylfaen" w:hAnsi="Sylfaen" w:cs="Sylfaen"/>
          <w:sz w:val="22"/>
          <w:szCs w:val="22"/>
          <w:lang w:val="af-ZA"/>
        </w:rPr>
        <w:t xml:space="preserve"> (ծանուցման) պահանջներին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համապատասխան ներկայացնում է հայտը: </w:t>
      </w:r>
    </w:p>
    <w:p w:rsidR="002E1847" w:rsidRPr="002E1847" w:rsidRDefault="00E7613D" w:rsidP="003B22C7">
      <w:pPr>
        <w:ind w:firstLine="708"/>
        <w:jc w:val="both"/>
        <w:rPr>
          <w:rFonts w:ascii="Sylfaen" w:hAnsi="Sylfaen" w:cs="Sylfaen"/>
          <w:sz w:val="16"/>
          <w:szCs w:val="22"/>
          <w:lang w:val="af-ZA"/>
        </w:rPr>
      </w:pP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>-</w:t>
      </w:r>
      <w:r w:rsidR="002E1847" w:rsidRPr="002E1847">
        <w:rPr>
          <w:rFonts w:ascii="Sylfaen" w:hAnsi="Sylfaen" w:cs="Sylfaen"/>
          <w:sz w:val="22"/>
          <w:szCs w:val="22"/>
        </w:rPr>
        <w:t>ն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հայտնում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և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հավաստում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է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2E1847" w:rsidRPr="002E1847">
        <w:rPr>
          <w:rFonts w:ascii="Sylfaen" w:hAnsi="Sylfaen" w:cs="Sylfaen"/>
          <w:sz w:val="22"/>
          <w:szCs w:val="22"/>
        </w:rPr>
        <w:t>որ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իր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հիմնադրի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Կողմից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 </w:t>
      </w:r>
      <w:r w:rsidR="002E1847" w:rsidRPr="002E1847">
        <w:rPr>
          <w:rFonts w:ascii="Sylfaen" w:hAnsi="Sylfaen" w:cs="Sylfaen"/>
          <w:sz w:val="16"/>
          <w:szCs w:val="22"/>
        </w:rPr>
        <w:t>Ընթացակարգի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մասնակցի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E7613D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1) պետության կամ համայնքների կողմից հիմնադրված կազմակերպությունների.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2) համատեղ գործունեության կարգով (կոնսորցիումով) մասնակցության դեպքերի:</w:t>
      </w: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>
        <w:rPr>
          <w:rFonts w:ascii="Sylfaen" w:hAnsi="Sylfaen" w:cs="Sylfaen"/>
          <w:sz w:val="22"/>
          <w:szCs w:val="22"/>
          <w:u w:val="single"/>
          <w:lang w:val="af-ZA"/>
        </w:rPr>
        <w:t xml:space="preserve">      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հայտնում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և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հավաստում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E1847">
        <w:rPr>
          <w:rFonts w:ascii="Sylfaen" w:hAnsi="Sylfaen" w:cs="Sylfaen"/>
          <w:sz w:val="22"/>
          <w:szCs w:val="22"/>
        </w:rPr>
        <w:t>որ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չունի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գերիշխող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</w:t>
      </w:r>
      <w:r w:rsidR="00E7613D">
        <w:rPr>
          <w:rFonts w:ascii="Sylfaen" w:hAnsi="Sylfaen" w:cs="Sylfaen"/>
          <w:sz w:val="16"/>
          <w:szCs w:val="22"/>
          <w:lang w:val="af-ZA"/>
        </w:rPr>
        <w:t xml:space="preserve">         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դիրքի չարաշահում և հակամրցակցային համաձայնություն: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էլեկտրոնային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փոստի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հասցեն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</w:t>
      </w:r>
      <w:r w:rsidRPr="00F85FC1">
        <w:rPr>
          <w:rFonts w:ascii="Sylfaen" w:hAnsi="Sylfaen"/>
          <w:sz w:val="20"/>
          <w:szCs w:val="20"/>
          <w:lang w:val="af-ZA"/>
        </w:rPr>
        <w:t xml:space="preserve">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  <w:r w:rsidR="003B22C7" w:rsidRPr="00A1264A">
        <w:rPr>
          <w:rFonts w:ascii="Sylfaen" w:hAnsi="Sylfaen"/>
          <w:sz w:val="20"/>
          <w:szCs w:val="20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="003B22C7" w:rsidRPr="003B22C7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="001E7D3B" w:rsidRPr="001E7D3B">
        <w:rPr>
          <w:rFonts w:ascii="Sylfaen" w:hAnsi="Sylfaen"/>
          <w:sz w:val="20"/>
          <w:szCs w:val="20"/>
          <w:vertAlign w:val="superscript"/>
          <w:lang w:val="hy-AM"/>
        </w:rPr>
        <w:t xml:space="preserve">    </w:t>
      </w:r>
      <w:r w:rsidR="003B22C7" w:rsidRPr="003B22C7">
        <w:rPr>
          <w:rFonts w:ascii="Sylfaen" w:hAnsi="Sylfaen"/>
          <w:sz w:val="20"/>
          <w:szCs w:val="20"/>
          <w:vertAlign w:val="superscript"/>
          <w:lang w:val="hy-AM"/>
        </w:rPr>
        <w:t xml:space="preserve">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 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 w:rsidRPr="00F85FC1">
        <w:rPr>
          <w:rFonts w:ascii="Sylfaen" w:hAnsi="Sylfaen"/>
          <w:sz w:val="20"/>
          <w:szCs w:val="20"/>
          <w:lang w:val="hy-AM"/>
        </w:rPr>
        <w:t>4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(ամսաթիվը, ամիսը)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hy-AM"/>
        </w:rPr>
      </w:pP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br w:type="page"/>
      </w: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lastRenderedPageBreak/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Հավելված 5.1</w:t>
      </w:r>
    </w:p>
    <w:p w:rsidR="00A1264A" w:rsidRPr="002E1847" w:rsidRDefault="00A1264A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 w:rsidRPr="00A1264A">
        <w:rPr>
          <w:rFonts w:ascii="Sylfaen" w:hAnsi="Sylfaen" w:cs="Sylfaen"/>
          <w:sz w:val="22"/>
          <w:szCs w:val="22"/>
          <w:lang w:val="af-ZA"/>
        </w:rPr>
        <w:t>13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A1264A" w:rsidRPr="002E1847" w:rsidRDefault="00A1264A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A1264A" w:rsidRPr="002E1847" w:rsidRDefault="00A1264A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A1264A" w:rsidRPr="002E1847" w:rsidRDefault="00A1264A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0"/>
          <w:szCs w:val="20"/>
          <w:lang w:val="ru-RU"/>
        </w:rPr>
        <w:t>ՓՄԿ</w:t>
      </w:r>
      <w:r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Pr="00A1264A">
        <w:rPr>
          <w:rFonts w:ascii="Sylfaen" w:hAnsi="Sylfaen" w:cs="Sylfaen"/>
          <w:sz w:val="22"/>
          <w:szCs w:val="22"/>
          <w:lang w:val="af-ZA"/>
        </w:rPr>
        <w:t>4</w:t>
      </w:r>
      <w:r w:rsidRPr="0057136C">
        <w:rPr>
          <w:rFonts w:ascii="Sylfaen" w:hAnsi="Sylfaen" w:cs="Sylfaen"/>
          <w:sz w:val="22"/>
          <w:szCs w:val="22"/>
          <w:lang w:val="pt-BR"/>
        </w:rPr>
        <w:t>-</w:t>
      </w:r>
      <w:r w:rsidRPr="004950EE">
        <w:rPr>
          <w:rFonts w:ascii="Sylfaen" w:hAnsi="Sylfaen" w:cs="Sylfaen"/>
          <w:sz w:val="22"/>
          <w:szCs w:val="22"/>
          <w:lang w:val="hy-AM"/>
        </w:rPr>
        <w:t>11/</w:t>
      </w:r>
      <w:r w:rsidRPr="00A1264A">
        <w:rPr>
          <w:rFonts w:ascii="Sylfaen" w:hAnsi="Sylfaen" w:cs="Sylfaen"/>
          <w:sz w:val="22"/>
          <w:szCs w:val="22"/>
          <w:lang w:val="af-ZA"/>
        </w:rPr>
        <w:t>13</w:t>
      </w:r>
      <w:r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ծածկագրով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A1264A" w:rsidP="00A1264A">
      <w:pPr>
        <w:jc w:val="right"/>
        <w:rPr>
          <w:rFonts w:ascii="Sylfaen" w:hAnsi="Sylfaen" w:cs="Sylfaen"/>
          <w:sz w:val="22"/>
          <w:szCs w:val="22"/>
          <w:lang w:val="af-ZA"/>
        </w:rPr>
      </w:pPr>
      <w:proofErr w:type="gramStart"/>
      <w:r w:rsidRPr="002E1847">
        <w:rPr>
          <w:rFonts w:ascii="Sylfaen" w:hAnsi="Sylfaen" w:cs="Sylfaen"/>
          <w:sz w:val="22"/>
          <w:szCs w:val="22"/>
        </w:rPr>
        <w:t>ընթացակարգի</w:t>
      </w:r>
      <w:proofErr w:type="gram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գնահատող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հանձնաժողովին</w:t>
      </w:r>
    </w:p>
    <w:p w:rsidR="002E1847" w:rsidRDefault="002E184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3B22C7" w:rsidRPr="002E1847" w:rsidRDefault="003B22C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3B22C7" w:rsidRDefault="002E1847" w:rsidP="002E1847">
      <w:pPr>
        <w:jc w:val="center"/>
        <w:rPr>
          <w:rFonts w:ascii="Sylfaen" w:hAnsi="Sylfaen" w:cs="Sylfaen"/>
          <w:b/>
          <w:lang w:val="af-ZA"/>
        </w:rPr>
      </w:pPr>
      <w:r w:rsidRPr="003B22C7">
        <w:rPr>
          <w:rFonts w:ascii="Sylfaen" w:hAnsi="Sylfaen" w:cs="Sylfaen"/>
          <w:b/>
          <w:lang w:val="af-ZA"/>
        </w:rPr>
        <w:t>ԳՆԻ ԱՌԱՋԱՐԿ</w:t>
      </w: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Ուսումնասիրելով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Ձեր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կողմից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տրամադրված </w:t>
      </w:r>
      <w:r w:rsidR="001E7D3B">
        <w:rPr>
          <w:rFonts w:ascii="Sylfaen" w:hAnsi="Sylfaen" w:cs="Sylfaen"/>
          <w:sz w:val="20"/>
          <w:szCs w:val="20"/>
          <w:lang w:val="ru-RU"/>
        </w:rPr>
        <w:t>ՓՄԿ</w:t>
      </w:r>
      <w:r w:rsidR="001E7D3B"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="001E7D3B" w:rsidRPr="00A1264A">
        <w:rPr>
          <w:rFonts w:ascii="Sylfaen" w:hAnsi="Sylfaen" w:cs="Sylfaen"/>
          <w:sz w:val="22"/>
          <w:szCs w:val="22"/>
          <w:lang w:val="af-ZA"/>
        </w:rPr>
        <w:t>4</w:t>
      </w:r>
      <w:r w:rsidR="001E7D3B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1E7D3B"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1E7D3B" w:rsidRPr="00A1264A">
        <w:rPr>
          <w:rFonts w:ascii="Sylfaen" w:hAnsi="Sylfaen" w:cs="Sylfaen"/>
          <w:sz w:val="22"/>
          <w:szCs w:val="22"/>
          <w:lang w:val="af-ZA"/>
        </w:rPr>
        <w:t>13</w:t>
      </w:r>
      <w:r w:rsidR="001E7D3B"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ծածկագրով ընթացակարգի հրավերը (ծանուցումը), այդ թվում` կնքվելիք  պայմանագրի նախագիծը,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</w:t>
      </w:r>
      <w:r w:rsidR="003B22C7">
        <w:rPr>
          <w:rFonts w:ascii="Sylfaen" w:hAnsi="Sylfaen"/>
          <w:sz w:val="20"/>
          <w:szCs w:val="20"/>
          <w:u w:val="single"/>
          <w:lang w:val="hy-AM"/>
        </w:rPr>
        <w:t xml:space="preserve">                       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         </w:t>
      </w:r>
      <w:r w:rsidR="00E7613D" w:rsidRPr="00E7613D">
        <w:rPr>
          <w:rFonts w:ascii="Sylfaen" w:hAnsi="Sylfaen"/>
          <w:sz w:val="20"/>
          <w:szCs w:val="20"/>
          <w:u w:val="single"/>
          <w:lang w:val="af-ZA"/>
        </w:rPr>
        <w:t xml:space="preserve">              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E7613D" w:rsidRPr="00E7613D">
        <w:rPr>
          <w:rFonts w:ascii="Sylfaen" w:hAnsi="Sylfaen"/>
          <w:sz w:val="20"/>
          <w:szCs w:val="20"/>
          <w:u w:val="single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</w:t>
      </w:r>
      <w:r w:rsidRPr="002E1847">
        <w:rPr>
          <w:rFonts w:ascii="Sylfaen" w:hAnsi="Sylfaen" w:cs="Sylfaen"/>
          <w:sz w:val="22"/>
          <w:szCs w:val="22"/>
          <w:lang w:val="af-ZA"/>
        </w:rPr>
        <w:t>-ն առաջարկում է   պայմանագիրը կատարել</w:t>
      </w: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         </w:t>
      </w:r>
      <w:r w:rsidR="00E7613D">
        <w:rPr>
          <w:rFonts w:ascii="Sylfaen" w:hAnsi="Sylfaen" w:cs="Sylfaen"/>
          <w:sz w:val="16"/>
          <w:szCs w:val="22"/>
          <w:lang w:val="af-ZA"/>
        </w:rPr>
        <w:t xml:space="preserve">          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 Ընթացակարգի մասնակցի անվանումը 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հետևյալ </w:t>
      </w:r>
      <w:r w:rsidR="003B22C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գն</w:t>
      </w:r>
      <w:r w:rsidR="001E7D3B" w:rsidRPr="009B1A71">
        <w:rPr>
          <w:rFonts w:ascii="Sylfaen" w:hAnsi="Sylfaen" w:cs="Sylfaen"/>
          <w:sz w:val="22"/>
          <w:szCs w:val="22"/>
          <w:lang w:val="hy-AM"/>
        </w:rPr>
        <w:t>երո</w:t>
      </w:r>
      <w:r w:rsidR="003B22C7">
        <w:rPr>
          <w:rFonts w:ascii="Sylfaen" w:hAnsi="Sylfaen" w:cs="Sylfaen"/>
          <w:sz w:val="22"/>
          <w:szCs w:val="22"/>
          <w:lang w:val="af-ZA"/>
        </w:rPr>
        <w:t>վ</w:t>
      </w:r>
      <w:r w:rsidRPr="002E1847">
        <w:rPr>
          <w:rFonts w:ascii="Sylfaen" w:hAnsi="Sylfaen" w:cs="Sylfaen"/>
          <w:sz w:val="22"/>
          <w:szCs w:val="22"/>
          <w:lang w:val="af-ZA"/>
        </w:rPr>
        <w:t>`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(ՀՀ </w:t>
      </w:r>
      <w:proofErr w:type="spellStart"/>
      <w:r w:rsidRPr="002E1847">
        <w:rPr>
          <w:rFonts w:ascii="Sylfaen" w:hAnsi="Sylfaen"/>
          <w:sz w:val="20"/>
          <w:szCs w:val="20"/>
          <w:lang w:val="es-ES"/>
        </w:rPr>
        <w:t>դրամ</w:t>
      </w:r>
      <w:proofErr w:type="spellEnd"/>
      <w:r w:rsidRPr="002E1847">
        <w:rPr>
          <w:rFonts w:ascii="Sylfaen" w:hAnsi="Sylfaen"/>
          <w:sz w:val="20"/>
          <w:szCs w:val="20"/>
          <w:lang w:val="es-ES"/>
        </w:rPr>
        <w:t>)</w:t>
      </w:r>
    </w:p>
    <w:tbl>
      <w:tblPr>
        <w:tblW w:w="113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62"/>
        <w:gridCol w:w="2430"/>
        <w:gridCol w:w="2520"/>
        <w:gridCol w:w="1632"/>
        <w:gridCol w:w="2958"/>
      </w:tblGrid>
      <w:tr w:rsidR="002E1847" w:rsidRPr="009B1A71" w:rsidTr="00967C1E">
        <w:trPr>
          <w:cantSplit/>
          <w:trHeight w:val="886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1E7D3B" w:rsidRDefault="002E1847" w:rsidP="001E7D3B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Չափա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-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բաժ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ին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ն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եր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ի համար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ները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Գնման առարկայի անվանումը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Արժեք*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ԱԱՀ*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*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7D3B" w:rsidRPr="009B1A71" w:rsidRDefault="001E7D3B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Պայմանագրի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  <w:p w:rsidR="002E1847" w:rsidRPr="002E1847" w:rsidRDefault="001E7D3B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կատարման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համար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առաջար</w:t>
            </w:r>
            <w:r w:rsidR="002E1847" w:rsidRPr="002E1847">
              <w:rPr>
                <w:rFonts w:ascii="Sylfaen" w:hAnsi="Sylfaen" w:cs="Sylfaen"/>
                <w:sz w:val="22"/>
                <w:szCs w:val="22"/>
                <w:lang w:val="af-ZA"/>
              </w:rPr>
              <w:t>կված գինը</w:t>
            </w:r>
          </w:p>
          <w:p w:rsidR="002E1847" w:rsidRPr="002E1847" w:rsidRDefault="002E1847" w:rsidP="001E7D3B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/տառերով և թվերով/</w:t>
            </w:r>
          </w:p>
        </w:tc>
      </w:tr>
      <w:tr w:rsidR="002E1847" w:rsidRPr="002E1847" w:rsidTr="00967C1E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1E7D3B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1E7D3B">
              <w:rPr>
                <w:rFonts w:ascii="Sylfaen" w:hAnsi="Sylfaen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1E7D3B" w:rsidRPr="001E7D3B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3B" w:rsidRPr="001E7D3B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1E7D3B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3B" w:rsidRPr="001E7D3B" w:rsidRDefault="001E7D3B" w:rsidP="001E7D3B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Սեղան  ղեկավարի համակարգիչի  համար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1E7D3B" w:rsidRPr="002E1847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3B" w:rsidRPr="001E7D3B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1E7D3B">
              <w:rPr>
                <w:rFonts w:ascii="Sylfaen" w:hAnsi="Sylfaen"/>
                <w:sz w:val="20"/>
                <w:szCs w:val="20"/>
                <w:lang w:val="es-ES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3B" w:rsidRPr="001E7D3B" w:rsidRDefault="001E7D3B" w:rsidP="00143F9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Խորհրդակցության սեղան`մեծ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1E7D3B" w:rsidRPr="009B1A71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3B" w:rsidRPr="001E7D3B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1E7D3B">
              <w:rPr>
                <w:rFonts w:ascii="Sylfaen" w:hAnsi="Sylfaen"/>
                <w:sz w:val="20"/>
                <w:szCs w:val="20"/>
                <w:lang w:val="ru-RU"/>
              </w:rPr>
              <w:t>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3B" w:rsidRPr="001E7D3B" w:rsidRDefault="001E7D3B" w:rsidP="00143F9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Սեղան առանց դարակների մեկ տեղանոց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1E7D3B" w:rsidRPr="002E1847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3B" w:rsidRPr="001E7D3B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1E7D3B">
              <w:rPr>
                <w:rFonts w:ascii="Sylfaen" w:hAnsi="Sylfaen"/>
                <w:sz w:val="20"/>
                <w:szCs w:val="20"/>
                <w:lang w:val="ru-RU"/>
              </w:rPr>
              <w:t>…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3B" w:rsidRPr="002E1847" w:rsidRDefault="001E7D3B" w:rsidP="00967C1E">
            <w:pPr>
              <w:rPr>
                <w:rFonts w:ascii="Sylfaen" w:hAnsi="Sylfaen" w:cs="GHEA Grapalat"/>
                <w:sz w:val="14"/>
                <w:szCs w:val="14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1E7D3B" w:rsidRPr="002E1847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3B" w:rsidRPr="001E7D3B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1E7D3B">
              <w:rPr>
                <w:rFonts w:ascii="Sylfaen" w:hAnsi="Sylfaen"/>
                <w:sz w:val="20"/>
                <w:szCs w:val="20"/>
                <w:lang w:val="ru-RU"/>
              </w:rPr>
              <w:t>…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3B" w:rsidRPr="002E1847" w:rsidRDefault="001E7D3B" w:rsidP="00967C1E">
            <w:pPr>
              <w:rPr>
                <w:rFonts w:ascii="Sylfaen" w:hAnsi="Sylfaen" w:cs="GHEA Grapalat"/>
                <w:sz w:val="14"/>
                <w:szCs w:val="14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1E7D3B" w:rsidRPr="002E1847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3B" w:rsidRPr="001E7D3B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1E7D3B">
              <w:rPr>
                <w:rFonts w:ascii="Sylfaen" w:hAnsi="Sylfaen"/>
                <w:sz w:val="20"/>
                <w:szCs w:val="20"/>
                <w:lang w:val="ru-RU"/>
              </w:rPr>
              <w:t>56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3B" w:rsidRPr="001E7D3B" w:rsidRDefault="001E7D3B" w:rsidP="001E7D3B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Հալեյի (մեծ)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2E1847" w:rsidRPr="002E1847" w:rsidRDefault="002E1847" w:rsidP="002E1847">
      <w:pPr>
        <w:jc w:val="both"/>
        <w:rPr>
          <w:rFonts w:ascii="Sylfaen" w:hAnsi="Sylfaen" w:cs="Sylfaen"/>
          <w:sz w:val="18"/>
          <w:szCs w:val="22"/>
        </w:rPr>
      </w:pPr>
      <w:r w:rsidRPr="002E1847">
        <w:rPr>
          <w:rFonts w:ascii="Sylfaen" w:hAnsi="Sylfaen" w:cs="Sylfaen"/>
          <w:sz w:val="18"/>
          <w:szCs w:val="22"/>
        </w:rPr>
        <w:t>* 3-</w:t>
      </w:r>
      <w:r w:rsidRPr="002E1847">
        <w:rPr>
          <w:rFonts w:ascii="Sylfaen" w:hAnsi="Sylfaen" w:cs="Sylfaen"/>
          <w:sz w:val="18"/>
          <w:szCs w:val="22"/>
          <w:lang w:val="ru-RU"/>
        </w:rPr>
        <w:t>րդ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սյունյակում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նշված</w:t>
      </w:r>
      <w:r w:rsidRPr="002E1847">
        <w:rPr>
          <w:rFonts w:ascii="Sylfaen" w:hAnsi="Sylfaen" w:cs="Sylfaen"/>
          <w:sz w:val="18"/>
          <w:szCs w:val="22"/>
        </w:rPr>
        <w:t xml:space="preserve"> «</w:t>
      </w:r>
      <w:r w:rsidRPr="002E1847">
        <w:rPr>
          <w:rFonts w:ascii="Sylfaen" w:hAnsi="Sylfaen" w:cs="Sylfaen"/>
          <w:sz w:val="18"/>
          <w:szCs w:val="22"/>
          <w:lang w:val="ru-RU"/>
        </w:rPr>
        <w:t>Արժեքը</w:t>
      </w:r>
      <w:r w:rsidRPr="002E1847">
        <w:rPr>
          <w:rFonts w:ascii="Sylfaen" w:hAnsi="Sylfaen" w:cs="Sylfaen"/>
          <w:sz w:val="18"/>
          <w:szCs w:val="22"/>
        </w:rPr>
        <w:t xml:space="preserve">» </w:t>
      </w:r>
      <w:r w:rsidRPr="002E1847">
        <w:rPr>
          <w:rFonts w:ascii="Sylfaen" w:hAnsi="Sylfaen" w:cs="Sylfaen"/>
          <w:sz w:val="18"/>
          <w:szCs w:val="22"/>
          <w:lang w:val="ru-RU"/>
        </w:rPr>
        <w:t>ներառում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է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ինքնարժեքը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և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շահույթը</w:t>
      </w:r>
      <w:r w:rsidRPr="002E1847">
        <w:rPr>
          <w:rFonts w:ascii="Sylfaen" w:hAnsi="Sylfaen" w:cs="Sylfaen"/>
          <w:sz w:val="18"/>
          <w:szCs w:val="22"/>
        </w:rPr>
        <w:t>: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18"/>
          <w:szCs w:val="22"/>
          <w:lang w:val="af-ZA"/>
        </w:rPr>
      </w:pPr>
      <w:r w:rsidRPr="002E1847">
        <w:rPr>
          <w:rFonts w:ascii="Sylfaen" w:hAnsi="Sylfaen" w:cs="Sylfaen"/>
          <w:sz w:val="18"/>
          <w:szCs w:val="22"/>
        </w:rPr>
        <w:t>*</w:t>
      </w:r>
      <w:r w:rsidRPr="002E1847">
        <w:rPr>
          <w:rFonts w:ascii="Sylfaen" w:hAnsi="Sylfaen" w:cs="Sylfaen"/>
          <w:sz w:val="18"/>
          <w:szCs w:val="22"/>
          <w:lang w:val="af-ZA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սյունակում։</w:t>
      </w:r>
    </w:p>
    <w:p w:rsidR="002E1847" w:rsidRPr="002E1847" w:rsidRDefault="002E1847" w:rsidP="002E1847">
      <w:pPr>
        <w:ind w:firstLine="708"/>
        <w:jc w:val="both"/>
        <w:rPr>
          <w:rFonts w:ascii="Sylfaen" w:hAnsi="Sylfaen" w:cs="Sylfaen"/>
          <w:sz w:val="18"/>
          <w:szCs w:val="22"/>
          <w:lang w:val="af-ZA"/>
        </w:rPr>
      </w:pPr>
      <w:r w:rsidRPr="002E1847">
        <w:rPr>
          <w:rFonts w:ascii="Sylfaen" w:hAnsi="Sylfaen" w:cs="Sylfaen"/>
          <w:sz w:val="18"/>
          <w:szCs w:val="22"/>
          <w:lang w:val="af-ZA"/>
        </w:rPr>
        <w:t>։</w:t>
      </w: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2E1847">
        <w:rPr>
          <w:rFonts w:ascii="Sylfaen" w:hAnsi="Sylfaen"/>
          <w:sz w:val="20"/>
          <w:szCs w:val="20"/>
          <w:lang w:val="es-ES"/>
        </w:rPr>
        <w:t xml:space="preserve">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 </w:t>
      </w:r>
      <w:r w:rsidRPr="00F85FC1">
        <w:rPr>
          <w:rFonts w:ascii="Sylfaen" w:hAnsi="Sylfaen"/>
          <w:sz w:val="20"/>
          <w:szCs w:val="20"/>
          <w:lang w:val="af-ZA"/>
        </w:rPr>
        <w:t xml:space="preserve">            </w:t>
      </w:r>
      <w:r w:rsidR="00846852">
        <w:rPr>
          <w:rFonts w:ascii="Sylfaen" w:hAnsi="Sylfaen"/>
          <w:sz w:val="20"/>
          <w:szCs w:val="20"/>
          <w:lang w:val="af-ZA"/>
        </w:rPr>
        <w:t xml:space="preserve">      </w:t>
      </w:r>
      <w:r w:rsidR="003B22C7">
        <w:rPr>
          <w:rFonts w:ascii="Sylfaen" w:hAnsi="Sylfaen"/>
          <w:sz w:val="20"/>
          <w:szCs w:val="20"/>
          <w:lang w:val="af-ZA"/>
        </w:rPr>
        <w:t xml:space="preserve">    </w:t>
      </w:r>
      <w:r w:rsidR="00846852">
        <w:rPr>
          <w:rFonts w:ascii="Sylfaen" w:hAnsi="Sylfaen"/>
          <w:sz w:val="20"/>
          <w:szCs w:val="20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 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</w:t>
      </w:r>
      <w:r w:rsidR="00846852" w:rsidRPr="00846852">
        <w:rPr>
          <w:rFonts w:ascii="Sylfaen" w:hAnsi="Sylfaen"/>
          <w:sz w:val="20"/>
          <w:szCs w:val="20"/>
          <w:lang w:val="es-ES"/>
        </w:rPr>
        <w:t xml:space="preserve">   </w:t>
      </w:r>
      <w:r w:rsidR="00846852">
        <w:rPr>
          <w:rFonts w:ascii="Sylfaen" w:hAnsi="Sylfaen"/>
          <w:sz w:val="20"/>
          <w:szCs w:val="20"/>
          <w:lang w:val="es-ES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</w:t>
      </w:r>
      <w:r w:rsidR="00846852" w:rsidRPr="00846852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="001E7D3B" w:rsidRPr="001E7D3B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="00846852" w:rsidRPr="00846852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>
        <w:rPr>
          <w:rFonts w:ascii="Sylfaen" w:hAnsi="Sylfaen"/>
          <w:sz w:val="20"/>
          <w:szCs w:val="20"/>
        </w:rPr>
        <w:t>4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pStyle w:val="Default"/>
        <w:jc w:val="center"/>
        <w:rPr>
          <w:rFonts w:ascii="Sylfaen" w:hAnsi="Sylfaen"/>
          <w:sz w:val="22"/>
          <w:szCs w:val="22"/>
        </w:rPr>
      </w:pPr>
      <w:r w:rsidRPr="002E1847"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        </w:t>
      </w:r>
    </w:p>
    <w:p w:rsidR="002E5330" w:rsidRPr="002E1847" w:rsidRDefault="002E5330" w:rsidP="001819C1">
      <w:pPr>
        <w:rPr>
          <w:rFonts w:ascii="Sylfaen" w:hAnsi="Sylfaen"/>
        </w:rPr>
      </w:pPr>
    </w:p>
    <w:sectPr w:rsidR="002E5330" w:rsidRPr="002E1847" w:rsidSect="000C55BF">
      <w:pgSz w:w="12240" w:h="15840"/>
      <w:pgMar w:top="540" w:right="851" w:bottom="709" w:left="85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Optimis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altName w:val="Arial Unicode M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007D0"/>
    <w:multiLevelType w:val="hybridMultilevel"/>
    <w:tmpl w:val="D554A5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">
    <w:nsid w:val="0EA45D51"/>
    <w:multiLevelType w:val="multilevel"/>
    <w:tmpl w:val="6296768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  <w:color w:val="0D0D0D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cs="Times New Roman" w:hint="default"/>
      </w:rPr>
    </w:lvl>
  </w:abstractNum>
  <w:abstractNum w:abstractNumId="3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cs="Times New Roman" w:hint="default"/>
      </w:rPr>
    </w:lvl>
  </w:abstractNum>
  <w:abstractNum w:abstractNumId="4">
    <w:nsid w:val="1AFD1FA2"/>
    <w:multiLevelType w:val="hybridMultilevel"/>
    <w:tmpl w:val="CA86FEBA"/>
    <w:lvl w:ilvl="0" w:tplc="4F9A5AEE">
      <w:start w:val="1"/>
      <w:numFmt w:val="decimal"/>
      <w:lvlText w:val="%1."/>
      <w:lvlJc w:val="left"/>
      <w:pPr>
        <w:ind w:left="1080" w:hanging="360"/>
      </w:pPr>
      <w:rPr>
        <w:rFonts w:ascii="Arial" w:hAnsi="Arial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7A80A2D"/>
    <w:multiLevelType w:val="hybridMultilevel"/>
    <w:tmpl w:val="26EA6ADE"/>
    <w:lvl w:ilvl="0" w:tplc="06680B8C">
      <w:start w:val="1"/>
      <w:numFmt w:val="decimal"/>
      <w:lvlText w:val="%1."/>
      <w:lvlJc w:val="left"/>
      <w:pPr>
        <w:tabs>
          <w:tab w:val="num" w:pos="510"/>
        </w:tabs>
        <w:ind w:left="577" w:hanging="57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87D7694"/>
    <w:multiLevelType w:val="hybridMultilevel"/>
    <w:tmpl w:val="F5508978"/>
    <w:lvl w:ilvl="0" w:tplc="E27C2A7C">
      <w:start w:val="3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7">
    <w:nsid w:val="2911384A"/>
    <w:multiLevelType w:val="hybridMultilevel"/>
    <w:tmpl w:val="3842B0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0D81758"/>
    <w:multiLevelType w:val="hybridMultilevel"/>
    <w:tmpl w:val="736EA3A0"/>
    <w:lvl w:ilvl="0" w:tplc="A658081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0">
    <w:nsid w:val="3C287E81"/>
    <w:multiLevelType w:val="hybridMultilevel"/>
    <w:tmpl w:val="CD06EEBC"/>
    <w:lvl w:ilvl="0" w:tplc="852A0392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F81714D"/>
    <w:multiLevelType w:val="hybridMultilevel"/>
    <w:tmpl w:val="E692FE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226A65"/>
    <w:multiLevelType w:val="hybridMultilevel"/>
    <w:tmpl w:val="EAFAFF3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2FC0C8B"/>
    <w:multiLevelType w:val="hybridMultilevel"/>
    <w:tmpl w:val="DE1803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5E66CC"/>
    <w:multiLevelType w:val="hybridMultilevel"/>
    <w:tmpl w:val="F44E03C2"/>
    <w:lvl w:ilvl="0" w:tplc="F322FA64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EB23728"/>
    <w:multiLevelType w:val="hybridMultilevel"/>
    <w:tmpl w:val="83ACDA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E911E18"/>
    <w:multiLevelType w:val="hybridMultilevel"/>
    <w:tmpl w:val="0F5ED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1C7F5E"/>
    <w:multiLevelType w:val="hybridMultilevel"/>
    <w:tmpl w:val="AE8231B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3E233D5"/>
    <w:multiLevelType w:val="hybridMultilevel"/>
    <w:tmpl w:val="392A8C5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48C2518"/>
    <w:multiLevelType w:val="hybridMultilevel"/>
    <w:tmpl w:val="61DA45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63263FA"/>
    <w:multiLevelType w:val="hybridMultilevel"/>
    <w:tmpl w:val="877631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7A2937"/>
    <w:multiLevelType w:val="hybridMultilevel"/>
    <w:tmpl w:val="B1D6F3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B167B07"/>
    <w:multiLevelType w:val="hybridMultilevel"/>
    <w:tmpl w:val="E7787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251CA1"/>
    <w:multiLevelType w:val="hybridMultilevel"/>
    <w:tmpl w:val="F1A00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71025A"/>
    <w:multiLevelType w:val="multilevel"/>
    <w:tmpl w:val="8D6E49B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8">
    <w:nsid w:val="723A75B4"/>
    <w:multiLevelType w:val="multilevel"/>
    <w:tmpl w:val="745438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Unicode" w:hAnsi="Arial Unicode" w:cs="Arial Unicode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 Unicode" w:hAnsi="Arial Unicode" w:cs="Arial Unicode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 Unicode" w:hAnsi="Arial Unicode" w:cs="Arial Unicode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 Unicode" w:hAnsi="Arial Unicode" w:cs="Arial Unicode"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rial Unicode" w:hAnsi="Arial Unicode" w:cs="Arial Unicode"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rial Unicode" w:hAnsi="Arial Unicode" w:cs="Arial Unicode"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Arial Unicode" w:hAnsi="Arial Unicode" w:cs="Arial Unicode"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rial Unicode" w:hAnsi="Arial Unicode" w:cs="Arial Unicode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Arial Unicode" w:hAnsi="Arial Unicode" w:cs="Arial Unicode" w:hint="default"/>
        <w:b w:val="0"/>
        <w:i w:val="0"/>
      </w:rPr>
    </w:lvl>
  </w:abstractNum>
  <w:abstractNum w:abstractNumId="29">
    <w:nsid w:val="726B3775"/>
    <w:multiLevelType w:val="multilevel"/>
    <w:tmpl w:val="B53EB79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0">
    <w:nsid w:val="76A15C27"/>
    <w:multiLevelType w:val="hybridMultilevel"/>
    <w:tmpl w:val="21A62EDC"/>
    <w:lvl w:ilvl="0" w:tplc="71B81F52">
      <w:start w:val="1"/>
      <w:numFmt w:val="decimal"/>
      <w:lvlText w:val="%1."/>
      <w:lvlJc w:val="left"/>
      <w:pPr>
        <w:tabs>
          <w:tab w:val="num" w:pos="350"/>
        </w:tabs>
        <w:ind w:left="52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9"/>
  </w:num>
  <w:num w:numId="4">
    <w:abstractNumId w:val="27"/>
  </w:num>
  <w:num w:numId="5">
    <w:abstractNumId w:val="28"/>
  </w:num>
  <w:num w:numId="6">
    <w:abstractNumId w:val="10"/>
  </w:num>
  <w:num w:numId="7">
    <w:abstractNumId w:val="20"/>
  </w:num>
  <w:num w:numId="8">
    <w:abstractNumId w:val="30"/>
  </w:num>
  <w:num w:numId="9">
    <w:abstractNumId w:val="17"/>
  </w:num>
  <w:num w:numId="10">
    <w:abstractNumId w:val="7"/>
  </w:num>
  <w:num w:numId="11">
    <w:abstractNumId w:val="24"/>
  </w:num>
  <w:num w:numId="12">
    <w:abstractNumId w:val="26"/>
  </w:num>
  <w:num w:numId="13">
    <w:abstractNumId w:val="25"/>
  </w:num>
  <w:num w:numId="14">
    <w:abstractNumId w:val="2"/>
  </w:num>
  <w:num w:numId="15">
    <w:abstractNumId w:val="21"/>
  </w:num>
  <w:num w:numId="16">
    <w:abstractNumId w:val="19"/>
  </w:num>
  <w:num w:numId="17">
    <w:abstractNumId w:val="12"/>
  </w:num>
  <w:num w:numId="18">
    <w:abstractNumId w:val="13"/>
  </w:num>
  <w:num w:numId="19">
    <w:abstractNumId w:val="5"/>
  </w:num>
  <w:num w:numId="20">
    <w:abstractNumId w:val="1"/>
  </w:num>
  <w:num w:numId="21">
    <w:abstractNumId w:val="15"/>
  </w:num>
  <w:num w:numId="22">
    <w:abstractNumId w:val="31"/>
  </w:num>
  <w:num w:numId="23">
    <w:abstractNumId w:val="11"/>
  </w:num>
  <w:num w:numId="24">
    <w:abstractNumId w:val="9"/>
  </w:num>
  <w:num w:numId="25">
    <w:abstractNumId w:val="14"/>
  </w:num>
  <w:num w:numId="26">
    <w:abstractNumId w:val="0"/>
  </w:num>
  <w:num w:numId="27">
    <w:abstractNumId w:val="8"/>
  </w:num>
  <w:num w:numId="28">
    <w:abstractNumId w:val="23"/>
  </w:num>
  <w:num w:numId="29">
    <w:abstractNumId w:val="16"/>
  </w:num>
  <w:num w:numId="30">
    <w:abstractNumId w:val="18"/>
  </w:num>
  <w:num w:numId="31">
    <w:abstractNumId w:val="3"/>
  </w:num>
  <w:num w:numId="32">
    <w:abstractNumId w:val="2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6CFD"/>
    <w:rsid w:val="00002590"/>
    <w:rsid w:val="00015EDE"/>
    <w:rsid w:val="00025D5A"/>
    <w:rsid w:val="00037C13"/>
    <w:rsid w:val="00047C58"/>
    <w:rsid w:val="000513CD"/>
    <w:rsid w:val="0005349D"/>
    <w:rsid w:val="00063537"/>
    <w:rsid w:val="00067B09"/>
    <w:rsid w:val="000701B0"/>
    <w:rsid w:val="000722C8"/>
    <w:rsid w:val="000A19D3"/>
    <w:rsid w:val="000C55BF"/>
    <w:rsid w:val="000D77CE"/>
    <w:rsid w:val="001055BC"/>
    <w:rsid w:val="00111C03"/>
    <w:rsid w:val="001332F2"/>
    <w:rsid w:val="00137F18"/>
    <w:rsid w:val="001470B2"/>
    <w:rsid w:val="00155D93"/>
    <w:rsid w:val="001573FD"/>
    <w:rsid w:val="0016390D"/>
    <w:rsid w:val="00172300"/>
    <w:rsid w:val="001768BF"/>
    <w:rsid w:val="00180BC9"/>
    <w:rsid w:val="001819C1"/>
    <w:rsid w:val="00182AE2"/>
    <w:rsid w:val="001B0406"/>
    <w:rsid w:val="001B4723"/>
    <w:rsid w:val="001C228A"/>
    <w:rsid w:val="001D16F6"/>
    <w:rsid w:val="001D4FC8"/>
    <w:rsid w:val="001D5FF5"/>
    <w:rsid w:val="001E2593"/>
    <w:rsid w:val="001E7D3B"/>
    <w:rsid w:val="001F03DA"/>
    <w:rsid w:val="001F2E20"/>
    <w:rsid w:val="0020798F"/>
    <w:rsid w:val="00210113"/>
    <w:rsid w:val="00221FCE"/>
    <w:rsid w:val="00230312"/>
    <w:rsid w:val="00234AB4"/>
    <w:rsid w:val="002532C0"/>
    <w:rsid w:val="002655CF"/>
    <w:rsid w:val="002A204A"/>
    <w:rsid w:val="002B5E62"/>
    <w:rsid w:val="002B7983"/>
    <w:rsid w:val="002C032B"/>
    <w:rsid w:val="002C3F5C"/>
    <w:rsid w:val="002C50C7"/>
    <w:rsid w:val="002D62EE"/>
    <w:rsid w:val="002D692F"/>
    <w:rsid w:val="002E0315"/>
    <w:rsid w:val="002E1847"/>
    <w:rsid w:val="002E5330"/>
    <w:rsid w:val="002E632A"/>
    <w:rsid w:val="002F1CA3"/>
    <w:rsid w:val="002F2748"/>
    <w:rsid w:val="003262BB"/>
    <w:rsid w:val="00335DDC"/>
    <w:rsid w:val="003411A0"/>
    <w:rsid w:val="0034603A"/>
    <w:rsid w:val="00350756"/>
    <w:rsid w:val="003531B6"/>
    <w:rsid w:val="003546EB"/>
    <w:rsid w:val="00366F00"/>
    <w:rsid w:val="003745C0"/>
    <w:rsid w:val="003A6669"/>
    <w:rsid w:val="003A7DCD"/>
    <w:rsid w:val="003B22C7"/>
    <w:rsid w:val="003C0929"/>
    <w:rsid w:val="003D08E2"/>
    <w:rsid w:val="003D78C3"/>
    <w:rsid w:val="003E27C9"/>
    <w:rsid w:val="003F1002"/>
    <w:rsid w:val="003F616B"/>
    <w:rsid w:val="003F695B"/>
    <w:rsid w:val="004033E7"/>
    <w:rsid w:val="004150EC"/>
    <w:rsid w:val="00421B4F"/>
    <w:rsid w:val="004234D0"/>
    <w:rsid w:val="00427B09"/>
    <w:rsid w:val="00441A8C"/>
    <w:rsid w:val="0044427D"/>
    <w:rsid w:val="0045536E"/>
    <w:rsid w:val="00455E30"/>
    <w:rsid w:val="00474205"/>
    <w:rsid w:val="0048331F"/>
    <w:rsid w:val="00483EC0"/>
    <w:rsid w:val="00490384"/>
    <w:rsid w:val="00491AF6"/>
    <w:rsid w:val="004950EE"/>
    <w:rsid w:val="00497CD3"/>
    <w:rsid w:val="004A2ACA"/>
    <w:rsid w:val="004A4F3E"/>
    <w:rsid w:val="004B1BA6"/>
    <w:rsid w:val="004D3CD1"/>
    <w:rsid w:val="004E30BB"/>
    <w:rsid w:val="004E422A"/>
    <w:rsid w:val="005200CC"/>
    <w:rsid w:val="00520C5C"/>
    <w:rsid w:val="0052148B"/>
    <w:rsid w:val="0052789C"/>
    <w:rsid w:val="00536B9F"/>
    <w:rsid w:val="0054137C"/>
    <w:rsid w:val="00552BD9"/>
    <w:rsid w:val="00555D6B"/>
    <w:rsid w:val="00563382"/>
    <w:rsid w:val="0057136C"/>
    <w:rsid w:val="005726F3"/>
    <w:rsid w:val="00591E38"/>
    <w:rsid w:val="00595DFD"/>
    <w:rsid w:val="005A111E"/>
    <w:rsid w:val="005A6D98"/>
    <w:rsid w:val="005A7ECF"/>
    <w:rsid w:val="005B4377"/>
    <w:rsid w:val="005D4F06"/>
    <w:rsid w:val="005F49BB"/>
    <w:rsid w:val="0060510A"/>
    <w:rsid w:val="00612E02"/>
    <w:rsid w:val="0061771C"/>
    <w:rsid w:val="00627B44"/>
    <w:rsid w:val="00642DB4"/>
    <w:rsid w:val="00656783"/>
    <w:rsid w:val="00660036"/>
    <w:rsid w:val="00660107"/>
    <w:rsid w:val="00667C6A"/>
    <w:rsid w:val="00675398"/>
    <w:rsid w:val="00691A81"/>
    <w:rsid w:val="006A1528"/>
    <w:rsid w:val="006B0D67"/>
    <w:rsid w:val="006B194E"/>
    <w:rsid w:val="006B7442"/>
    <w:rsid w:val="006C0811"/>
    <w:rsid w:val="006D0DB6"/>
    <w:rsid w:val="006E4B75"/>
    <w:rsid w:val="00705071"/>
    <w:rsid w:val="007206C0"/>
    <w:rsid w:val="007259E3"/>
    <w:rsid w:val="007348DE"/>
    <w:rsid w:val="0075509F"/>
    <w:rsid w:val="0078022C"/>
    <w:rsid w:val="00785316"/>
    <w:rsid w:val="0079044E"/>
    <w:rsid w:val="00791B48"/>
    <w:rsid w:val="00792339"/>
    <w:rsid w:val="00796CFD"/>
    <w:rsid w:val="00797217"/>
    <w:rsid w:val="007B2675"/>
    <w:rsid w:val="007B7305"/>
    <w:rsid w:val="007C36C7"/>
    <w:rsid w:val="007C4244"/>
    <w:rsid w:val="007D70FF"/>
    <w:rsid w:val="007F1AAA"/>
    <w:rsid w:val="007F6B6A"/>
    <w:rsid w:val="00801163"/>
    <w:rsid w:val="008047F0"/>
    <w:rsid w:val="00807D10"/>
    <w:rsid w:val="00807D47"/>
    <w:rsid w:val="00812B0E"/>
    <w:rsid w:val="00814F2E"/>
    <w:rsid w:val="00835007"/>
    <w:rsid w:val="00843F28"/>
    <w:rsid w:val="00845F54"/>
    <w:rsid w:val="00846852"/>
    <w:rsid w:val="00854708"/>
    <w:rsid w:val="00854F28"/>
    <w:rsid w:val="00855526"/>
    <w:rsid w:val="00862F89"/>
    <w:rsid w:val="008705D9"/>
    <w:rsid w:val="00870BCC"/>
    <w:rsid w:val="00877E56"/>
    <w:rsid w:val="00893F79"/>
    <w:rsid w:val="008E70A1"/>
    <w:rsid w:val="008F2B0C"/>
    <w:rsid w:val="008F6EA8"/>
    <w:rsid w:val="00900EAF"/>
    <w:rsid w:val="00902626"/>
    <w:rsid w:val="00910135"/>
    <w:rsid w:val="00930C35"/>
    <w:rsid w:val="0094474B"/>
    <w:rsid w:val="0095548A"/>
    <w:rsid w:val="00955588"/>
    <w:rsid w:val="00960575"/>
    <w:rsid w:val="00967357"/>
    <w:rsid w:val="00967C1E"/>
    <w:rsid w:val="0099157A"/>
    <w:rsid w:val="00992AF8"/>
    <w:rsid w:val="00995B8A"/>
    <w:rsid w:val="009A6589"/>
    <w:rsid w:val="009A71DE"/>
    <w:rsid w:val="009A7A27"/>
    <w:rsid w:val="009B1A71"/>
    <w:rsid w:val="009E7810"/>
    <w:rsid w:val="009F2C33"/>
    <w:rsid w:val="009F3525"/>
    <w:rsid w:val="009F4FDC"/>
    <w:rsid w:val="009F5D99"/>
    <w:rsid w:val="00A041C0"/>
    <w:rsid w:val="00A04EBF"/>
    <w:rsid w:val="00A05BC6"/>
    <w:rsid w:val="00A11369"/>
    <w:rsid w:val="00A1264A"/>
    <w:rsid w:val="00A161A6"/>
    <w:rsid w:val="00A24065"/>
    <w:rsid w:val="00A337E6"/>
    <w:rsid w:val="00A345CE"/>
    <w:rsid w:val="00A379C1"/>
    <w:rsid w:val="00A42059"/>
    <w:rsid w:val="00A43AF5"/>
    <w:rsid w:val="00A500F6"/>
    <w:rsid w:val="00A7640D"/>
    <w:rsid w:val="00A77651"/>
    <w:rsid w:val="00A82718"/>
    <w:rsid w:val="00A85110"/>
    <w:rsid w:val="00AA6A45"/>
    <w:rsid w:val="00AA79BA"/>
    <w:rsid w:val="00AB5086"/>
    <w:rsid w:val="00AC3C33"/>
    <w:rsid w:val="00AC4CCA"/>
    <w:rsid w:val="00AE36D6"/>
    <w:rsid w:val="00AE5AA0"/>
    <w:rsid w:val="00AE6052"/>
    <w:rsid w:val="00AF55BD"/>
    <w:rsid w:val="00B02FBC"/>
    <w:rsid w:val="00B202B9"/>
    <w:rsid w:val="00B34228"/>
    <w:rsid w:val="00B36944"/>
    <w:rsid w:val="00B61CD5"/>
    <w:rsid w:val="00B62D96"/>
    <w:rsid w:val="00B675C6"/>
    <w:rsid w:val="00B77784"/>
    <w:rsid w:val="00BA053D"/>
    <w:rsid w:val="00BD381C"/>
    <w:rsid w:val="00C024F4"/>
    <w:rsid w:val="00C04B2F"/>
    <w:rsid w:val="00C1717F"/>
    <w:rsid w:val="00C23FF9"/>
    <w:rsid w:val="00C256CA"/>
    <w:rsid w:val="00C31040"/>
    <w:rsid w:val="00C42C24"/>
    <w:rsid w:val="00C450B5"/>
    <w:rsid w:val="00C52B2A"/>
    <w:rsid w:val="00C618D4"/>
    <w:rsid w:val="00C77807"/>
    <w:rsid w:val="00C80F02"/>
    <w:rsid w:val="00C85937"/>
    <w:rsid w:val="00C87A78"/>
    <w:rsid w:val="00CA191F"/>
    <w:rsid w:val="00CC13DB"/>
    <w:rsid w:val="00CC6CC6"/>
    <w:rsid w:val="00CD0CFA"/>
    <w:rsid w:val="00CD4549"/>
    <w:rsid w:val="00CE09DD"/>
    <w:rsid w:val="00CE738B"/>
    <w:rsid w:val="00D00E0A"/>
    <w:rsid w:val="00D44EF7"/>
    <w:rsid w:val="00D6056B"/>
    <w:rsid w:val="00D61406"/>
    <w:rsid w:val="00D63EE3"/>
    <w:rsid w:val="00D6701F"/>
    <w:rsid w:val="00D67829"/>
    <w:rsid w:val="00D73FD4"/>
    <w:rsid w:val="00D81E8C"/>
    <w:rsid w:val="00D938DE"/>
    <w:rsid w:val="00DC1568"/>
    <w:rsid w:val="00DC4656"/>
    <w:rsid w:val="00DC6797"/>
    <w:rsid w:val="00DE098B"/>
    <w:rsid w:val="00DF2ACF"/>
    <w:rsid w:val="00DF472B"/>
    <w:rsid w:val="00E04396"/>
    <w:rsid w:val="00E10294"/>
    <w:rsid w:val="00E44C11"/>
    <w:rsid w:val="00E469B9"/>
    <w:rsid w:val="00E53B68"/>
    <w:rsid w:val="00E7036B"/>
    <w:rsid w:val="00E71B76"/>
    <w:rsid w:val="00E73C2E"/>
    <w:rsid w:val="00E74C7E"/>
    <w:rsid w:val="00E75C5C"/>
    <w:rsid w:val="00E7613D"/>
    <w:rsid w:val="00E77E1E"/>
    <w:rsid w:val="00E94FC3"/>
    <w:rsid w:val="00E95B0A"/>
    <w:rsid w:val="00EB0415"/>
    <w:rsid w:val="00EB46FD"/>
    <w:rsid w:val="00EB7101"/>
    <w:rsid w:val="00ED187E"/>
    <w:rsid w:val="00ED2D01"/>
    <w:rsid w:val="00EE4996"/>
    <w:rsid w:val="00EE4DDA"/>
    <w:rsid w:val="00EE4E93"/>
    <w:rsid w:val="00EE6901"/>
    <w:rsid w:val="00EF1443"/>
    <w:rsid w:val="00EF3ACD"/>
    <w:rsid w:val="00EF3EF5"/>
    <w:rsid w:val="00EF473F"/>
    <w:rsid w:val="00F21FC4"/>
    <w:rsid w:val="00F24D62"/>
    <w:rsid w:val="00F46D65"/>
    <w:rsid w:val="00F61DA0"/>
    <w:rsid w:val="00F64DFC"/>
    <w:rsid w:val="00F65FE5"/>
    <w:rsid w:val="00F73B71"/>
    <w:rsid w:val="00F85FC1"/>
    <w:rsid w:val="00F91024"/>
    <w:rsid w:val="00F96B9C"/>
    <w:rsid w:val="00FA021C"/>
    <w:rsid w:val="00FA08EE"/>
    <w:rsid w:val="00FA1E53"/>
    <w:rsid w:val="00FA31BC"/>
    <w:rsid w:val="00FB644D"/>
    <w:rsid w:val="00FC4193"/>
    <w:rsid w:val="00FC4C78"/>
    <w:rsid w:val="00FC66A0"/>
    <w:rsid w:val="00FE250F"/>
    <w:rsid w:val="00FE5659"/>
    <w:rsid w:val="00FF5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Body Text Indent 3" w:locked="1" w:semiHidden="0" w:unhideWhenUsed="0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 List" w:locked="1" w:semiHidden="0" w:unhideWhenUsed="0"/>
    <w:lsdException w:name="Balloo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CFD"/>
    <w:rPr>
      <w:rFonts w:ascii="Arial Armenian" w:hAnsi="Arial Armenian"/>
      <w:sz w:val="28"/>
      <w:szCs w:val="28"/>
      <w:lang w:val="en-US" w:eastAsia="en-US"/>
    </w:rPr>
  </w:style>
  <w:style w:type="paragraph" w:styleId="1">
    <w:name w:val="heading 1"/>
    <w:basedOn w:val="a"/>
    <w:next w:val="a"/>
    <w:link w:val="10"/>
    <w:qFormat/>
    <w:rsid w:val="00796C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96CFD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9"/>
    <w:qFormat/>
    <w:rsid w:val="00796CF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C55BF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73FD4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96CFD"/>
    <w:rPr>
      <w:rFonts w:ascii="Calibri" w:hAnsi="Calibri" w:cs="Times New Roman"/>
      <w:i/>
      <w:sz w:val="24"/>
      <w:lang w:val="en-US" w:eastAsia="en-US"/>
    </w:rPr>
  </w:style>
  <w:style w:type="character" w:styleId="a3">
    <w:name w:val="Hyperlink"/>
    <w:basedOn w:val="a0"/>
    <w:rsid w:val="00796CFD"/>
    <w:rPr>
      <w:rFonts w:cs="Times New Roman"/>
      <w:color w:val="757E88"/>
      <w:u w:val="single"/>
    </w:rPr>
  </w:style>
  <w:style w:type="paragraph" w:styleId="a4">
    <w:name w:val="Normal (Web)"/>
    <w:basedOn w:val="a"/>
    <w:uiPriority w:val="99"/>
    <w:rsid w:val="00796CF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uiPriority w:val="22"/>
    <w:qFormat/>
    <w:rsid w:val="00796CFD"/>
    <w:rPr>
      <w:rFonts w:cs="Times New Roman"/>
      <w:b/>
    </w:rPr>
  </w:style>
  <w:style w:type="paragraph" w:styleId="a6">
    <w:name w:val="Body Text"/>
    <w:basedOn w:val="a"/>
    <w:link w:val="a7"/>
    <w:uiPriority w:val="99"/>
    <w:rsid w:val="00796CFD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73FD4"/>
    <w:rPr>
      <w:rFonts w:ascii="Arial Armenian" w:hAnsi="Arial Armenian" w:cs="Times New Roman"/>
      <w:sz w:val="28"/>
      <w:szCs w:val="28"/>
      <w:lang w:val="en-US" w:eastAsia="en-US"/>
    </w:rPr>
  </w:style>
  <w:style w:type="paragraph" w:styleId="a8">
    <w:name w:val="Body Text Indent"/>
    <w:basedOn w:val="a"/>
    <w:link w:val="a9"/>
    <w:uiPriority w:val="99"/>
    <w:rsid w:val="00796CFD"/>
    <w:pPr>
      <w:spacing w:after="120"/>
      <w:ind w:left="360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955588"/>
    <w:rPr>
      <w:rFonts w:cs="Times New Roman"/>
      <w:sz w:val="24"/>
      <w:lang w:val="en-US" w:eastAsia="en-US"/>
    </w:rPr>
  </w:style>
  <w:style w:type="paragraph" w:styleId="aa">
    <w:name w:val="header"/>
    <w:basedOn w:val="a"/>
    <w:link w:val="ab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locked/>
    <w:rsid w:val="00796CFD"/>
    <w:rPr>
      <w:rFonts w:cs="Times New Roman"/>
      <w:sz w:val="24"/>
      <w:lang w:val="en-US" w:eastAsia="en-US"/>
    </w:rPr>
  </w:style>
  <w:style w:type="paragraph" w:styleId="3">
    <w:name w:val="Body Text Indent 3"/>
    <w:basedOn w:val="a"/>
    <w:link w:val="30"/>
    <w:uiPriority w:val="99"/>
    <w:rsid w:val="00796CFD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995B8A"/>
    <w:rPr>
      <w:rFonts w:ascii="Arial Armenian" w:hAnsi="Arial Armenian" w:cs="Times New Roman"/>
      <w:sz w:val="16"/>
      <w:szCs w:val="16"/>
      <w:lang w:val="en-US" w:eastAsia="en-US"/>
    </w:rPr>
  </w:style>
  <w:style w:type="table" w:styleId="ac">
    <w:name w:val="Table Grid"/>
    <w:basedOn w:val="a1"/>
    <w:rsid w:val="00796C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796C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796CFD"/>
    <w:rPr>
      <w:rFonts w:ascii="Arial Armenian" w:hAnsi="Arial Armenian" w:cs="Times New Roman"/>
      <w:sz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796CF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styleId="ad">
    <w:name w:val="footer"/>
    <w:basedOn w:val="a"/>
    <w:link w:val="ae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0"/>
    </w:rPr>
  </w:style>
  <w:style w:type="character" w:customStyle="1" w:styleId="ae">
    <w:name w:val="Нижний колонтитул Знак"/>
    <w:basedOn w:val="a0"/>
    <w:link w:val="ad"/>
    <w:locked/>
    <w:rsid w:val="000C55BF"/>
    <w:rPr>
      <w:rFonts w:cs="Times New Roman"/>
      <w:sz w:val="24"/>
      <w:lang w:val="en-US" w:eastAsia="en-US"/>
    </w:rPr>
  </w:style>
  <w:style w:type="paragraph" w:styleId="23">
    <w:name w:val="Body Text 2"/>
    <w:basedOn w:val="a"/>
    <w:link w:val="24"/>
    <w:rsid w:val="00796CFD"/>
    <w:pPr>
      <w:spacing w:after="120" w:line="480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24">
    <w:name w:val="Основной текст 2 Знак"/>
    <w:basedOn w:val="a0"/>
    <w:link w:val="23"/>
    <w:locked/>
    <w:rsid w:val="00796CFD"/>
    <w:rPr>
      <w:rFonts w:ascii="Calibri" w:hAnsi="Calibri" w:cs="Times New Roman"/>
      <w:sz w:val="22"/>
      <w:lang w:val="ru-RU" w:eastAsia="ru-RU"/>
    </w:rPr>
  </w:style>
  <w:style w:type="paragraph" w:customStyle="1" w:styleId="Default">
    <w:name w:val="Default"/>
    <w:rsid w:val="00796CFD"/>
    <w:pPr>
      <w:autoSpaceDE w:val="0"/>
      <w:autoSpaceDN w:val="0"/>
      <w:adjustRightInd w:val="0"/>
    </w:pPr>
    <w:rPr>
      <w:rFonts w:ascii="Times LatArm" w:hAnsi="Times LatArm"/>
      <w:color w:val="000000"/>
      <w:sz w:val="24"/>
      <w:szCs w:val="24"/>
    </w:rPr>
  </w:style>
  <w:style w:type="paragraph" w:styleId="11">
    <w:name w:val="index 1"/>
    <w:basedOn w:val="a"/>
    <w:next w:val="a"/>
    <w:autoRedefine/>
    <w:uiPriority w:val="99"/>
    <w:rsid w:val="00796CFD"/>
    <w:pPr>
      <w:ind w:left="280" w:hanging="280"/>
    </w:pPr>
  </w:style>
  <w:style w:type="paragraph" w:styleId="af">
    <w:name w:val="index heading"/>
    <w:basedOn w:val="Default"/>
    <w:next w:val="Default"/>
    <w:uiPriority w:val="99"/>
    <w:rsid w:val="00796CFD"/>
    <w:rPr>
      <w:color w:val="auto"/>
    </w:rPr>
  </w:style>
  <w:style w:type="paragraph" w:styleId="af0">
    <w:name w:val="Title"/>
    <w:basedOn w:val="Default"/>
    <w:next w:val="Default"/>
    <w:link w:val="af1"/>
    <w:uiPriority w:val="99"/>
    <w:qFormat/>
    <w:rsid w:val="00796CFD"/>
    <w:rPr>
      <w:color w:val="auto"/>
      <w:lang w:val="en-US" w:eastAsia="en-US"/>
    </w:rPr>
  </w:style>
  <w:style w:type="character" w:customStyle="1" w:styleId="af1">
    <w:name w:val="Название Знак"/>
    <w:basedOn w:val="a0"/>
    <w:link w:val="af0"/>
    <w:uiPriority w:val="99"/>
    <w:locked/>
    <w:rsid w:val="00796CFD"/>
    <w:rPr>
      <w:rFonts w:ascii="Times LatArm" w:hAnsi="Times LatArm" w:cs="Times New Roman"/>
      <w:sz w:val="24"/>
      <w:lang w:val="en-US" w:eastAsia="en-US"/>
    </w:rPr>
  </w:style>
  <w:style w:type="character" w:customStyle="1" w:styleId="apple-style-span">
    <w:name w:val="apple-style-span"/>
    <w:basedOn w:val="a0"/>
    <w:uiPriority w:val="99"/>
    <w:rsid w:val="00EF1443"/>
    <w:rPr>
      <w:rFonts w:cs="Times New Roman"/>
    </w:rPr>
  </w:style>
  <w:style w:type="character" w:customStyle="1" w:styleId="title">
    <w:name w:val="title"/>
    <w:basedOn w:val="a0"/>
    <w:uiPriority w:val="99"/>
    <w:rsid w:val="002F2748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2F2748"/>
    <w:rPr>
      <w:rFonts w:cs="Times New Roman"/>
    </w:rPr>
  </w:style>
  <w:style w:type="paragraph" w:customStyle="1" w:styleId="4">
    <w:name w:val="Знак Знак4"/>
    <w:basedOn w:val="a"/>
    <w:uiPriority w:val="99"/>
    <w:rsid w:val="0095558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z-">
    <w:name w:val="HTML Top of Form"/>
    <w:basedOn w:val="a"/>
    <w:next w:val="a"/>
    <w:link w:val="z-0"/>
    <w:hidden/>
    <w:uiPriority w:val="99"/>
    <w:rsid w:val="007C424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paragraph" w:styleId="z-1">
    <w:name w:val="HTML Bottom of Form"/>
    <w:basedOn w:val="a"/>
    <w:next w:val="a"/>
    <w:link w:val="z-2"/>
    <w:hidden/>
    <w:uiPriority w:val="99"/>
    <w:rsid w:val="007C424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hps">
    <w:name w:val="hps"/>
    <w:rsid w:val="000C55BF"/>
  </w:style>
  <w:style w:type="paragraph" w:customStyle="1" w:styleId="ListParagraph1">
    <w:name w:val="List Paragraph1"/>
    <w:basedOn w:val="a"/>
    <w:rsid w:val="000C55BF"/>
    <w:pPr>
      <w:tabs>
        <w:tab w:val="left" w:pos="567"/>
      </w:tabs>
      <w:ind w:left="720"/>
      <w:contextualSpacing/>
      <w:jc w:val="both"/>
    </w:pPr>
    <w:rPr>
      <w:rFonts w:ascii="Optimist" w:hAnsi="Optimist"/>
      <w:sz w:val="24"/>
      <w:szCs w:val="20"/>
      <w:lang w:val="en-GB" w:eastAsia="en-GB"/>
    </w:rPr>
  </w:style>
  <w:style w:type="paragraph" w:styleId="af2">
    <w:name w:val="Balloon Text"/>
    <w:basedOn w:val="a"/>
    <w:link w:val="af3"/>
    <w:uiPriority w:val="99"/>
    <w:rsid w:val="000C55B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locked/>
    <w:rsid w:val="000C55BF"/>
    <w:rPr>
      <w:rFonts w:ascii="Tahoma" w:hAnsi="Tahoma" w:cs="Tahoma"/>
      <w:sz w:val="16"/>
      <w:szCs w:val="16"/>
      <w:lang w:val="en-US" w:eastAsia="en-US"/>
    </w:rPr>
  </w:style>
  <w:style w:type="character" w:styleId="af4">
    <w:name w:val="page number"/>
    <w:basedOn w:val="a0"/>
    <w:rsid w:val="000C55BF"/>
    <w:rPr>
      <w:rFonts w:cs="Times New Roman"/>
    </w:rPr>
  </w:style>
  <w:style w:type="character" w:customStyle="1" w:styleId="st">
    <w:name w:val="st"/>
    <w:basedOn w:val="a0"/>
    <w:rsid w:val="000C55BF"/>
    <w:rPr>
      <w:rFonts w:cs="Times New Roman"/>
    </w:rPr>
  </w:style>
  <w:style w:type="paragraph" w:customStyle="1" w:styleId="CharCharCharChar0">
    <w:name w:val="Знак Знак Char Char Знак Знак Char Char Знак Знак"/>
    <w:basedOn w:val="a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customStyle="1" w:styleId="No">
    <w:name w:val="No"/>
    <w:aliases w:val="Spacing"/>
    <w:rsid w:val="000C55BF"/>
    <w:rPr>
      <w:rFonts w:ascii="Calibri" w:eastAsia="Batang" w:hAnsi="Calibri" w:cs="Calibri"/>
      <w:sz w:val="22"/>
      <w:szCs w:val="22"/>
      <w:lang w:val="en-US" w:eastAsia="en-US"/>
    </w:rPr>
  </w:style>
  <w:style w:type="paragraph" w:customStyle="1" w:styleId="Char">
    <w:name w:val="Char"/>
    <w:basedOn w:val="a"/>
    <w:semiHidden/>
    <w:rsid w:val="000C55B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CharCharCharChar1">
    <w:name w:val="Знак Знак Char Char Знак Знак Char Char Знак Знак1"/>
    <w:basedOn w:val="a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styleId="af5">
    <w:name w:val="List Paragraph"/>
    <w:basedOn w:val="a"/>
    <w:uiPriority w:val="34"/>
    <w:qFormat/>
    <w:rsid w:val="00015ED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81">
    <w:name w:val="Знак Знак8"/>
    <w:basedOn w:val="a0"/>
    <w:uiPriority w:val="99"/>
    <w:rsid w:val="001819C1"/>
    <w:rPr>
      <w:rFonts w:cs="Times New Roman"/>
      <w:sz w:val="24"/>
      <w:szCs w:val="24"/>
    </w:rPr>
  </w:style>
  <w:style w:type="character" w:customStyle="1" w:styleId="Heading1Char">
    <w:name w:val="Heading 1 Char"/>
    <w:basedOn w:val="a0"/>
    <w:locked/>
    <w:rsid w:val="00047C58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erChar">
    <w:name w:val="Header Char"/>
    <w:basedOn w:val="a0"/>
    <w:locked/>
    <w:rsid w:val="00047C58"/>
    <w:rPr>
      <w:rFonts w:ascii="Optimist" w:hAnsi="Optimist" w:cs="Times New Roman"/>
      <w:sz w:val="24"/>
      <w:lang w:val="en-GB" w:eastAsia="en-GB"/>
    </w:rPr>
  </w:style>
  <w:style w:type="character" w:customStyle="1" w:styleId="FooterChar">
    <w:name w:val="Footer Char"/>
    <w:basedOn w:val="a0"/>
    <w:locked/>
    <w:rsid w:val="00047C5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3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5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358728">
                          <w:marLeft w:val="50"/>
                          <w:marRight w:val="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358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358726">
                                  <w:marLeft w:val="0"/>
                                  <w:marRight w:val="0"/>
                                  <w:marTop w:val="0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358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4" w:space="6" w:color="F0C0A4"/>
                                        <w:bottom w:val="none" w:sz="0" w:space="0" w:color="auto"/>
                                        <w:right w:val="single" w:sz="4" w:space="6" w:color="F0C0A4"/>
                                      </w:divBdr>
                                      <w:divsChild>
                                        <w:div w:id="1398358716">
                                          <w:marLeft w:val="0"/>
                                          <w:marRight w:val="0"/>
                                          <w:marTop w:val="0"/>
                                          <w:marBottom w:val="6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22">
                                              <w:marLeft w:val="125"/>
                                              <w:marRight w:val="0"/>
                                              <w:marTop w:val="2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18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20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33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358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22</Pages>
  <Words>10666</Words>
  <Characters>60799</Characters>
  <Application>Microsoft Office Word</Application>
  <DocSecurity>0</DocSecurity>
  <Lines>506</Lines>
  <Paragraphs>142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ԱՐՁԱՆԱԳՐՈՒԹՅՈՒՆ</vt:lpstr>
      <vt:lpstr>ԱՐՁԱՆԱԳՐՈՒԹՅՈՒՆ</vt:lpstr>
    </vt:vector>
  </TitlesOfParts>
  <Company>Yerphi</Company>
  <LinksUpToDate>false</LinksUpToDate>
  <CharactersWithSpaces>71323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ԱՐՁԱՆԱԳՐՈՒԹՅՈՒՆ</dc:title>
  <dc:creator>Mnacakanyan</dc:creator>
  <cp:lastModifiedBy>Arman</cp:lastModifiedBy>
  <cp:revision>26</cp:revision>
  <cp:lastPrinted>2012-03-27T12:23:00Z</cp:lastPrinted>
  <dcterms:created xsi:type="dcterms:W3CDTF">2014-02-26T08:44:00Z</dcterms:created>
  <dcterms:modified xsi:type="dcterms:W3CDTF">2014-05-27T08:27:00Z</dcterms:modified>
</cp:coreProperties>
</file>