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3B27DE" w:rsidP="000E65CA">
      <w:pPr>
        <w:jc w:val="center"/>
        <w:rPr>
          <w:rFonts w:ascii="GHEA Grapalat" w:hAnsi="GHEA Grapalat" w:cs="Arial Armenian"/>
          <w:lang w:val="hy-AM"/>
        </w:rPr>
      </w:pPr>
      <w:hyperlink r:id="rId6" w:history="1">
        <w:r w:rsidR="00B61CEA" w:rsidRPr="006B5AD4">
          <w:rPr>
            <w:rFonts w:ascii="GHEA Grapalat" w:hAnsi="GHEA Grapalat" w:cs="Sylfaen"/>
            <w:lang w:val="hy-AM"/>
          </w:rPr>
          <w:t>գրենական պիտույքների և գրասենյակային նյութեր</w:t>
        </w:r>
      </w:hyperlink>
      <w:r w:rsidR="00B61CEA" w:rsidRPr="006B5AD4">
        <w:rPr>
          <w:rFonts w:ascii="GHEA Grapalat" w:hAnsi="GHEA Grapalat" w:cs="Sylfaen"/>
          <w:lang w:val="hy-AM"/>
        </w:rPr>
        <w:t>ի</w:t>
      </w:r>
      <w:r w:rsidR="00B61CEA" w:rsidRPr="00B61CEA">
        <w:rPr>
          <w:rFonts w:ascii="GHEA Grapalat" w:hAnsi="GHEA Grapalat" w:cs="Sylfaen"/>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47ADB" w:rsidRDefault="003F345F" w:rsidP="003F345F">
      <w:pPr>
        <w:jc w:val="center"/>
        <w:rPr>
          <w:rFonts w:ascii="GHEA Grapalat" w:hAnsi="GHEA Grapalat" w:cs="Sylfaen"/>
          <w:lang w:val="en-US"/>
        </w:rPr>
      </w:pPr>
      <w:r w:rsidRPr="001F2554">
        <w:rPr>
          <w:rFonts w:ascii="GHEA Grapalat" w:hAnsi="GHEA Grapalat"/>
          <w:lang w:val="hy-AM"/>
        </w:rPr>
        <w:t xml:space="preserve">N </w:t>
      </w:r>
      <w:r w:rsidR="00B61CEA" w:rsidRPr="00B61CEA">
        <w:rPr>
          <w:rFonts w:ascii="GHEA Grapalat" w:hAnsi="GHEA Grapalat" w:cs="Sylfaen"/>
          <w:lang w:val="hy-AM"/>
        </w:rPr>
        <w:t>ԴԾԻԳ-ՇՀԱՊՁԲ-14-11/</w:t>
      </w:r>
      <w:r w:rsidR="00147ADB">
        <w:rPr>
          <w:rFonts w:ascii="GHEA Grapalat" w:hAnsi="GHEA Grapalat" w:cs="Sylfaen"/>
          <w:lang w:val="en-US"/>
        </w:rPr>
        <w:t>2</w:t>
      </w:r>
      <w:r w:rsidR="00B61CEA" w:rsidRPr="00B61CEA">
        <w:rPr>
          <w:rFonts w:ascii="GHEA Grapalat" w:hAnsi="GHEA Grapalat" w:cs="Sylfaen"/>
          <w:lang w:val="hy-AM"/>
        </w:rPr>
        <w:t>-</w:t>
      </w:r>
      <w:r w:rsidR="006C4DB1" w:rsidRPr="006C4DB1">
        <w:rPr>
          <w:rFonts w:ascii="GHEA Grapalat" w:hAnsi="GHEA Grapalat" w:cs="Sylfaen"/>
          <w:lang w:val="hy-AM"/>
        </w:rPr>
        <w:t>1</w:t>
      </w:r>
      <w:r w:rsidR="00147ADB">
        <w:rPr>
          <w:rFonts w:ascii="GHEA Grapalat" w:hAnsi="GHEA Grapalat" w:cs="Sylfaen"/>
          <w:lang w:val="en-US"/>
        </w:rPr>
        <w:t>6</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6C4DB1" w:rsidRPr="00DC2DBF" w:rsidRDefault="006C4DB1" w:rsidP="006C4DB1">
      <w:pPr>
        <w:ind w:firstLine="348"/>
        <w:jc w:val="both"/>
        <w:rPr>
          <w:rFonts w:ascii="GHEA Grapalat" w:hAnsi="GHEA Grapalat" w:cs="Sylfaen"/>
          <w:sz w:val="20"/>
          <w:szCs w:val="20"/>
          <w:lang w:val="hy-AM"/>
        </w:rPr>
      </w:pPr>
    </w:p>
    <w:p w:rsidR="003F345F" w:rsidRPr="001F2554" w:rsidRDefault="006C4DB1" w:rsidP="006C4DB1">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 xml:space="preserve">ՀՀ </w:t>
      </w:r>
      <w:r w:rsidRPr="00DC565A">
        <w:rPr>
          <w:rFonts w:ascii="GHEA Grapalat" w:hAnsi="GHEA Grapalat" w:cs="Sylfaen"/>
          <w:sz w:val="20"/>
          <w:szCs w:val="20"/>
          <w:lang w:val="hy-AM"/>
        </w:rPr>
        <w:t>արդարադատության նախարարությունը</w:t>
      </w:r>
      <w:r w:rsidRPr="001035A2">
        <w:rPr>
          <w:rFonts w:ascii="GHEA Grapalat" w:hAnsi="GHEA Grapalat" w:cs="Sylfaen"/>
          <w:sz w:val="20"/>
          <w:szCs w:val="20"/>
          <w:lang w:val="hy-AM"/>
        </w:rPr>
        <w:t xml:space="preserve">, ի դեմս </w:t>
      </w:r>
      <w:r w:rsidRPr="00DC565A">
        <w:rPr>
          <w:rFonts w:ascii="GHEA Grapalat" w:hAnsi="GHEA Grapalat" w:cs="Sylfaen"/>
          <w:sz w:val="20"/>
          <w:szCs w:val="20"/>
          <w:lang w:val="hy-AM"/>
        </w:rPr>
        <w:t>աշխատակազմի ղեկավար Կ.</w:t>
      </w:r>
      <w:r w:rsidRPr="006C4DB1">
        <w:rPr>
          <w:rFonts w:ascii="GHEA Grapalat" w:hAnsi="GHEA Grapalat" w:cs="Sylfaen"/>
          <w:sz w:val="20"/>
          <w:szCs w:val="20"/>
          <w:lang w:val="hy-AM"/>
        </w:rPr>
        <w:t xml:space="preserve"> </w:t>
      </w:r>
      <w:r w:rsidRPr="00DC565A">
        <w:rPr>
          <w:rFonts w:ascii="GHEA Grapalat" w:hAnsi="GHEA Grapalat" w:cs="Sylfaen"/>
          <w:sz w:val="20"/>
          <w:szCs w:val="20"/>
          <w:lang w:val="hy-AM"/>
        </w:rPr>
        <w:t>Ադամյանի</w:t>
      </w:r>
      <w:r w:rsidRPr="001F2554">
        <w:rPr>
          <w:rFonts w:ascii="GHEA Grapalat" w:hAnsi="GHEA Grapalat" w:cs="Sylfaen"/>
          <w:sz w:val="20"/>
          <w:szCs w:val="20"/>
          <w:lang w:val="hy-AM"/>
        </w:rPr>
        <w:t xml:space="preserve">, որը գործում է </w:t>
      </w:r>
      <w:r w:rsidRPr="00DC565A">
        <w:rPr>
          <w:rFonts w:ascii="GHEA Grapalat" w:hAnsi="GHEA Grapalat" w:cs="Sylfaen"/>
          <w:sz w:val="20"/>
          <w:szCs w:val="20"/>
          <w:lang w:val="hy-AM"/>
        </w:rPr>
        <w:t>նախարարության</w:t>
      </w:r>
      <w:r w:rsidRPr="001F2554">
        <w:rPr>
          <w:rFonts w:ascii="GHEA Grapalat" w:hAnsi="GHEA Grapalat" w:cs="Sylfaen"/>
          <w:sz w:val="20"/>
          <w:szCs w:val="20"/>
          <w:lang w:val="hy-AM"/>
        </w:rPr>
        <w:t xml:space="preserve">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6C503F" w:rsidRDefault="00E00C85" w:rsidP="006402A6">
      <w:pPr>
        <w:jc w:val="right"/>
        <w:rPr>
          <w:rFonts w:ascii="GHEA Grapalat" w:hAnsi="GHEA Grapalat" w:cs="Sylfaen"/>
          <w:b/>
          <w:sz w:val="22"/>
          <w:szCs w:val="22"/>
          <w:lang w:val="hy-AM"/>
        </w:rPr>
      </w:pPr>
    </w:p>
    <w:p w:rsidR="00071388" w:rsidRPr="006C503F"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B61CEA" w:rsidRDefault="003F345F" w:rsidP="006402A6">
      <w:pPr>
        <w:jc w:val="right"/>
        <w:rPr>
          <w:rFonts w:ascii="GHEA Grapalat" w:hAnsi="GHEA Grapalat" w:cs="Sylfaen"/>
          <w:b/>
          <w:sz w:val="22"/>
          <w:szCs w:val="22"/>
          <w:lang w:val="hy-AM"/>
        </w:rPr>
      </w:pPr>
      <w:r w:rsidRPr="00B61CEA">
        <w:rPr>
          <w:rFonts w:ascii="GHEA Grapalat" w:hAnsi="GHEA Grapalat" w:cs="Sylfaen"/>
          <w:b/>
          <w:sz w:val="22"/>
          <w:szCs w:val="22"/>
          <w:lang w:val="hy-AM"/>
        </w:rPr>
        <w:t>«    »  «            » 201</w:t>
      </w:r>
      <w:r w:rsidR="004A0402" w:rsidRPr="00B61CEA">
        <w:rPr>
          <w:rFonts w:ascii="GHEA Grapalat" w:hAnsi="GHEA Grapalat" w:cs="Sylfaen"/>
          <w:b/>
          <w:sz w:val="22"/>
          <w:szCs w:val="22"/>
          <w:lang w:val="hy-AM"/>
        </w:rPr>
        <w:t>4</w:t>
      </w:r>
      <w:r w:rsidR="000D64DB" w:rsidRPr="00B61CEA">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B61CEA">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6C503F" w:rsidRDefault="003F345F" w:rsidP="006402A6">
      <w:pPr>
        <w:jc w:val="right"/>
        <w:rPr>
          <w:rFonts w:ascii="GHEA Grapalat" w:hAnsi="GHEA Grapalat" w:cs="Sylfaen"/>
          <w:b/>
          <w:sz w:val="22"/>
          <w:szCs w:val="22"/>
          <w:lang w:val="hy-AM"/>
        </w:rPr>
      </w:pPr>
      <w:r w:rsidRPr="006C503F">
        <w:rPr>
          <w:rFonts w:ascii="GHEA Grapalat" w:hAnsi="GHEA Grapalat" w:cs="Sylfaen"/>
          <w:b/>
          <w:sz w:val="22"/>
          <w:szCs w:val="22"/>
          <w:lang w:val="hy-AM"/>
        </w:rPr>
        <w:t xml:space="preserve">N </w:t>
      </w:r>
      <w:r w:rsidR="00B61CEA" w:rsidRPr="00B61CEA">
        <w:rPr>
          <w:rFonts w:ascii="GHEA Grapalat" w:hAnsi="GHEA Grapalat" w:cs="Sylfaen"/>
          <w:b/>
          <w:sz w:val="22"/>
          <w:szCs w:val="22"/>
          <w:lang w:val="hy-AM"/>
        </w:rPr>
        <w:t>ԴԾԻԳ-ՇՀԱՊՁԲ-14-11/</w:t>
      </w:r>
      <w:r w:rsidR="007F5C2E" w:rsidRPr="007F5C2E">
        <w:rPr>
          <w:rFonts w:ascii="GHEA Grapalat" w:hAnsi="GHEA Grapalat" w:cs="Sylfaen"/>
          <w:b/>
          <w:sz w:val="22"/>
          <w:szCs w:val="22"/>
          <w:lang w:val="hy-AM"/>
        </w:rPr>
        <w:t>2</w:t>
      </w:r>
      <w:r w:rsidR="00B61CEA" w:rsidRPr="00B61CEA">
        <w:rPr>
          <w:rFonts w:ascii="GHEA Grapalat" w:hAnsi="GHEA Grapalat" w:cs="Sylfaen"/>
          <w:b/>
          <w:sz w:val="22"/>
          <w:szCs w:val="22"/>
          <w:lang w:val="hy-AM"/>
        </w:rPr>
        <w:t>-</w:t>
      </w:r>
      <w:r w:rsidR="006C4DB1">
        <w:rPr>
          <w:rFonts w:ascii="GHEA Grapalat" w:hAnsi="GHEA Grapalat" w:cs="Sylfaen"/>
          <w:b/>
          <w:sz w:val="22"/>
          <w:szCs w:val="22"/>
          <w:lang w:val="hy-AM"/>
        </w:rPr>
        <w:t>1</w:t>
      </w:r>
      <w:r w:rsidR="007F5C2E" w:rsidRPr="007F5C2E">
        <w:rPr>
          <w:rFonts w:ascii="GHEA Grapalat" w:hAnsi="GHEA Grapalat" w:cs="Sylfaen"/>
          <w:b/>
          <w:sz w:val="22"/>
          <w:szCs w:val="22"/>
          <w:lang w:val="hy-AM"/>
        </w:rPr>
        <w:t xml:space="preserve">6 </w:t>
      </w:r>
      <w:r w:rsidR="00A81B0A" w:rsidRPr="006C503F">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Pr="002D7599" w:rsidRDefault="003F345F" w:rsidP="003F345F">
      <w:pPr>
        <w:jc w:val="center"/>
        <w:rPr>
          <w:rFonts w:ascii="GHEA Grapalat" w:hAnsi="GHEA Grapalat" w:cs="Sylfaen"/>
          <w:b/>
          <w:sz w:val="22"/>
          <w:szCs w:val="22"/>
          <w:lang w:val="es-ES"/>
        </w:rPr>
      </w:pPr>
      <w:r w:rsidRPr="007F5C2E">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7F5C2E">
        <w:rPr>
          <w:rFonts w:ascii="GHEA Grapalat" w:hAnsi="GHEA Grapalat" w:cs="Sylfaen"/>
          <w:b/>
          <w:sz w:val="22"/>
          <w:szCs w:val="22"/>
          <w:lang w:val="hy-AM"/>
        </w:rPr>
        <w:t>ԲՆՈՒԹԱԳԻՐ</w:t>
      </w:r>
      <w:r w:rsidR="002D7599" w:rsidRPr="002D7599">
        <w:rPr>
          <w:rFonts w:ascii="GHEA Grapalat" w:hAnsi="GHEA Grapalat" w:cs="Sylfaen"/>
          <w:b/>
          <w:sz w:val="22"/>
          <w:szCs w:val="22"/>
          <w:lang w:val="es-ES"/>
        </w:rPr>
        <w:t>*</w:t>
      </w:r>
    </w:p>
    <w:p w:rsidR="00150015" w:rsidRPr="007A4223" w:rsidRDefault="00150015" w:rsidP="003F345F">
      <w:pPr>
        <w:jc w:val="center"/>
        <w:rPr>
          <w:rFonts w:ascii="GHEA Grapalat" w:hAnsi="GHEA Grapalat" w:cs="Sylfaen"/>
          <w:b/>
          <w:sz w:val="22"/>
          <w:szCs w:val="22"/>
          <w:lang w:val="pt-BR"/>
        </w:rPr>
      </w:pPr>
    </w:p>
    <w:tbl>
      <w:tblPr>
        <w:tblW w:w="10305" w:type="dxa"/>
        <w:jc w:val="center"/>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5"/>
        <w:gridCol w:w="2680"/>
        <w:gridCol w:w="5940"/>
        <w:gridCol w:w="1170"/>
      </w:tblGrid>
      <w:tr w:rsidR="006C503F" w:rsidRPr="00824311" w:rsidTr="00B61CEA">
        <w:trPr>
          <w:jc w:val="center"/>
        </w:trPr>
        <w:tc>
          <w:tcPr>
            <w:tcW w:w="515" w:type="dxa"/>
            <w:vAlign w:val="center"/>
          </w:tcPr>
          <w:p w:rsidR="006C503F" w:rsidRPr="00F82777" w:rsidRDefault="006B3E20" w:rsidP="00B671FB">
            <w:pPr>
              <w:pStyle w:val="BodyTextIndent2"/>
              <w:spacing w:line="240" w:lineRule="auto"/>
              <w:ind w:left="0"/>
              <w:jc w:val="center"/>
              <w:rPr>
                <w:rFonts w:ascii="Sylfaen" w:hAnsi="Sylfaen"/>
                <w:b/>
                <w:sz w:val="18"/>
                <w:szCs w:val="18"/>
                <w:lang w:val="hy-AM"/>
              </w:rPr>
            </w:pPr>
            <w:r>
              <w:rPr>
                <w:rFonts w:ascii="Sylfaen" w:hAnsi="Sylfaen"/>
                <w:b/>
                <w:sz w:val="18"/>
                <w:szCs w:val="18"/>
              </w:rPr>
              <w:t>Չ</w:t>
            </w:r>
            <w:r w:rsidR="006C503F">
              <w:rPr>
                <w:rFonts w:ascii="Sylfaen" w:hAnsi="Sylfaen"/>
                <w:b/>
                <w:sz w:val="18"/>
                <w:szCs w:val="18"/>
                <w:lang w:val="hy-AM"/>
              </w:rPr>
              <w:t>/Հ</w:t>
            </w:r>
          </w:p>
        </w:tc>
        <w:tc>
          <w:tcPr>
            <w:tcW w:w="2680" w:type="dxa"/>
            <w:vAlign w:val="center"/>
          </w:tcPr>
          <w:p w:rsidR="006C503F" w:rsidRPr="00F82777" w:rsidRDefault="006C503F" w:rsidP="00B671FB">
            <w:pPr>
              <w:pStyle w:val="BodyTextIndent2"/>
              <w:spacing w:line="240" w:lineRule="auto"/>
              <w:ind w:left="0"/>
              <w:jc w:val="center"/>
              <w:rPr>
                <w:rFonts w:ascii="Sylfaen" w:hAnsi="Sylfaen"/>
                <w:b/>
                <w:sz w:val="18"/>
                <w:szCs w:val="18"/>
                <w:lang w:val="af-ZA"/>
              </w:rPr>
            </w:pPr>
            <w:r w:rsidRPr="00F82777">
              <w:rPr>
                <w:rFonts w:ascii="Sylfaen" w:hAnsi="Sylfaen"/>
                <w:b/>
                <w:sz w:val="18"/>
                <w:szCs w:val="18"/>
                <w:lang w:val="af-ZA"/>
              </w:rPr>
              <w:t>Անվանումը</w:t>
            </w:r>
          </w:p>
        </w:tc>
        <w:tc>
          <w:tcPr>
            <w:tcW w:w="5940" w:type="dxa"/>
            <w:vAlign w:val="center"/>
          </w:tcPr>
          <w:p w:rsidR="006C503F" w:rsidRPr="00F82777" w:rsidRDefault="006C503F" w:rsidP="00B671FB">
            <w:pPr>
              <w:pStyle w:val="BodyTextIndent2"/>
              <w:spacing w:line="240" w:lineRule="auto"/>
              <w:ind w:left="0"/>
              <w:jc w:val="center"/>
              <w:rPr>
                <w:rFonts w:ascii="Sylfaen" w:hAnsi="Sylfaen"/>
                <w:b/>
                <w:sz w:val="18"/>
                <w:szCs w:val="18"/>
                <w:lang w:val="af-ZA"/>
              </w:rPr>
            </w:pPr>
            <w:r w:rsidRPr="002450DF">
              <w:rPr>
                <w:rFonts w:ascii="Sylfaen" w:hAnsi="Sylfaen"/>
                <w:b/>
                <w:sz w:val="18"/>
                <w:szCs w:val="18"/>
                <w:lang w:val="af-ZA"/>
              </w:rPr>
              <w:t>Գնման առարկայի անվանումը</w:t>
            </w:r>
          </w:p>
        </w:tc>
        <w:tc>
          <w:tcPr>
            <w:tcW w:w="1170" w:type="dxa"/>
            <w:vAlign w:val="center"/>
          </w:tcPr>
          <w:p w:rsidR="006C503F" w:rsidRPr="000B1C31" w:rsidRDefault="006C503F" w:rsidP="00B671FB">
            <w:pPr>
              <w:pStyle w:val="BodyTextIndent2"/>
              <w:spacing w:line="240" w:lineRule="auto"/>
              <w:ind w:left="0"/>
              <w:jc w:val="center"/>
              <w:rPr>
                <w:rFonts w:ascii="Sylfaen" w:hAnsi="Sylfaen"/>
                <w:b/>
                <w:bCs/>
                <w:i/>
                <w:sz w:val="18"/>
                <w:szCs w:val="18"/>
                <w:lang w:val="hy-AM"/>
              </w:rPr>
            </w:pPr>
            <w:r>
              <w:rPr>
                <w:rFonts w:ascii="Sylfaen" w:hAnsi="Sylfaen"/>
                <w:b/>
                <w:sz w:val="18"/>
                <w:szCs w:val="18"/>
                <w:lang w:val="hy-AM"/>
              </w:rPr>
              <w:t>չափի միավոր</w:t>
            </w:r>
          </w:p>
        </w:tc>
      </w:tr>
      <w:tr w:rsidR="007F5C2E" w:rsidRPr="002F1083" w:rsidTr="00B61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Գնդիկավոր գրիչ</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Գրիչ, 0,5 մմ ծայրով, սև և կապույտ գույների, Cello   կամ համարժեք որակի</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20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2"/>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2</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գելային գրիչ</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Գրիչ, 0,5 մմ ծայրով, սև և կապույտ գույների, գելային,Esco ES-588 կամ համարժեք որակի</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10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3</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մատիտ գրաֆիտե միջուկով</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Հասարակ, սև , համապատասխան կարծրությամբ,ռետինով,2HB Flamingo/ կամ համարժեք որակի</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2</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4</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գծանշիչ (մարկեր)</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Տարբեր գույնի` նախատեսված ընդգծումներ, նշումներ անելու համար, ֆետրից կամ այլ ծակոտկեն նյութից տափակ ծայրոցով,Tip-top  ֆիրմայի կամ համարժեք որակի</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10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5</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Կարիչի մետաղալարե կապեր, փոքր</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գրասենյակային կարիչներ N 24/6:Տուփի մեջ 1000 հատ</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10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3"/>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6</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Կարիչի մետաղալարե կապեր, միջին</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գրասենյակային կարիչներ N 10:Տուփի մեջ 1000 հատ</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5</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7</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թղթապանակ պոլիմերային թաղանթ, ֆայլ</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Թափանցիկ պոլիմերային թաղանթ, A4 ձևաչափի թղթերի համար,արագակալներին ամրացնելու հնարավորություն,IMPULSE(50 micron) ֆիրմայի կամ համարժեք որակի</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220</w:t>
            </w:r>
          </w:p>
        </w:tc>
      </w:tr>
      <w:tr w:rsidR="007F5C2E" w:rsidRPr="004058DB" w:rsidTr="00B67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8</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թղթապանակ, կոշտ կազմով</w:t>
            </w:r>
          </w:p>
        </w:tc>
        <w:tc>
          <w:tcPr>
            <w:tcW w:w="5940" w:type="dxa"/>
            <w:tcBorders>
              <w:top w:val="single" w:sz="4" w:space="0" w:color="auto"/>
              <w:left w:val="single" w:sz="4" w:space="0" w:color="auto"/>
              <w:bottom w:val="single" w:sz="4" w:space="0" w:color="auto"/>
              <w:right w:val="single" w:sz="4" w:space="0" w:color="auto"/>
            </w:tcBorders>
          </w:tcPr>
          <w:p w:rsidR="007F5C2E" w:rsidRDefault="007F5C2E">
            <w:pPr>
              <w:jc w:val="center"/>
              <w:rPr>
                <w:rFonts w:ascii="GHEA Grapalat" w:hAnsi="GHEA Grapalat" w:cs="Calibri"/>
                <w:color w:val="000000"/>
              </w:rPr>
            </w:pPr>
            <w:r>
              <w:rPr>
                <w:rFonts w:ascii="GHEA Grapalat" w:hAnsi="GHEA Grapalat" w:cs="Calibri"/>
                <w:color w:val="000000"/>
              </w:rPr>
              <w:t>Թղթապանակ կոշտ ստվարաթղթե կազմով, համապատասխան չափի կռնակով (ծավալով), մետաղյա ամրացման հարմարանքով, A4  (210x297) մմ ձևաչափի թղթերի համար:</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10</w:t>
            </w:r>
          </w:p>
        </w:tc>
      </w:tr>
      <w:tr w:rsidR="007F5C2E" w:rsidRPr="004058DB" w:rsidTr="00B67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9</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Կարիչ մինչև 20 թերթի համար</w:t>
            </w:r>
          </w:p>
        </w:tc>
        <w:tc>
          <w:tcPr>
            <w:tcW w:w="5940" w:type="dxa"/>
            <w:tcBorders>
              <w:top w:val="single" w:sz="4" w:space="0" w:color="auto"/>
              <w:left w:val="single" w:sz="4" w:space="0" w:color="auto"/>
              <w:bottom w:val="single" w:sz="4" w:space="0" w:color="auto"/>
              <w:right w:val="single" w:sz="4" w:space="0" w:color="auto"/>
            </w:tcBorders>
          </w:tcPr>
          <w:p w:rsidR="007F5C2E" w:rsidRDefault="007F5C2E">
            <w:pPr>
              <w:jc w:val="center"/>
              <w:rPr>
                <w:rFonts w:ascii="GHEA Grapalat" w:hAnsi="GHEA Grapalat" w:cs="Calibri"/>
                <w:color w:val="000000"/>
              </w:rPr>
            </w:pPr>
            <w:r>
              <w:rPr>
                <w:rFonts w:ascii="GHEA Grapalat" w:hAnsi="GHEA Grapalat" w:cs="Calibri"/>
                <w:color w:val="000000"/>
              </w:rPr>
              <w:t>Գրասենյակային կարիչ, մինչև 20 թերթ մետաղալարե կապերով ամրացնելու համար, Flamingo ֆիրմայի կամ համարժեք որակի</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1</w:t>
            </w:r>
          </w:p>
        </w:tc>
      </w:tr>
      <w:tr w:rsidR="007F5C2E" w:rsidRPr="004058DB" w:rsidTr="00B67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3"/>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10</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թուղթ A4 ֆորմատի</w:t>
            </w:r>
          </w:p>
        </w:tc>
        <w:tc>
          <w:tcPr>
            <w:tcW w:w="5940" w:type="dxa"/>
            <w:tcBorders>
              <w:top w:val="single" w:sz="4" w:space="0" w:color="auto"/>
              <w:left w:val="single" w:sz="4" w:space="0" w:color="auto"/>
              <w:bottom w:val="single" w:sz="4" w:space="0" w:color="auto"/>
              <w:right w:val="single" w:sz="4" w:space="0" w:color="auto"/>
            </w:tcBorders>
          </w:tcPr>
          <w:p w:rsidR="007F5C2E" w:rsidRDefault="007F5C2E">
            <w:pPr>
              <w:jc w:val="center"/>
              <w:rPr>
                <w:rFonts w:ascii="GHEA Grapalat" w:hAnsi="GHEA Grapalat" w:cs="Calibri"/>
                <w:color w:val="000000"/>
              </w:rPr>
            </w:pPr>
            <w:r>
              <w:rPr>
                <w:rFonts w:ascii="GHEA Grapalat" w:hAnsi="GHEA Grapalat" w:cs="Calibri"/>
                <w:color w:val="000000"/>
              </w:rPr>
              <w:t>А4, չկավճած թուղթ, օգտագործվում է տպագրման համար, թելիկներ չպարունակող,  մեխանիկական եղանակով ստացված, 80 գ/մ2, (210X297) մմ.: Double A Ֆիրմայի կամ համարժեք որակի</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72</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11</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Նամակի ծրար A5 ձևաչափի</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 xml:space="preserve">Ծրարներ չթափանցող, եռանկյունաչափ փակվող, խիտ թղթից` նախատեսված գաղտնիություն պարունակող նամակների համար, սահմանված </w:t>
            </w:r>
            <w:r>
              <w:rPr>
                <w:rFonts w:ascii="GHEA Grapalat" w:hAnsi="GHEA Grapalat" w:cs="Calibri"/>
                <w:color w:val="000000"/>
              </w:rPr>
              <w:lastRenderedPageBreak/>
              <w:t xml:space="preserve">չափի և ձևի:  </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lastRenderedPageBreak/>
              <w:t>290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lastRenderedPageBreak/>
              <w:t>12</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Նամակի ծրար A4 ձևաչափի</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Ծրար` A4 (210x297) մմ ձևաչափի, 90 % սպիտակության, 1 մ2 մակերեսը` 100 գ զանգվածով N1 օֆսեթային թղթից, ինքնասոսնձվող:</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200</w:t>
            </w:r>
          </w:p>
        </w:tc>
      </w:tr>
      <w:tr w:rsidR="007F5C2E" w:rsidRPr="004058DB" w:rsidTr="00B61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13</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թուղթ նշումների տրցակներով</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Թուղթ նշումների համար, գունավոր, կպչուն, տարբեր չափերի, տրցակներով:</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10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14</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ամրակ մետաղյա փոքր</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Փոքր , գրասենյակային  ամրակներ` մետաղական  կամ  պոլիմերային  պատվածքով, (25-33) մմ երկարությամբ: Թղթի դարսը` լիարժեք ամրությամբ, միասնական պահելու կարողությամբ:</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10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15</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սեղմակ միջին</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Մետաղական, լայնությունը 25 մմ</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50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16</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սեղմակ մեծ</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Մետաղական, լայնությունը 32 մմ</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100</w:t>
            </w:r>
          </w:p>
        </w:tc>
      </w:tr>
      <w:tr w:rsidR="007F5C2E" w:rsidRPr="004058DB" w:rsidTr="006C4D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jc w:val="center"/>
        </w:trPr>
        <w:tc>
          <w:tcPr>
            <w:tcW w:w="515" w:type="dxa"/>
            <w:tcBorders>
              <w:top w:val="single" w:sz="4" w:space="0" w:color="auto"/>
              <w:left w:val="single" w:sz="4" w:space="0" w:color="auto"/>
              <w:bottom w:val="single" w:sz="4" w:space="0" w:color="auto"/>
              <w:right w:val="single" w:sz="4" w:space="0" w:color="auto"/>
            </w:tcBorders>
            <w:vAlign w:val="center"/>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17</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Տոներային քարթրիջ</w:t>
            </w:r>
          </w:p>
        </w:tc>
        <w:tc>
          <w:tcPr>
            <w:tcW w:w="594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 xml:space="preserve">Hp Laser Jet P2015 տպիչ սարքերում օգտագործման համար: </w:t>
            </w:r>
            <w:r>
              <w:rPr>
                <w:rFonts w:ascii="GHEA Grapalat" w:hAnsi="GHEA Grapalat" w:cs="Calibri"/>
                <w:color w:val="000000"/>
              </w:rPr>
              <w:br/>
              <w:t>արտադրողականությունը` պետք է ապահովի նվազագույնը  2500 էջի տպագրություն, (թույլատրելի շողումը 10%):</w:t>
            </w:r>
          </w:p>
        </w:tc>
        <w:tc>
          <w:tcPr>
            <w:tcW w:w="1170" w:type="dxa"/>
            <w:tcBorders>
              <w:top w:val="single" w:sz="4" w:space="0" w:color="auto"/>
              <w:left w:val="single" w:sz="4" w:space="0" w:color="auto"/>
              <w:bottom w:val="single" w:sz="4" w:space="0" w:color="auto"/>
              <w:right w:val="single" w:sz="4" w:space="0" w:color="auto"/>
            </w:tcBorders>
            <w:vAlign w:val="center"/>
          </w:tcPr>
          <w:p w:rsidR="007F5C2E" w:rsidRDefault="007F5C2E">
            <w:pPr>
              <w:jc w:val="center"/>
              <w:rPr>
                <w:rFonts w:ascii="GHEA Grapalat" w:hAnsi="GHEA Grapalat" w:cs="Calibri"/>
                <w:color w:val="000000"/>
              </w:rPr>
            </w:pPr>
            <w:r>
              <w:rPr>
                <w:rFonts w:ascii="GHEA Grapalat" w:hAnsi="GHEA Grapalat" w:cs="Calibri"/>
                <w:color w:val="000000"/>
              </w:rPr>
              <w:t>4</w:t>
            </w:r>
          </w:p>
        </w:tc>
      </w:tr>
    </w:tbl>
    <w:p w:rsidR="001F2554" w:rsidRPr="00FE55D9" w:rsidRDefault="002D7599" w:rsidP="002D7599">
      <w:pPr>
        <w:ind w:firstLine="720"/>
        <w:rPr>
          <w:rFonts w:ascii="GHEA Grapalat" w:hAnsi="GHEA Grapalat" w:cs="Sylfaen"/>
          <w:b/>
          <w:sz w:val="22"/>
          <w:szCs w:val="22"/>
        </w:rPr>
      </w:pPr>
      <w:r w:rsidRPr="00FE55D9">
        <w:rPr>
          <w:rFonts w:ascii="GHEA Grapalat" w:hAnsi="GHEA Grapalat" w:cs="Sylfaen"/>
          <w:b/>
          <w:sz w:val="22"/>
          <w:szCs w:val="22"/>
        </w:rPr>
        <w:t>*</w:t>
      </w:r>
      <w:proofErr w:type="spellStart"/>
      <w:r>
        <w:rPr>
          <w:rFonts w:ascii="GHEA Grapalat" w:hAnsi="GHEA Grapalat" w:cs="Sylfaen"/>
          <w:b/>
          <w:sz w:val="22"/>
          <w:szCs w:val="22"/>
          <w:lang w:val="en-US"/>
        </w:rPr>
        <w:t>Ապրանքը</w:t>
      </w:r>
      <w:proofErr w:type="spellEnd"/>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պետք</w:t>
      </w:r>
      <w:proofErr w:type="spellEnd"/>
      <w:r w:rsidRPr="00FE55D9">
        <w:rPr>
          <w:rFonts w:ascii="GHEA Grapalat" w:hAnsi="GHEA Grapalat" w:cs="Sylfaen"/>
          <w:b/>
          <w:sz w:val="22"/>
          <w:szCs w:val="22"/>
        </w:rPr>
        <w:t xml:space="preserve"> </w:t>
      </w:r>
      <w:r>
        <w:rPr>
          <w:rFonts w:ascii="GHEA Grapalat" w:hAnsi="GHEA Grapalat" w:cs="Sylfaen"/>
          <w:b/>
          <w:sz w:val="22"/>
          <w:szCs w:val="22"/>
          <w:lang w:val="en-US"/>
        </w:rPr>
        <w:t>է</w:t>
      </w:r>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լինի</w:t>
      </w:r>
      <w:proofErr w:type="spellEnd"/>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չօգտագործված</w:t>
      </w:r>
      <w:proofErr w:type="spellEnd"/>
    </w:p>
    <w:p w:rsidR="001F2554" w:rsidRPr="007A4223" w:rsidRDefault="001F2554" w:rsidP="00FA4C04">
      <w:pPr>
        <w:rPr>
          <w:rFonts w:ascii="GHEA Grapalat" w:hAnsi="GHEA Grapalat" w:cs="Sylfaen"/>
          <w:b/>
          <w:sz w:val="22"/>
          <w:szCs w:val="22"/>
          <w:lang w:val="pt-BR"/>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B61CEA" w:rsidRPr="00B61CEA">
        <w:rPr>
          <w:rFonts w:ascii="GHEA Grapalat" w:hAnsi="GHEA Grapalat" w:cs="Sylfaen"/>
          <w:b/>
          <w:sz w:val="22"/>
          <w:szCs w:val="22"/>
          <w:lang w:val="hy-AM"/>
        </w:rPr>
        <w:t>ԴԾԻԳ-ՇՀԱՊՁԲ-14-11/</w:t>
      </w:r>
      <w:r w:rsidR="007F5C2E">
        <w:rPr>
          <w:rFonts w:ascii="GHEA Grapalat" w:hAnsi="GHEA Grapalat" w:cs="Sylfaen"/>
          <w:b/>
          <w:sz w:val="22"/>
          <w:szCs w:val="22"/>
        </w:rPr>
        <w:t>2</w:t>
      </w:r>
      <w:r w:rsidR="00B61CEA" w:rsidRPr="00B61CEA">
        <w:rPr>
          <w:rFonts w:ascii="GHEA Grapalat" w:hAnsi="GHEA Grapalat" w:cs="Sylfaen"/>
          <w:b/>
          <w:sz w:val="22"/>
          <w:szCs w:val="22"/>
          <w:lang w:val="hy-AM"/>
        </w:rPr>
        <w:t>-</w:t>
      </w:r>
      <w:r w:rsidR="006C4DB1">
        <w:rPr>
          <w:rFonts w:ascii="GHEA Grapalat" w:hAnsi="GHEA Grapalat" w:cs="Sylfaen"/>
          <w:b/>
          <w:sz w:val="22"/>
          <w:szCs w:val="22"/>
          <w:lang w:val="hy-AM"/>
        </w:rPr>
        <w:t>1</w:t>
      </w:r>
      <w:r w:rsidR="007F5C2E">
        <w:rPr>
          <w:rFonts w:ascii="GHEA Grapalat" w:hAnsi="GHEA Grapalat" w:cs="Sylfaen"/>
          <w:b/>
          <w:sz w:val="22"/>
          <w:szCs w:val="22"/>
        </w:rPr>
        <w:t>6</w:t>
      </w:r>
      <w:r w:rsidR="00FE55D9" w:rsidRPr="006C503F">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6C503F" w:rsidRDefault="006C503F"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p w:rsidR="006C503F" w:rsidRPr="00CB794C"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Pr="006C503F" w:rsidRDefault="006C503F" w:rsidP="00EC2C45">
            <w:pPr>
              <w:ind w:left="113" w:right="113"/>
              <w:jc w:val="center"/>
              <w:rPr>
                <w:rFonts w:ascii="GHEA Grapalat" w:hAnsi="GHEA Grapalat" w:cs="Sylfaen"/>
                <w:b/>
                <w:bCs/>
                <w:iCs/>
                <w:sz w:val="22"/>
                <w:szCs w:val="22"/>
                <w:lang w:val="en-US"/>
              </w:rPr>
            </w:pPr>
            <w:proofErr w:type="spellStart"/>
            <w:r>
              <w:rPr>
                <w:rFonts w:ascii="GHEA Grapalat" w:hAnsi="GHEA Grapalat" w:cs="Sylfaen"/>
                <w:b/>
                <w:bCs/>
                <w:iCs/>
                <w:sz w:val="22"/>
                <w:szCs w:val="22"/>
                <w:lang w:val="en-US"/>
              </w:rPr>
              <w:t>քանակը</w:t>
            </w:r>
            <w:proofErr w:type="spellEnd"/>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Գնդիկավոր գրիչ</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2</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գելային գրիչ</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3</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մատիտ գրաֆիտե միջուկով</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տուփ</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4</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գծանշիչ (մարկեր)</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5</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Կարիչի մետաղալարե կապեր, փոքր</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տուփ</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6</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Կարիչի մետաղալարե կապեր, միջին</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տուփ</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5</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5</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7</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թղթապանակ պոլիմերային թաղանթ, ֆայլ</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220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220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8</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թղթապանակ, կոշտ կազմով</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9</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Կարիչ մինչև 20 թերթի համար</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r>
              <w:rPr>
                <w:rFonts w:ascii="Courier New" w:hAnsi="Courier New" w:cs="Courier New"/>
                <w:color w:val="000000"/>
              </w:rPr>
              <w:t> </w:t>
            </w: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w:t>
            </w:r>
          </w:p>
        </w:tc>
      </w:tr>
      <w:tr w:rsidR="00AF331A" w:rsidRPr="00623211" w:rsidTr="006B3E20">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10</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թուղթ A4 ֆորմատի</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տուփ</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r>
              <w:rPr>
                <w:rFonts w:ascii="Courier New" w:hAnsi="Courier New" w:cs="Courier New"/>
                <w:color w:val="000000"/>
              </w:rPr>
              <w:t> </w:t>
            </w: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36</w:t>
            </w:r>
          </w:p>
        </w:tc>
        <w:tc>
          <w:tcPr>
            <w:tcW w:w="954"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36</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72</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11</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Նամակի ծրար A5 ձևաչափի</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r>
              <w:rPr>
                <w:rFonts w:ascii="Courier New" w:hAnsi="Courier New" w:cs="Courier New"/>
                <w:color w:val="000000"/>
              </w:rPr>
              <w:t> </w:t>
            </w: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290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290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12</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Նամակի ծրար A4 ձևաչափի</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r>
              <w:rPr>
                <w:rFonts w:ascii="Courier New" w:hAnsi="Courier New" w:cs="Courier New"/>
                <w:color w:val="000000"/>
              </w:rPr>
              <w:t> </w:t>
            </w: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200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200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13</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թուղթ նշումների տրցակներով</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տուփ</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14</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ամրակ մետաղյա փոքր</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տուփ</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15</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սեղմակ միջին</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50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50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lastRenderedPageBreak/>
              <w:t>16</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սեղմակ մեծ</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100</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100</w:t>
            </w:r>
          </w:p>
        </w:tc>
      </w:tr>
      <w:tr w:rsidR="00AF331A" w:rsidRPr="00623211" w:rsidTr="00B671F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17</w:t>
            </w:r>
          </w:p>
        </w:tc>
        <w:tc>
          <w:tcPr>
            <w:tcW w:w="2126"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Տոներային քարթրիջ</w:t>
            </w:r>
          </w:p>
        </w:tc>
        <w:tc>
          <w:tcPr>
            <w:tcW w:w="992"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հատ</w:t>
            </w:r>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4</w:t>
            </w:r>
          </w:p>
        </w:tc>
        <w:tc>
          <w:tcPr>
            <w:tcW w:w="954" w:type="dxa"/>
            <w:shd w:val="clear" w:color="auto" w:fill="auto"/>
            <w:vAlign w:val="bottom"/>
          </w:tcPr>
          <w:p w:rsidR="00AF331A" w:rsidRDefault="00AF331A">
            <w:pPr>
              <w:jc w:val="center"/>
              <w:rPr>
                <w:rFonts w:ascii="Times LatArm" w:hAnsi="Times LatArm"/>
                <w:sz w:val="22"/>
                <w:szCs w:val="22"/>
              </w:rPr>
            </w:pPr>
            <w:r>
              <w:rPr>
                <w:rFonts w:ascii="Times LatArm" w:hAnsi="Times LatArm"/>
                <w:sz w:val="22"/>
                <w:szCs w:val="22"/>
              </w:rPr>
              <w:t> </w:t>
            </w:r>
          </w:p>
        </w:tc>
        <w:tc>
          <w:tcPr>
            <w:tcW w:w="1413" w:type="dxa"/>
            <w:shd w:val="clear" w:color="auto" w:fill="auto"/>
            <w:vAlign w:val="center"/>
          </w:tcPr>
          <w:p w:rsidR="00AF331A" w:rsidRDefault="00AF331A">
            <w:pPr>
              <w:jc w:val="center"/>
              <w:rPr>
                <w:rFonts w:ascii="GHEA Grapalat" w:hAnsi="GHEA Grapalat"/>
                <w:color w:val="000000"/>
              </w:rPr>
            </w:pPr>
            <w:r>
              <w:rPr>
                <w:rFonts w:ascii="GHEA Grapalat" w:hAnsi="GHEA Grapalat"/>
                <w:color w:val="000000"/>
              </w:rPr>
              <w:t>4</w:t>
            </w: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A95415" w:rsidRDefault="001F2554"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Default="006B3E20"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rPr>
      </w:pPr>
    </w:p>
    <w:p w:rsidR="00B671FB" w:rsidRDefault="00B671FB" w:rsidP="00B671FB">
      <w:pPr>
        <w:spacing w:line="360" w:lineRule="auto"/>
        <w:rPr>
          <w:rFonts w:ascii="GHEA Grapalat" w:hAnsi="GHEA Grapalat"/>
          <w:sz w:val="20"/>
          <w:szCs w:val="20"/>
          <w:lang w:val="hy-AM"/>
        </w:rPr>
      </w:pPr>
    </w:p>
    <w:p w:rsidR="00AF331A" w:rsidRDefault="00AF331A" w:rsidP="00B671FB">
      <w:pPr>
        <w:spacing w:line="360" w:lineRule="auto"/>
        <w:rPr>
          <w:rFonts w:ascii="GHEA Grapalat" w:hAnsi="GHEA Grapalat"/>
          <w:sz w:val="20"/>
          <w:szCs w:val="20"/>
          <w:lang w:val="hy-AM"/>
        </w:rPr>
      </w:pPr>
    </w:p>
    <w:p w:rsidR="00AF331A" w:rsidRPr="00AF331A" w:rsidRDefault="00AF331A" w:rsidP="00B671FB">
      <w:pPr>
        <w:spacing w:line="360" w:lineRule="auto"/>
        <w:rPr>
          <w:rFonts w:ascii="GHEA Grapalat" w:hAnsi="GHEA Grapalat"/>
          <w:sz w:val="20"/>
          <w:szCs w:val="20"/>
          <w:lang w:val="hy-AM"/>
        </w:rPr>
      </w:pPr>
    </w:p>
    <w:p w:rsidR="00B671FB" w:rsidRDefault="00B671FB" w:rsidP="00B671FB">
      <w:pPr>
        <w:spacing w:line="360" w:lineRule="auto"/>
        <w:rPr>
          <w:rFonts w:ascii="GHEA Grapalat" w:hAnsi="GHEA Grapalat"/>
          <w:sz w:val="20"/>
          <w:szCs w:val="20"/>
        </w:rPr>
      </w:pPr>
    </w:p>
    <w:p w:rsidR="00B671FB" w:rsidRPr="00B671FB" w:rsidRDefault="00B671FB" w:rsidP="00B671FB">
      <w:pPr>
        <w:spacing w:line="360" w:lineRule="auto"/>
        <w:rPr>
          <w:rFonts w:ascii="GHEA Grapalat" w:hAnsi="GHEA Grapalat"/>
          <w:sz w:val="20"/>
          <w:szCs w:val="20"/>
        </w:rPr>
      </w:pPr>
    </w:p>
    <w:p w:rsidR="00B56788" w:rsidRPr="00071388" w:rsidRDefault="00B56788" w:rsidP="00B56788">
      <w:pPr>
        <w:jc w:val="right"/>
        <w:rPr>
          <w:rFonts w:ascii="GHEA Grapalat" w:hAnsi="GHEA Grapalat"/>
          <w:b/>
          <w:sz w:val="22"/>
          <w:szCs w:val="22"/>
          <w:lang w:val="es-ES"/>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006B3E20" w:rsidRPr="00B61CEA">
        <w:rPr>
          <w:rFonts w:ascii="GHEA Grapalat" w:hAnsi="GHEA Grapalat" w:cs="Sylfaen"/>
          <w:b/>
          <w:sz w:val="22"/>
          <w:szCs w:val="22"/>
          <w:lang w:val="hy-AM"/>
        </w:rPr>
        <w:t>ԴԾԻԳ-ՇՀԱՊՁԲ-14-11/</w:t>
      </w:r>
      <w:r w:rsidR="00EB17C9">
        <w:rPr>
          <w:rFonts w:ascii="GHEA Grapalat" w:hAnsi="GHEA Grapalat" w:cs="Sylfaen"/>
          <w:b/>
          <w:sz w:val="22"/>
          <w:szCs w:val="22"/>
          <w:lang w:val="hy-AM"/>
        </w:rPr>
        <w:t>2</w:t>
      </w:r>
      <w:r w:rsidR="006B3E20" w:rsidRPr="00B61CEA">
        <w:rPr>
          <w:rFonts w:ascii="GHEA Grapalat" w:hAnsi="GHEA Grapalat" w:cs="Sylfaen"/>
          <w:b/>
          <w:sz w:val="22"/>
          <w:szCs w:val="22"/>
          <w:lang w:val="hy-AM"/>
        </w:rPr>
        <w:t>-</w:t>
      </w:r>
      <w:r w:rsidR="00A95415">
        <w:rPr>
          <w:rFonts w:ascii="GHEA Grapalat" w:hAnsi="GHEA Grapalat" w:cs="Sylfaen"/>
          <w:b/>
          <w:sz w:val="22"/>
          <w:szCs w:val="22"/>
          <w:lang w:val="en-US"/>
        </w:rPr>
        <w:t>1</w:t>
      </w:r>
      <w:r w:rsidR="00EB17C9">
        <w:rPr>
          <w:rFonts w:ascii="GHEA Grapalat" w:hAnsi="GHEA Grapalat" w:cs="Sylfaen"/>
          <w:b/>
          <w:sz w:val="22"/>
          <w:szCs w:val="22"/>
          <w:lang w:val="hy-AM"/>
        </w:rPr>
        <w:t xml:space="preserve">6 </w:t>
      </w:r>
      <w:r w:rsidR="006B3E20" w:rsidRPr="006C503F">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0E2E3C">
        <w:rPr>
          <w:rFonts w:ascii="GHEA Grapalat" w:hAnsi="GHEA Grapalat" w:cs="Sylfaen"/>
          <w:b/>
          <w:bCs/>
          <w:iCs/>
          <w:sz w:val="22"/>
          <w:szCs w:val="22"/>
          <w:lang w:val="af-ZA"/>
        </w:rPr>
        <w:t>*</w:t>
      </w:r>
    </w:p>
    <w:p w:rsidR="003322FF" w:rsidRPr="00A95415"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A95415">
        <w:rPr>
          <w:rFonts w:ascii="GHEA Grapalat" w:hAnsi="GHEA Grapalat" w:cs="TimesArmenianPSMT"/>
          <w:b/>
        </w:rPr>
        <w:t>աշխատակազմ</w:t>
      </w:r>
    </w:p>
    <w:p w:rsidR="00071388" w:rsidRPr="00A95415" w:rsidRDefault="00071388" w:rsidP="00257FAA">
      <w:pPr>
        <w:autoSpaceDE w:val="0"/>
        <w:autoSpaceDN w:val="0"/>
        <w:adjustRightInd w:val="0"/>
        <w:jc w:val="center"/>
        <w:rPr>
          <w:rFonts w:ascii="GHEA Grapalat" w:hAnsi="GHEA Grapalat" w:cs="TimesArmenianPSMT"/>
          <w:b/>
          <w:lang w:val="es-ES"/>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565"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2041"/>
        <w:gridCol w:w="2661"/>
        <w:gridCol w:w="1890"/>
        <w:gridCol w:w="1827"/>
        <w:gridCol w:w="2410"/>
      </w:tblGrid>
      <w:tr w:rsidR="008772B1" w:rsidRPr="00147ADB" w:rsidTr="0048667C">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2041" w:type="dxa"/>
            <w:vMerge w:val="restart"/>
            <w:shd w:val="clear" w:color="auto" w:fill="auto"/>
            <w:vAlign w:val="center"/>
          </w:tcPr>
          <w:p w:rsidR="008772B1" w:rsidRPr="00257FAA" w:rsidRDefault="00A95415" w:rsidP="008772B1">
            <w:pPr>
              <w:jc w:val="center"/>
              <w:rPr>
                <w:rFonts w:ascii="GHEA Grapalat" w:hAnsi="GHEA Grapalat" w:cs="Sylfaen"/>
                <w:b/>
                <w:bCs/>
                <w:iCs/>
                <w:sz w:val="16"/>
                <w:szCs w:val="16"/>
                <w:lang w:val="af-ZA"/>
              </w:rPr>
            </w:pPr>
            <w:r>
              <w:rPr>
                <w:rFonts w:ascii="GHEA Grapalat" w:hAnsi="GHEA Grapalat" w:cs="Sylfaen"/>
                <w:b/>
                <w:bCs/>
                <w:iCs/>
                <w:sz w:val="22"/>
                <w:szCs w:val="22"/>
              </w:rPr>
              <w:t>Ա</w:t>
            </w:r>
            <w:r w:rsidR="008772B1" w:rsidRPr="00257FAA">
              <w:rPr>
                <w:rFonts w:ascii="GHEA Grapalat" w:hAnsi="GHEA Grapalat" w:cs="Sylfaen"/>
                <w:b/>
                <w:bCs/>
                <w:iCs/>
                <w:sz w:val="22"/>
                <w:szCs w:val="22"/>
                <w:lang w:val="af-ZA"/>
              </w:rPr>
              <w:t>նվանումը</w:t>
            </w:r>
          </w:p>
        </w:tc>
        <w:tc>
          <w:tcPr>
            <w:tcW w:w="8788" w:type="dxa"/>
            <w:gridSpan w:val="4"/>
            <w:shd w:val="clear" w:color="auto" w:fill="auto"/>
            <w:vAlign w:val="center"/>
          </w:tcPr>
          <w:p w:rsidR="008772B1" w:rsidRPr="00257FAA" w:rsidRDefault="008772B1" w:rsidP="00FE55D9">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48667C">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041"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661"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1827"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41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6B3E20" w:rsidRPr="008772B1" w:rsidTr="0048667C">
        <w:trPr>
          <w:trHeight w:val="377"/>
          <w:jc w:val="center"/>
        </w:trPr>
        <w:tc>
          <w:tcPr>
            <w:tcW w:w="736" w:type="dxa"/>
            <w:shd w:val="clear" w:color="auto" w:fill="auto"/>
            <w:vAlign w:val="center"/>
          </w:tcPr>
          <w:p w:rsidR="006B3E20" w:rsidRPr="00C851AA" w:rsidRDefault="006B3E20" w:rsidP="005F5634">
            <w:pPr>
              <w:jc w:val="center"/>
              <w:rPr>
                <w:rFonts w:ascii="GHEA Grapalat" w:hAnsi="GHEA Grapalat"/>
                <w:lang w:val="en-US"/>
              </w:rPr>
            </w:pPr>
            <w:r>
              <w:rPr>
                <w:rFonts w:ascii="GHEA Grapalat" w:hAnsi="GHEA Grapalat"/>
                <w:lang w:val="en-US"/>
              </w:rPr>
              <w:t>1</w:t>
            </w:r>
          </w:p>
        </w:tc>
        <w:tc>
          <w:tcPr>
            <w:tcW w:w="2041" w:type="dxa"/>
            <w:shd w:val="clear" w:color="auto" w:fill="auto"/>
            <w:vAlign w:val="center"/>
          </w:tcPr>
          <w:p w:rsidR="006B3E20" w:rsidRPr="0048667C" w:rsidRDefault="0048667C" w:rsidP="0048667C">
            <w:pPr>
              <w:ind w:right="265"/>
              <w:jc w:val="center"/>
              <w:rPr>
                <w:rFonts w:ascii="Sylfaen" w:hAnsi="Sylfaen"/>
                <w:color w:val="000000"/>
                <w:sz w:val="22"/>
                <w:szCs w:val="22"/>
                <w:lang w:val="en-US"/>
              </w:rPr>
            </w:pPr>
            <w:r>
              <w:rPr>
                <w:rFonts w:ascii="Sylfaen" w:hAnsi="Sylfaen"/>
                <w:color w:val="000000"/>
                <w:sz w:val="22"/>
                <w:szCs w:val="22"/>
              </w:rPr>
              <w:t>Գրենական</w:t>
            </w:r>
            <w:r w:rsidRPr="0048667C">
              <w:rPr>
                <w:rFonts w:ascii="Sylfaen" w:hAnsi="Sylfaen"/>
                <w:color w:val="000000"/>
                <w:sz w:val="22"/>
                <w:szCs w:val="22"/>
                <w:lang w:val="en-US"/>
              </w:rPr>
              <w:t xml:space="preserve"> </w:t>
            </w:r>
            <w:r>
              <w:rPr>
                <w:rFonts w:ascii="Sylfaen" w:hAnsi="Sylfaen"/>
                <w:color w:val="000000"/>
                <w:sz w:val="22"/>
                <w:szCs w:val="22"/>
              </w:rPr>
              <w:t>պիտույքներ</w:t>
            </w:r>
            <w:r w:rsidRPr="0048667C">
              <w:rPr>
                <w:rFonts w:ascii="Sylfaen" w:hAnsi="Sylfaen"/>
                <w:color w:val="000000"/>
                <w:sz w:val="22"/>
                <w:szCs w:val="22"/>
                <w:lang w:val="en-US"/>
              </w:rPr>
              <w:t xml:space="preserve"> </w:t>
            </w:r>
            <w:r>
              <w:rPr>
                <w:rFonts w:ascii="Sylfaen" w:hAnsi="Sylfaen"/>
                <w:color w:val="000000"/>
                <w:sz w:val="22"/>
                <w:szCs w:val="22"/>
              </w:rPr>
              <w:t>և</w:t>
            </w:r>
            <w:r w:rsidRPr="0048667C">
              <w:rPr>
                <w:rFonts w:ascii="Sylfaen" w:hAnsi="Sylfaen"/>
                <w:color w:val="000000"/>
                <w:sz w:val="22"/>
                <w:szCs w:val="22"/>
                <w:lang w:val="en-US"/>
              </w:rPr>
              <w:t xml:space="preserve"> </w:t>
            </w:r>
            <w:r>
              <w:rPr>
                <w:rFonts w:ascii="Sylfaen" w:hAnsi="Sylfaen"/>
                <w:color w:val="000000"/>
                <w:sz w:val="22"/>
                <w:szCs w:val="22"/>
              </w:rPr>
              <w:t>գ</w:t>
            </w:r>
            <w:r w:rsidR="00A95415" w:rsidRPr="00A95415">
              <w:rPr>
                <w:rFonts w:ascii="Sylfaen" w:hAnsi="Sylfaen"/>
                <w:color w:val="000000"/>
                <w:sz w:val="22"/>
                <w:szCs w:val="22"/>
              </w:rPr>
              <w:t>րասենյակա</w:t>
            </w:r>
            <w:r w:rsidRPr="0048667C">
              <w:rPr>
                <w:rFonts w:ascii="Sylfaen" w:hAnsi="Sylfaen"/>
                <w:color w:val="000000"/>
                <w:sz w:val="22"/>
                <w:szCs w:val="22"/>
                <w:lang w:val="en-US"/>
              </w:rPr>
              <w:t>-</w:t>
            </w:r>
            <w:r w:rsidR="00A95415" w:rsidRPr="00A95415">
              <w:rPr>
                <w:rFonts w:ascii="Sylfaen" w:hAnsi="Sylfaen"/>
                <w:color w:val="000000"/>
                <w:sz w:val="22"/>
                <w:szCs w:val="22"/>
              </w:rPr>
              <w:t>յին</w:t>
            </w:r>
            <w:r w:rsidR="00A95415" w:rsidRPr="0048667C">
              <w:rPr>
                <w:rFonts w:ascii="Sylfaen" w:hAnsi="Sylfaen"/>
                <w:color w:val="000000"/>
                <w:sz w:val="22"/>
                <w:szCs w:val="22"/>
                <w:lang w:val="en-US"/>
              </w:rPr>
              <w:t xml:space="preserve"> </w:t>
            </w:r>
            <w:r w:rsidR="00A95415" w:rsidRPr="00A95415">
              <w:rPr>
                <w:rFonts w:ascii="Sylfaen" w:hAnsi="Sylfaen"/>
                <w:color w:val="000000"/>
                <w:sz w:val="22"/>
                <w:szCs w:val="22"/>
              </w:rPr>
              <w:t>նյութեր</w:t>
            </w:r>
            <w:r w:rsidR="00A95415" w:rsidRPr="0048667C">
              <w:rPr>
                <w:rFonts w:ascii="Sylfaen" w:hAnsi="Sylfaen"/>
                <w:color w:val="000000"/>
                <w:sz w:val="22"/>
                <w:szCs w:val="22"/>
                <w:lang w:val="en-US"/>
              </w:rPr>
              <w:t xml:space="preserve"> </w:t>
            </w:r>
          </w:p>
        </w:tc>
        <w:tc>
          <w:tcPr>
            <w:tcW w:w="2661" w:type="dxa"/>
            <w:shd w:val="clear" w:color="auto" w:fill="auto"/>
            <w:vAlign w:val="center"/>
          </w:tcPr>
          <w:p w:rsidR="006B3E20" w:rsidRPr="00A95415" w:rsidRDefault="00A95415" w:rsidP="008772B1">
            <w:pPr>
              <w:jc w:val="center"/>
              <w:rPr>
                <w:rFonts w:ascii="Sylfaen" w:hAnsi="Sylfaen"/>
                <w:sz w:val="16"/>
                <w:szCs w:val="16"/>
              </w:rPr>
            </w:pPr>
            <w:r>
              <w:rPr>
                <w:rFonts w:ascii="Sylfaen" w:hAnsi="Sylfaen"/>
                <w:sz w:val="16"/>
                <w:szCs w:val="16"/>
              </w:rPr>
              <w:t>0</w:t>
            </w:r>
          </w:p>
        </w:tc>
        <w:tc>
          <w:tcPr>
            <w:tcW w:w="1890" w:type="dxa"/>
            <w:shd w:val="clear" w:color="auto" w:fill="auto"/>
            <w:vAlign w:val="center"/>
          </w:tcPr>
          <w:p w:rsidR="006B3E20" w:rsidRPr="0048667C" w:rsidRDefault="0048667C" w:rsidP="008772B1">
            <w:pPr>
              <w:jc w:val="center"/>
              <w:rPr>
                <w:rFonts w:ascii="Sylfaen" w:hAnsi="Sylfaen"/>
                <w:sz w:val="20"/>
                <w:szCs w:val="20"/>
                <w:lang w:val="hy-AM"/>
              </w:rPr>
            </w:pPr>
            <w:r>
              <w:rPr>
                <w:rFonts w:ascii="Sylfaen" w:hAnsi="Sylfaen"/>
                <w:sz w:val="20"/>
                <w:szCs w:val="20"/>
              </w:rPr>
              <w:t>46</w:t>
            </w:r>
            <w:r>
              <w:rPr>
                <w:rFonts w:ascii="Sylfaen" w:hAnsi="Sylfaen"/>
                <w:sz w:val="20"/>
                <w:szCs w:val="20"/>
                <w:lang w:val="hy-AM"/>
              </w:rPr>
              <w:t>%</w:t>
            </w:r>
          </w:p>
        </w:tc>
        <w:tc>
          <w:tcPr>
            <w:tcW w:w="1827" w:type="dxa"/>
            <w:shd w:val="clear" w:color="auto" w:fill="auto"/>
            <w:vAlign w:val="center"/>
          </w:tcPr>
          <w:p w:rsidR="006B3E20" w:rsidRPr="001B522A" w:rsidRDefault="0048667C" w:rsidP="0048667C">
            <w:pPr>
              <w:jc w:val="center"/>
              <w:rPr>
                <w:rFonts w:ascii="Arial LatArm" w:hAnsi="Arial LatArm"/>
                <w:sz w:val="20"/>
                <w:szCs w:val="20"/>
              </w:rPr>
            </w:pPr>
            <w:bookmarkStart w:id="0" w:name="_GoBack"/>
            <w:bookmarkEnd w:id="0"/>
            <w:r>
              <w:rPr>
                <w:rFonts w:ascii="Sylfaen" w:hAnsi="Sylfaen"/>
                <w:sz w:val="20"/>
                <w:szCs w:val="20"/>
              </w:rPr>
              <w:t>72</w:t>
            </w:r>
            <w:r w:rsidR="006B3E20" w:rsidRPr="001B522A">
              <w:rPr>
                <w:rFonts w:ascii="Sylfaen" w:hAnsi="Sylfaen"/>
                <w:sz w:val="20"/>
                <w:szCs w:val="20"/>
                <w:lang w:val="en-US"/>
              </w:rPr>
              <w:t>%</w:t>
            </w:r>
          </w:p>
        </w:tc>
        <w:tc>
          <w:tcPr>
            <w:tcW w:w="2410" w:type="dxa"/>
            <w:shd w:val="clear" w:color="auto" w:fill="auto"/>
            <w:vAlign w:val="center"/>
          </w:tcPr>
          <w:p w:rsidR="006B3E20" w:rsidRPr="001B522A" w:rsidRDefault="006B3E20" w:rsidP="008772B1">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bl>
    <w:p w:rsidR="003322FF" w:rsidRPr="001B522A" w:rsidRDefault="000E2E3C" w:rsidP="001B522A">
      <w:pPr>
        <w:ind w:left="1440" w:firstLine="720"/>
        <w:rPr>
          <w:rFonts w:ascii="GHEA Grapalat" w:hAnsi="GHEA Grapalat" w:cs="Sylfaen"/>
          <w:b/>
          <w:bCs/>
          <w:iCs/>
          <w:sz w:val="22"/>
          <w:szCs w:val="22"/>
          <w:lang w:val="hy-AM"/>
        </w:rPr>
      </w:pPr>
      <w:r>
        <w:rPr>
          <w:rFonts w:ascii="GHEA Grapalat" w:hAnsi="GHEA Grapalat" w:cs="Sylfaen"/>
          <w:b/>
          <w:bCs/>
          <w:iCs/>
          <w:sz w:val="22"/>
          <w:szCs w:val="22"/>
          <w:lang w:val="en-US"/>
        </w:rPr>
        <w:t>*</w:t>
      </w:r>
      <w:r w:rsidR="001B522A">
        <w:rPr>
          <w:rFonts w:ascii="GHEA Grapalat" w:hAnsi="GHEA Grapalat" w:cs="Sylfaen"/>
          <w:b/>
          <w:bCs/>
          <w:iCs/>
          <w:sz w:val="22"/>
          <w:szCs w:val="22"/>
        </w:rPr>
        <w:t xml:space="preserve">Աճողական </w:t>
      </w:r>
      <w:r w:rsidR="001B522A">
        <w:rPr>
          <w:rFonts w:ascii="GHEA Grapalat" w:hAnsi="GHEA Grapalat" w:cs="Sylfaen"/>
          <w:b/>
          <w:bCs/>
          <w:iCs/>
          <w:sz w:val="22"/>
          <w:szCs w:val="22"/>
          <w:lang w:val="hy-AM"/>
        </w:rPr>
        <w:t>%</w:t>
      </w:r>
    </w:p>
    <w:p w:rsidR="003322FF" w:rsidRPr="00257FAA" w:rsidRDefault="003322FF" w:rsidP="003322FF">
      <w:pPr>
        <w:ind w:firstLine="720"/>
        <w:jc w:val="both"/>
        <w:rPr>
          <w:rFonts w:ascii="GHEA Grapalat" w:hAnsi="GHEA Grapalat"/>
          <w:lang w:val="af-ZA"/>
        </w:rPr>
      </w:pPr>
    </w:p>
    <w:p w:rsidR="003322FF" w:rsidRDefault="003322FF"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Pr="0048667C" w:rsidRDefault="0048667C" w:rsidP="003322FF">
      <w:pPr>
        <w:rPr>
          <w:rFonts w:ascii="GHEA Grapalat" w:hAnsi="GHEA Grapalat"/>
          <w:lang w:val="hy-AM"/>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 LatArm">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2E3C"/>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ADB"/>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522A"/>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599"/>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27DE"/>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667C"/>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3E20"/>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4DB1"/>
    <w:rsid w:val="006C503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5C2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415"/>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31A"/>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5E7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1CEA"/>
    <w:rsid w:val="00B62139"/>
    <w:rsid w:val="00B6276B"/>
    <w:rsid w:val="00B62BAA"/>
    <w:rsid w:val="00B64283"/>
    <w:rsid w:val="00B642DC"/>
    <w:rsid w:val="00B649DF"/>
    <w:rsid w:val="00B64E17"/>
    <w:rsid w:val="00B65910"/>
    <w:rsid w:val="00B659F2"/>
    <w:rsid w:val="00B662D6"/>
    <w:rsid w:val="00B6658D"/>
    <w:rsid w:val="00B671FB"/>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178F"/>
    <w:rsid w:val="00C7314B"/>
    <w:rsid w:val="00C738EB"/>
    <w:rsid w:val="00C740CA"/>
    <w:rsid w:val="00C753E9"/>
    <w:rsid w:val="00C756D7"/>
    <w:rsid w:val="00C77607"/>
    <w:rsid w:val="00C803BA"/>
    <w:rsid w:val="00C809CF"/>
    <w:rsid w:val="00C81114"/>
    <w:rsid w:val="00C81EEF"/>
    <w:rsid w:val="00C832A6"/>
    <w:rsid w:val="00C850AC"/>
    <w:rsid w:val="00C851AA"/>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17C9"/>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4107"/>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5D9"/>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BodyTextIndent2">
    <w:name w:val="Body Text Indent 2"/>
    <w:basedOn w:val="Normal"/>
    <w:link w:val="BodyTextIndent2Char"/>
    <w:rsid w:val="006C503F"/>
    <w:pPr>
      <w:spacing w:after="120" w:line="480" w:lineRule="auto"/>
      <w:ind w:left="360"/>
    </w:pPr>
  </w:style>
  <w:style w:type="character" w:customStyle="1" w:styleId="BodyTextIndent2Char">
    <w:name w:val="Body Text Indent 2 Char"/>
    <w:basedOn w:val="DefaultParagraphFont"/>
    <w:link w:val="BodyTextIndent2"/>
    <w:rsid w:val="006C503F"/>
    <w:rPr>
      <w:sz w:val="24"/>
      <w:szCs w:val="24"/>
      <w:lang w:val="ru-RU" w:eastAsia="ru-RU"/>
    </w:rPr>
  </w:style>
  <w:style w:type="paragraph" w:styleId="NormalWeb">
    <w:name w:val="Normal (Web)"/>
    <w:basedOn w:val="Normal"/>
    <w:uiPriority w:val="99"/>
    <w:unhideWhenUsed/>
    <w:rsid w:val="006C503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813080">
      <w:bodyDiv w:val="1"/>
      <w:marLeft w:val="0"/>
      <w:marRight w:val="0"/>
      <w:marTop w:val="0"/>
      <w:marBottom w:val="0"/>
      <w:divBdr>
        <w:top w:val="none" w:sz="0" w:space="0" w:color="auto"/>
        <w:left w:val="none" w:sz="0" w:space="0" w:color="auto"/>
        <w:bottom w:val="none" w:sz="0" w:space="0" w:color="auto"/>
        <w:right w:val="none" w:sz="0" w:space="0" w:color="auto"/>
      </w:divBdr>
    </w:div>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96249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numner.am/am/category/74/1.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3C18E-9CAE-43CD-9124-64FB1553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9</Pages>
  <Words>2131</Words>
  <Characters>16532</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46</cp:revision>
  <cp:lastPrinted>2013-10-21T12:16:00Z</cp:lastPrinted>
  <dcterms:created xsi:type="dcterms:W3CDTF">2014-01-20T06:37:00Z</dcterms:created>
  <dcterms:modified xsi:type="dcterms:W3CDTF">2014-05-29T07:10:00Z</dcterms:modified>
</cp:coreProperties>
</file>