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A33635">
        <w:rPr>
          <w:rFonts w:ascii="Sylfaen" w:hAnsi="Sylfaen"/>
          <w:color w:val="000000"/>
          <w:sz w:val="27"/>
          <w:szCs w:val="27"/>
          <w:lang w:val="en-US"/>
        </w:rPr>
        <w:t>05.03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r w:rsidR="006F662D" w:rsidRPr="006F662D">
          <w:rPr>
            <w:rFonts w:ascii="Sylfaen" w:hAnsi="Sylfaen"/>
            <w:sz w:val="27"/>
            <w:szCs w:val="27"/>
          </w:rPr>
          <w:t xml:space="preserve">Պատվիրատուի 35/6կՎ "Պուրակ" ԵԿ-ի վերակռուցման (շեֆ-մոնտաժ, շեֆ-կարգաբերում) համար 35,6կՎ սարքավորումների և ՌՊևԱ սարքերի </w:t>
        </w:r>
      </w:hyperlink>
      <w:r w:rsidR="00EB57AC" w:rsidRPr="006F662D">
        <w:rPr>
          <w:rFonts w:ascii="Sylfaen" w:hAnsi="Sylfaen"/>
          <w:sz w:val="27"/>
          <w:szCs w:val="27"/>
        </w:rPr>
        <w:t xml:space="preserve"> </w:t>
      </w:r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 xml:space="preserve">բաց մրցույթը </w:t>
      </w:r>
      <w:proofErr w:type="spellStart"/>
      <w:r w:rsidR="00D32DA7">
        <w:rPr>
          <w:rFonts w:ascii="Sylfaen" w:hAnsi="Sylfaen"/>
          <w:sz w:val="27"/>
          <w:szCs w:val="27"/>
          <w:lang w:val="en-US"/>
        </w:rPr>
        <w:t>ղ</w:t>
      </w:r>
      <w:bookmarkStart w:id="0" w:name="_GoBack"/>
      <w:bookmarkEnd w:id="0"/>
      <w:r w:rsidR="00D32DA7">
        <w:rPr>
          <w:rFonts w:ascii="Sylfaen" w:hAnsi="Sylfaen"/>
          <w:sz w:val="27"/>
          <w:szCs w:val="27"/>
          <w:lang w:val="en-US"/>
        </w:rPr>
        <w:t>եկավարության</w:t>
      </w:r>
      <w:proofErr w:type="spellEnd"/>
      <w:r w:rsidR="00D32DA7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D32DA7">
        <w:rPr>
          <w:rFonts w:ascii="Sylfaen" w:hAnsi="Sylfaen"/>
          <w:sz w:val="27"/>
          <w:szCs w:val="27"/>
          <w:lang w:val="en-US"/>
        </w:rPr>
        <w:t>որոշմամբ</w:t>
      </w:r>
      <w:proofErr w:type="spellEnd"/>
      <w:r w:rsidRPr="00482358">
        <w:rPr>
          <w:rFonts w:ascii="Sylfaen" w:hAnsi="Sylfaen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6F662D"/>
    <w:rsid w:val="00A33635"/>
    <w:rsid w:val="00D32DA7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2014-06-23T12:30:00Z</dcterms:created>
  <dcterms:modified xsi:type="dcterms:W3CDTF">2014-06-23T12:30:00Z</dcterms:modified>
</cp:coreProperties>
</file>