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C47" w:rsidRPr="001E14C6" w:rsidRDefault="00F03C47" w:rsidP="00F03C47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 w:rsidRPr="005C2946">
        <w:rPr>
          <w:rFonts w:ascii="GHEA Grapalat" w:hAnsi="GHEA Grapalat" w:cs="Sylfaen"/>
          <w:b/>
          <w:szCs w:val="24"/>
        </w:rPr>
        <w:t>ՏՊԱԳՐՈՒԹՅԱՆ</w:t>
      </w:r>
      <w:r w:rsidRPr="001E14C6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5C2946">
        <w:rPr>
          <w:rFonts w:ascii="GHEA Grapalat" w:hAnsi="GHEA Grapalat" w:cs="Sylfaen"/>
          <w:b/>
          <w:szCs w:val="24"/>
        </w:rPr>
        <w:t>ԱՇԽԱՏԱՆՔՆԵՐԻ</w:t>
      </w:r>
      <w:r w:rsidRPr="005C2946">
        <w:rPr>
          <w:rFonts w:ascii="GHEA Grapalat" w:hAnsi="GHEA Grapalat"/>
          <w:b/>
          <w:szCs w:val="24"/>
          <w:lang w:val="pt-BR"/>
        </w:rPr>
        <w:t xml:space="preserve"> </w:t>
      </w:r>
      <w:r w:rsidRPr="005C2946">
        <w:rPr>
          <w:rFonts w:ascii="GHEA Grapalat" w:hAnsi="GHEA Grapalat" w:cs="Sylfaen"/>
          <w:b/>
          <w:szCs w:val="24"/>
          <w:lang w:val="pt-BR"/>
        </w:rPr>
        <w:t>ԳՆՄԱՆ</w:t>
      </w:r>
    </w:p>
    <w:p w:rsidR="00A14DF5" w:rsidRPr="009D3635" w:rsidRDefault="00A14DF5" w:rsidP="00470B00">
      <w:pPr>
        <w:jc w:val="center"/>
        <w:rPr>
          <w:rFonts w:ascii="GHEA Grapalat" w:hAnsi="GHEA Grapalat" w:cs="Sylfaen"/>
          <w:b/>
          <w:i/>
          <w:sz w:val="20"/>
          <w:lang w:val="pt-BR" w:eastAsia="zh-CN"/>
        </w:rPr>
      </w:pPr>
      <w:r w:rsidRPr="009D3635">
        <w:rPr>
          <w:rFonts w:ascii="GHEA Grapalat" w:hAnsi="GHEA Grapalat" w:cs="Sylfaen"/>
          <w:b/>
          <w:sz w:val="20"/>
          <w:lang w:val="pt-BR" w:eastAsia="zh-CN"/>
        </w:rPr>
        <w:t>ՊԱՅՄԱՆԱԳԻՐ</w:t>
      </w:r>
    </w:p>
    <w:p w:rsidR="00BB5D94" w:rsidRDefault="00470B00" w:rsidP="00BB5D94">
      <w:pPr>
        <w:jc w:val="center"/>
        <w:rPr>
          <w:rFonts w:ascii="GHEA Grapalat" w:hAnsi="GHEA Grapalat" w:cs="GHEA Grapalat"/>
        </w:rPr>
      </w:pPr>
      <w:r w:rsidRPr="009D3635">
        <w:rPr>
          <w:rFonts w:ascii="GHEA Grapalat" w:hAnsi="GHEA Grapalat"/>
          <w:lang w:val="pt-BR" w:eastAsia="zh-CN"/>
        </w:rPr>
        <w:t xml:space="preserve">N </w:t>
      </w:r>
      <w:r w:rsidR="00117F0E">
        <w:rPr>
          <w:rFonts w:ascii="GHEA Grapalat" w:hAnsi="GHEA Grapalat"/>
          <w:lang w:val="pt-BR" w:eastAsia="zh-CN"/>
        </w:rPr>
        <w:t>ՀՀՆԱ-</w:t>
      </w:r>
      <w:r w:rsidR="00BB5D94">
        <w:rPr>
          <w:rFonts w:ascii="GHEA Grapalat" w:hAnsi="GHEA Grapalat" w:cs="GHEA Grapalat"/>
        </w:rPr>
        <w:t>ՇՀԱՇՁԲ-11/3</w:t>
      </w:r>
      <w:r w:rsidR="007B643F">
        <w:rPr>
          <w:rFonts w:ascii="GHEA Grapalat" w:hAnsi="GHEA Grapalat" w:cs="GHEA Grapalat"/>
        </w:rPr>
        <w:t>-</w:t>
      </w:r>
      <w:r w:rsidR="00C90C7B">
        <w:rPr>
          <w:rFonts w:ascii="GHEA Grapalat" w:hAnsi="GHEA Grapalat" w:cs="GHEA Grapalat"/>
        </w:rPr>
        <w:t>75</w:t>
      </w:r>
      <w:r w:rsidR="0016320D">
        <w:rPr>
          <w:rFonts w:ascii="GHEA Grapalat" w:hAnsi="GHEA Grapalat" w:cs="GHEA Grapalat"/>
        </w:rPr>
        <w:t>/</w:t>
      </w:r>
    </w:p>
    <w:p w:rsidR="00470B00" w:rsidRPr="00FE1B61" w:rsidRDefault="00470B00" w:rsidP="00470B00">
      <w:pPr>
        <w:pStyle w:val="Heading2"/>
        <w:jc w:val="center"/>
        <w:rPr>
          <w:rFonts w:ascii="GHEA Grapalat" w:hAnsi="GHEA Grapalat"/>
          <w:color w:val="auto"/>
          <w:lang w:val="pt-BR"/>
        </w:rPr>
      </w:pPr>
    </w:p>
    <w:tbl>
      <w:tblPr>
        <w:tblW w:w="0" w:type="auto"/>
        <w:tblLook w:val="01E0"/>
      </w:tblPr>
      <w:tblGrid>
        <w:gridCol w:w="4560"/>
        <w:gridCol w:w="5344"/>
      </w:tblGrid>
      <w:tr w:rsidR="00470B00" w:rsidRPr="009D3635" w:rsidTr="008F58D1">
        <w:tc>
          <w:tcPr>
            <w:tcW w:w="4856" w:type="dxa"/>
          </w:tcPr>
          <w:p w:rsidR="00470B00" w:rsidRDefault="00470B00" w:rsidP="008F58D1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9D3635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9D3635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  <w:p w:rsidR="005336A7" w:rsidRPr="009D3635" w:rsidRDefault="005336A7" w:rsidP="008F58D1">
            <w:pPr>
              <w:rPr>
                <w:rFonts w:ascii="GHEA Grapalat" w:hAnsi="GHEA Grapalat"/>
                <w:sz w:val="20"/>
                <w:lang w:val="pt-BR" w:eastAsia="zh-CN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Նախագիծ</w:t>
            </w:r>
          </w:p>
        </w:tc>
        <w:tc>
          <w:tcPr>
            <w:tcW w:w="5742" w:type="dxa"/>
          </w:tcPr>
          <w:p w:rsidR="00470B00" w:rsidRPr="009D3635" w:rsidRDefault="00470B00" w:rsidP="007B643F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9D3635">
              <w:rPr>
                <w:rFonts w:ascii="GHEA Grapalat" w:hAnsi="GHEA Grapalat"/>
                <w:sz w:val="20"/>
                <w:lang w:val="pt-BR"/>
              </w:rPr>
              <w:t>«</w:t>
            </w:r>
            <w:r w:rsidR="00FE1B61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6C398A">
              <w:rPr>
                <w:rFonts w:ascii="GHEA Grapalat" w:hAnsi="GHEA Grapalat"/>
                <w:sz w:val="20"/>
                <w:lang w:val="pt-BR"/>
              </w:rPr>
              <w:t>---</w:t>
            </w:r>
            <w:r w:rsidR="00FE1B61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>»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="00FE1B61" w:rsidRPr="009D3635">
              <w:rPr>
                <w:rFonts w:ascii="GHEA Grapalat" w:hAnsi="GHEA Grapalat"/>
                <w:sz w:val="20"/>
                <w:lang w:val="pt-BR"/>
              </w:rPr>
              <w:t>«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="006C398A">
              <w:rPr>
                <w:rFonts w:ascii="GHEA Grapalat" w:hAnsi="GHEA Grapalat" w:cs="Times Armenian"/>
                <w:sz w:val="20"/>
                <w:lang w:val="pt-BR"/>
              </w:rPr>
              <w:t>-----------------</w:t>
            </w:r>
            <w:r w:rsidR="00FE1B61" w:rsidRPr="009D3635">
              <w:rPr>
                <w:rFonts w:ascii="GHEA Grapalat" w:hAnsi="GHEA Grapalat" w:cs="Times Armenian"/>
                <w:sz w:val="20"/>
                <w:lang w:val="pt-BR"/>
              </w:rPr>
              <w:t>»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 xml:space="preserve">  201</w:t>
            </w:r>
            <w:r w:rsidR="007B643F">
              <w:rPr>
                <w:rFonts w:ascii="GHEA Grapalat" w:hAnsi="GHEA Grapalat" w:cs="Times Armenian"/>
                <w:sz w:val="20"/>
                <w:lang w:val="pt-BR"/>
              </w:rPr>
              <w:t>4</w:t>
            </w:r>
            <w:r w:rsidR="00FE1B61">
              <w:rPr>
                <w:rFonts w:ascii="GHEA Grapalat" w:hAnsi="GHEA Grapalat" w:cs="Times Armenian"/>
                <w:sz w:val="20"/>
                <w:lang w:val="pt-BR"/>
              </w:rPr>
              <w:t>թ.</w:t>
            </w:r>
          </w:p>
        </w:tc>
      </w:tr>
    </w:tbl>
    <w:p w:rsidR="00470B00" w:rsidRPr="009D3635" w:rsidRDefault="00FE1B61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ՀՀ Նախագահի աշխատակազմը, ի դեմս Գործերի կառավարիչ Վ. Գրիգորյանի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որը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գործում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է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 xml:space="preserve">ՀՀ Նախագահի աշխատակազմի </w:t>
      </w:r>
      <w:r w:rsidR="00470B00" w:rsidRPr="009D3635">
        <w:rPr>
          <w:rFonts w:ascii="GHEA Grapalat" w:hAnsi="GHEA Grapalat" w:cs="Sylfaen"/>
          <w:sz w:val="20"/>
          <w:lang w:val="pt-BR"/>
        </w:rPr>
        <w:t>կանոնադրության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հիման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վրա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(</w:t>
      </w:r>
      <w:r w:rsidR="00470B00" w:rsidRPr="009D3635">
        <w:rPr>
          <w:rFonts w:ascii="GHEA Grapalat" w:hAnsi="GHEA Grapalat" w:cs="Sylfaen"/>
          <w:sz w:val="20"/>
          <w:lang w:val="pt-BR"/>
        </w:rPr>
        <w:t>այսուհետև՝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Պատվիրատու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), </w:t>
      </w:r>
      <w:r w:rsidR="00470B00" w:rsidRPr="009D3635">
        <w:rPr>
          <w:rFonts w:ascii="GHEA Grapalat" w:hAnsi="GHEA Grapalat" w:cs="Sylfaen"/>
          <w:sz w:val="20"/>
          <w:lang w:val="pt-BR"/>
        </w:rPr>
        <w:t>մի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կողմից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և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pt-BR"/>
        </w:rPr>
        <w:t>«</w:t>
      </w:r>
      <w:r w:rsidR="006C398A">
        <w:rPr>
          <w:rFonts w:ascii="GHEA Grapalat" w:hAnsi="GHEA Grapalat"/>
          <w:sz w:val="20"/>
          <w:lang w:val="pt-BR"/>
        </w:rPr>
        <w:t>------------</w:t>
      </w:r>
      <w:r w:rsidRPr="009D3635">
        <w:rPr>
          <w:rFonts w:ascii="GHEA Grapalat" w:hAnsi="GHEA Grapalat" w:cs="Times Armenian"/>
          <w:sz w:val="20"/>
          <w:lang w:val="pt-BR"/>
        </w:rPr>
        <w:t>»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6C398A">
        <w:rPr>
          <w:rFonts w:ascii="GHEA Grapalat" w:hAnsi="GHEA Grapalat" w:cs="Times Armenian"/>
          <w:sz w:val="20"/>
          <w:lang w:val="pt-BR"/>
        </w:rPr>
        <w:t>----</w:t>
      </w:r>
      <w:r>
        <w:rPr>
          <w:rFonts w:ascii="GHEA Grapalat" w:hAnsi="GHEA Grapalat" w:cs="Times Armenian"/>
          <w:sz w:val="20"/>
          <w:lang w:val="pt-BR"/>
        </w:rPr>
        <w:t>Ը</w:t>
      </w:r>
      <w:r w:rsidR="00470B00" w:rsidRPr="009D3635">
        <w:rPr>
          <w:rFonts w:ascii="GHEA Grapalat" w:hAnsi="GHEA Grapalat" w:cs="Times Armenian"/>
          <w:sz w:val="20"/>
          <w:lang w:val="pt-BR"/>
        </w:rPr>
        <w:t>-</w:t>
      </w:r>
      <w:r w:rsidR="00470B00" w:rsidRPr="009D3635">
        <w:rPr>
          <w:rFonts w:ascii="GHEA Grapalat" w:hAnsi="GHEA Grapalat" w:cs="Sylfaen"/>
          <w:sz w:val="20"/>
          <w:lang w:val="pt-BR"/>
        </w:rPr>
        <w:t>ն</w:t>
      </w:r>
      <w:r w:rsidR="00470B00" w:rsidRPr="009D3635">
        <w:rPr>
          <w:rFonts w:ascii="GHEA Grapalat" w:hAnsi="GHEA Grapalat" w:cs="Times Armenian"/>
          <w:sz w:val="20"/>
          <w:lang w:val="pt-BR"/>
        </w:rPr>
        <w:t>,</w:t>
      </w:r>
      <w:r w:rsidR="00470B00" w:rsidRPr="009D3635">
        <w:rPr>
          <w:rFonts w:ascii="GHEA Grapalat" w:hAnsi="GHEA Grapalat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դեմս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Ընկերության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տնօրեն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 w:rsidR="006C398A">
        <w:rPr>
          <w:rFonts w:ascii="GHEA Grapalat" w:hAnsi="GHEA Grapalat" w:cs="Times Armenian"/>
          <w:sz w:val="20"/>
          <w:lang w:val="pt-BR"/>
        </w:rPr>
        <w:t>------------------</w:t>
      </w:r>
      <w:r w:rsidR="00470B00" w:rsidRPr="009D3635">
        <w:rPr>
          <w:rFonts w:ascii="GHEA Grapalat" w:hAnsi="GHEA Grapalat" w:cs="Sylfaen"/>
          <w:sz w:val="20"/>
          <w:lang w:val="pt-BR"/>
        </w:rPr>
        <w:t>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(</w:t>
      </w:r>
      <w:r w:rsidR="00470B00" w:rsidRPr="009D3635">
        <w:rPr>
          <w:rFonts w:ascii="GHEA Grapalat" w:hAnsi="GHEA Grapalat" w:cs="Sylfaen"/>
          <w:sz w:val="20"/>
          <w:lang w:val="pt-BR"/>
        </w:rPr>
        <w:t>այսուհետև՝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Կապալառու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), </w:t>
      </w:r>
      <w:r w:rsidR="00470B00" w:rsidRPr="009D3635">
        <w:rPr>
          <w:rFonts w:ascii="GHEA Grapalat" w:hAnsi="GHEA Grapalat" w:cs="Sylfaen"/>
          <w:sz w:val="20"/>
          <w:lang w:val="pt-BR"/>
        </w:rPr>
        <w:t>մյուս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կողմից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="00470B00" w:rsidRPr="009D3635">
        <w:rPr>
          <w:rFonts w:ascii="GHEA Grapalat" w:hAnsi="GHEA Grapalat" w:cs="Sylfaen"/>
          <w:sz w:val="20"/>
          <w:lang w:val="pt-BR"/>
        </w:rPr>
        <w:t>կնքեցին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սույն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պայմանագիրը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հետևյալի</w:t>
      </w:r>
      <w:r w:rsidR="00470B00"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="00470B00" w:rsidRPr="009D3635">
        <w:rPr>
          <w:rFonts w:ascii="GHEA Grapalat" w:hAnsi="GHEA Grapalat" w:cs="Sylfaen"/>
          <w:sz w:val="20"/>
          <w:lang w:val="pt-BR"/>
        </w:rPr>
        <w:t>մասին</w:t>
      </w:r>
      <w:r w:rsidR="00470B00" w:rsidRPr="009D3635">
        <w:rPr>
          <w:rFonts w:ascii="GHEA Grapalat" w:hAnsi="GHEA Grapalat" w:cs="Times Armenian"/>
          <w:sz w:val="20"/>
          <w:lang w:val="pt-BR"/>
        </w:rPr>
        <w:t>։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 xml:space="preserve">1. Պայմանագրի առարկան </w:t>
      </w:r>
    </w:p>
    <w:p w:rsidR="002567F7" w:rsidRPr="009D3635" w:rsidRDefault="002567F7" w:rsidP="002567F7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1.1 Կապալառուն պարտավորվում է սույն պայմանագրով սահմանված կարգով, նախատեսված ծավալներով, ձևով և ժամկետներում կատարել սույն պայմանագրի N 1 հավելվածով սահմանված </w:t>
      </w:r>
      <w:r>
        <w:rPr>
          <w:rFonts w:ascii="GHEA Grapalat" w:hAnsi="GHEA Grapalat" w:cs="Times Armenian"/>
          <w:sz w:val="20"/>
          <w:lang w:val="pt-BR"/>
        </w:rPr>
        <w:t>տ</w:t>
      </w:r>
      <w:r w:rsidRPr="009D3635">
        <w:rPr>
          <w:rFonts w:ascii="GHEA Grapalat" w:hAnsi="GHEA Grapalat" w:cs="Times Armenian"/>
          <w:sz w:val="20"/>
          <w:lang w:val="pt-BR"/>
        </w:rPr>
        <w:t xml:space="preserve">եխնիկական բնութագրով նախատեսված </w:t>
      </w:r>
      <w:r w:rsidR="002C5247">
        <w:rPr>
          <w:rFonts w:ascii="GHEA Grapalat" w:hAnsi="GHEA Grapalat" w:cs="Times Armenian"/>
          <w:sz w:val="20"/>
          <w:lang w:val="pt-BR"/>
        </w:rPr>
        <w:t xml:space="preserve">տպագրական </w:t>
      </w:r>
      <w:r w:rsidRPr="009D3635">
        <w:rPr>
          <w:rFonts w:ascii="GHEA Grapalat" w:hAnsi="GHEA Grapalat" w:cs="Times Armenian"/>
          <w:sz w:val="20"/>
          <w:lang w:val="pt-BR"/>
        </w:rPr>
        <w:t>աշխատանքներ (այսուհետև` Աշխատանք), իսկ Պատվիրատուն պարտավորվում է ընդունել այդ Աշխատանքները և վճարել դրա համար:</w:t>
      </w:r>
    </w:p>
    <w:p w:rsidR="002567F7" w:rsidRPr="009D3635" w:rsidRDefault="002567F7" w:rsidP="002567F7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ab/>
        <w:t xml:space="preserve">1.2 </w:t>
      </w:r>
      <w:r w:rsidRPr="009D3635">
        <w:rPr>
          <w:rFonts w:ascii="GHEA Grapalat" w:hAnsi="GHEA Grapalat"/>
          <w:sz w:val="20"/>
          <w:lang w:val="pt-BR"/>
        </w:rPr>
        <w:t xml:space="preserve">Աշխատանքը կատարվում </w:t>
      </w:r>
      <w:r w:rsidRPr="009D3635">
        <w:rPr>
          <w:rFonts w:ascii="GHEA Grapalat" w:hAnsi="GHEA Grapalat"/>
          <w:sz w:val="20"/>
        </w:rPr>
        <w:t>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սույն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պայմանագրի</w:t>
      </w:r>
      <w:r w:rsidRPr="009D3635">
        <w:rPr>
          <w:rFonts w:ascii="GHEA Grapalat" w:hAnsi="GHEA Grapalat"/>
          <w:sz w:val="20"/>
          <w:lang w:val="pt-BR"/>
        </w:rPr>
        <w:t xml:space="preserve"> N 2 </w:t>
      </w:r>
      <w:r w:rsidRPr="009D3635">
        <w:rPr>
          <w:rFonts w:ascii="GHEA Grapalat" w:hAnsi="GHEA Grapalat"/>
          <w:sz w:val="20"/>
        </w:rPr>
        <w:t>հավելվածով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սահմանված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գնման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ժամանակացույցին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համապատասխան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և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hy-AM"/>
        </w:rPr>
        <w:t>ժամկետը սահմանվ</w:t>
      </w:r>
      <w:r w:rsidRPr="009D3635">
        <w:rPr>
          <w:rFonts w:ascii="GHEA Grapalat" w:hAnsi="GHEA Grapalat"/>
          <w:sz w:val="20"/>
        </w:rPr>
        <w:t>ում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9D3635">
        <w:rPr>
          <w:rFonts w:ascii="GHEA Grapalat" w:hAnsi="GHEA Grapalat"/>
          <w:sz w:val="20"/>
          <w:lang w:val="pt-BR"/>
        </w:rPr>
        <w:t xml:space="preserve"> </w:t>
      </w:r>
      <w:r w:rsidRPr="009D3635">
        <w:rPr>
          <w:rFonts w:ascii="GHEA Grapalat" w:hAnsi="GHEA Grapalat"/>
          <w:sz w:val="20"/>
        </w:rPr>
        <w:t>սույն</w:t>
      </w:r>
      <w:r w:rsidRPr="009D3635">
        <w:rPr>
          <w:rFonts w:ascii="GHEA Grapalat" w:hAnsi="GHEA Grapalat"/>
          <w:sz w:val="20"/>
          <w:lang w:val="hy-AM"/>
        </w:rPr>
        <w:t xml:space="preserve"> պայմանագիր</w:t>
      </w:r>
      <w:r w:rsidRPr="009D3635">
        <w:rPr>
          <w:rFonts w:ascii="GHEA Grapalat" w:hAnsi="GHEA Grapalat"/>
          <w:sz w:val="20"/>
        </w:rPr>
        <w:t>ը</w:t>
      </w:r>
      <w:r w:rsidRPr="009D3635">
        <w:rPr>
          <w:rFonts w:ascii="GHEA Grapalat" w:hAnsi="GHEA Grapalat"/>
          <w:sz w:val="20"/>
          <w:lang w:val="hy-AM"/>
        </w:rPr>
        <w:t xml:space="preserve"> կնքելու օրվանից</w:t>
      </w:r>
      <w:r w:rsidRPr="009D3635">
        <w:rPr>
          <w:rFonts w:ascii="GHEA Grapalat" w:hAnsi="GHEA Grapalat"/>
          <w:sz w:val="20"/>
          <w:lang w:val="pt-BR"/>
        </w:rPr>
        <w:t xml:space="preserve">, </w:t>
      </w:r>
      <w:r w:rsidRPr="009D3635">
        <w:rPr>
          <w:rFonts w:ascii="GHEA Grapalat" w:hAnsi="GHEA Grapalat"/>
          <w:sz w:val="20"/>
        </w:rPr>
        <w:t>բ</w:t>
      </w:r>
      <w:r w:rsidRPr="009D3635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9D3635">
        <w:rPr>
          <w:rFonts w:ascii="GHEA Grapalat" w:hAnsi="GHEA Grapalat"/>
          <w:sz w:val="20"/>
        </w:rPr>
        <w:t>Կապալառուն</w:t>
      </w:r>
      <w:r w:rsidRPr="009D3635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9D3635">
        <w:rPr>
          <w:rFonts w:ascii="GHEA Grapalat" w:hAnsi="GHEA Grapalat"/>
          <w:sz w:val="20"/>
          <w:lang w:val="pt-BR"/>
        </w:rPr>
        <w:t>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 Կողմերի իրավունքները և պարտականությունները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2.1 Պատվիրատուն իրավունք ունի`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2.1.1 </w:t>
      </w:r>
      <w:r w:rsidRPr="009D3635">
        <w:rPr>
          <w:rFonts w:ascii="GHEA Grapalat" w:hAnsi="GHEA Grapalat" w:cs="Sylfaen"/>
          <w:sz w:val="20"/>
          <w:lang w:val="pt-BR"/>
        </w:rPr>
        <w:t>Աշխատանքը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չկատարելու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դեպքում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հրաժարվել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Աշխատանքից</w:t>
      </w:r>
      <w:r w:rsidRPr="009D3635">
        <w:rPr>
          <w:rFonts w:ascii="GHEA Grapalat" w:hAnsi="GHEA Grapalat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2.1.2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կատարվել 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անպատշաճ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1.1 </w:t>
      </w:r>
      <w:r w:rsidRPr="009D3635">
        <w:rPr>
          <w:rFonts w:ascii="GHEA Grapalat" w:hAnsi="GHEA Grapalat" w:cs="Sylfaen"/>
          <w:sz w:val="20"/>
          <w:lang w:val="pt-BR"/>
        </w:rPr>
        <w:t>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նշված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տեխնիկական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բնութագրերին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</w:t>
      </w:r>
      <w:r w:rsidRPr="009D3635">
        <w:rPr>
          <w:rFonts w:ascii="GHEA Grapalat" w:hAnsi="GHEA Grapalat" w:cs="Times Armenian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Չընդունել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Աշխատանքը՝ իր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հայեցողությամբ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անպատշաճ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որակի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անհատույց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կատարման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 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Կապալառուից </w:t>
      </w:r>
      <w:r w:rsidRPr="009D3635">
        <w:rPr>
          <w:rFonts w:ascii="GHEA Grapalat" w:hAnsi="GHEA Grapalat" w:cs="Sylfaen"/>
          <w:sz w:val="20"/>
          <w:lang w:val="pt-BR"/>
        </w:rPr>
        <w:t>վճարելու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5.2 </w:t>
      </w:r>
      <w:r w:rsidRPr="009D3635">
        <w:rPr>
          <w:rFonts w:ascii="GHEA Grapalat" w:hAnsi="GHEA Grapalat" w:cs="Sylfaen"/>
          <w:sz w:val="20"/>
          <w:lang w:val="pt-BR"/>
        </w:rPr>
        <w:t>կետով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տուգանքը, ինչպես նաև 5.3 կետով նախատեսված տույժը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tabs>
          <w:tab w:val="left" w:pos="108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բ</w:t>
      </w:r>
      <w:r w:rsidRPr="009D3635">
        <w:rPr>
          <w:rFonts w:ascii="GHEA Grapalat" w:hAnsi="GHEA Grapalat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Հրաժարվել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կատարելուց,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վերադարձնելու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վճարված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 xml:space="preserve">գումարը </w:t>
      </w:r>
      <w:r w:rsidRPr="009D3635">
        <w:rPr>
          <w:rFonts w:ascii="GHEA Grapalat" w:hAnsi="GHEA Grapalat" w:cs="Sylfaen"/>
          <w:sz w:val="20"/>
          <w:lang w:val="ru-RU"/>
        </w:rPr>
        <w:t>և</w:t>
      </w:r>
      <w:r w:rsidRPr="009D3635">
        <w:rPr>
          <w:rFonts w:ascii="GHEA Grapalat" w:hAnsi="GHEA Grapalat" w:cs="Sylfaen"/>
          <w:sz w:val="20"/>
          <w:lang w:val="pt-BR"/>
        </w:rPr>
        <w:t xml:space="preserve"> 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Կապալառուից </w:t>
      </w:r>
      <w:r w:rsidRPr="009D3635">
        <w:rPr>
          <w:rFonts w:ascii="GHEA Grapalat" w:hAnsi="GHEA Grapalat" w:cs="Sylfaen"/>
          <w:sz w:val="20"/>
          <w:lang w:val="pt-BR"/>
        </w:rPr>
        <w:t>վճարելու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5.2 </w:t>
      </w:r>
      <w:r w:rsidRPr="009D3635">
        <w:rPr>
          <w:rFonts w:ascii="GHEA Grapalat" w:hAnsi="GHEA Grapalat" w:cs="Sylfaen"/>
          <w:sz w:val="20"/>
          <w:lang w:val="pt-BR"/>
        </w:rPr>
        <w:t>կետով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տուգանքը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2.1.3 </w:t>
      </w:r>
      <w:r w:rsidRPr="009D3635">
        <w:rPr>
          <w:rFonts w:ascii="GHEA Grapalat" w:hAnsi="GHEA Grapalat" w:cs="Sylfaen"/>
          <w:sz w:val="20"/>
          <w:lang w:val="pt-BR"/>
        </w:rPr>
        <w:t>Կապալառուից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պահանջել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հատուցելու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վնասները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Պատվիրատուն Կապալառուի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պարտավորությունը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հետևանքով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լուծումից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հետո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lastRenderedPageBreak/>
        <w:t>այլ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անձից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ավելի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բարձր</w:t>
      </w:r>
      <w:r w:rsidRPr="009D3635">
        <w:rPr>
          <w:rFonts w:ascii="GHEA Grapalat" w:hAnsi="GHEA Grapalat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սակայն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նախատեսվածի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փոխարեն՝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սահմանված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դրա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փոխարեն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կնքված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գործարքի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գների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միջև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տարբերության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չափով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ինչպես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նաև</w:t>
      </w:r>
      <w:r w:rsidRPr="009D3635">
        <w:rPr>
          <w:rFonts w:ascii="GHEA Grapalat" w:hAnsi="GHEA Grapalat" w:cs="Times Armenian"/>
          <w:sz w:val="20"/>
          <w:lang w:val="pt-BR"/>
        </w:rPr>
        <w:t xml:space="preserve"> Աշխատանքն </w:t>
      </w:r>
      <w:r w:rsidRPr="009D3635">
        <w:rPr>
          <w:rFonts w:ascii="GHEA Grapalat" w:hAnsi="GHEA Grapalat" w:cs="Sylfaen"/>
          <w:sz w:val="20"/>
          <w:lang w:val="pt-BR"/>
        </w:rPr>
        <w:t>այլ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անձից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ձեռք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բերելու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իր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կատարած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բոլոր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անհրաժեշտ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և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ողջամիտ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ծախսերը</w:t>
      </w:r>
      <w:r w:rsidRPr="009D3635">
        <w:rPr>
          <w:rFonts w:ascii="GHEA Grapalat" w:hAnsi="GHEA Grapalat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2.1.4 </w:t>
      </w:r>
      <w:r w:rsidRPr="009D3635">
        <w:rPr>
          <w:rFonts w:ascii="GHEA Grapalat" w:hAnsi="GHEA Grapalat" w:cs="Sylfaen"/>
          <w:sz w:val="20"/>
          <w:lang w:val="pt-BR"/>
        </w:rPr>
        <w:t>Միակողմանի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լուծել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Կապալառուն </w:t>
      </w:r>
      <w:r w:rsidRPr="009D3635">
        <w:rPr>
          <w:rFonts w:ascii="GHEA Grapalat" w:hAnsi="GHEA Grapalat" w:cs="Sylfaen"/>
          <w:sz w:val="20"/>
          <w:lang w:val="pt-BR"/>
        </w:rPr>
        <w:t>էականորեն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>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 xml:space="preserve">2.1.4.1 </w:t>
      </w:r>
      <w:r w:rsidRPr="009D3635">
        <w:rPr>
          <w:rFonts w:ascii="GHEA Grapalat" w:hAnsi="GHEA Grapalat" w:cs="Sylfaen"/>
          <w:sz w:val="20"/>
          <w:lang w:val="pt-BR"/>
        </w:rPr>
        <w:t>Կապալառուի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կողմից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պայմանագիրը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խախտելն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է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համարվում</w:t>
      </w:r>
      <w:r w:rsidRPr="009D3635">
        <w:rPr>
          <w:rFonts w:ascii="GHEA Grapalat" w:hAnsi="GHEA Grapalat" w:cs="Times Armenia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  <w:lang w:val="pt-BR"/>
        </w:rPr>
        <w:t>եթե՝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</w:t>
      </w:r>
      <w:r w:rsidRPr="009D3635">
        <w:rPr>
          <w:rFonts w:ascii="GHEA Grapalat" w:hAnsi="GHEA Grapalat" w:cs="Times Armenian"/>
          <w:sz w:val="20"/>
          <w:lang w:val="pt-BR"/>
        </w:rPr>
        <w:t>) կատարված Աշխատանքը չի համապատասխանում սույն պայմանագրի N 1 հավելվածով սահմանված պահանջներին</w:t>
      </w:r>
      <w:r w:rsidRPr="009D3635">
        <w:rPr>
          <w:rFonts w:ascii="GHEA Grapalat" w:hAnsi="GHEA Grapalat" w:cs="Sylfaen"/>
          <w:sz w:val="20"/>
          <w:lang w:val="pt-BR"/>
        </w:rPr>
        <w:t>,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բ</w:t>
      </w:r>
      <w:r w:rsidRPr="009D3635">
        <w:rPr>
          <w:rFonts w:ascii="GHEA Grapalat" w:hAnsi="GHEA Grapalat" w:cs="Times Armenian"/>
          <w:sz w:val="20"/>
          <w:lang w:val="pt-BR"/>
        </w:rPr>
        <w:t xml:space="preserve">) </w:t>
      </w:r>
      <w:r w:rsidRPr="009D3635">
        <w:rPr>
          <w:rFonts w:ascii="GHEA Grapalat" w:hAnsi="GHEA Grapalat" w:cs="Sylfaen"/>
          <w:sz w:val="20"/>
          <w:lang w:val="pt-BR"/>
        </w:rPr>
        <w:t>խախտվել</w:t>
      </w:r>
      <w:r w:rsidRPr="009D3635">
        <w:rPr>
          <w:rFonts w:ascii="GHEA Grapalat" w:hAnsi="GHEA Grapalat" w:cs="Times Armenian"/>
          <w:sz w:val="20"/>
          <w:lang w:val="pt-BR"/>
        </w:rPr>
        <w:t xml:space="preserve"> է </w:t>
      </w:r>
      <w:r w:rsidRPr="009D3635">
        <w:rPr>
          <w:rFonts w:ascii="GHEA Grapalat" w:hAnsi="GHEA Grapalat" w:cs="Sylfaen"/>
          <w:sz w:val="20"/>
          <w:lang w:val="pt-BR"/>
        </w:rPr>
        <w:t>Աշխատանքի կատարման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ժամկետը</w:t>
      </w:r>
      <w:r w:rsidRPr="009D3635">
        <w:rPr>
          <w:rFonts w:ascii="GHEA Grapalat" w:hAnsi="GHEA Grapalat"/>
          <w:sz w:val="20"/>
          <w:lang w:val="pt-BR"/>
        </w:rPr>
        <w:t>,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2.2 Պատվիրատուն պարտավոր է`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2.2.1 Քննարկել և ընդունել Տեխնիկական բնութագրին համապատասխան կատարված Աշխատանքի արդյունքը, իսկ Աշխատանքի արդյունքում թերություններ հայտնաբերելու դեպքերում` այդ մասին անհապաղ գրավոր հայտնել Կապալառուին: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2.2.2 </w:t>
      </w:r>
      <w:r w:rsidRPr="009D3635">
        <w:rPr>
          <w:rFonts w:ascii="GHEA Grapalat" w:hAnsi="GHEA Grapalat" w:cs="Sylfaen"/>
          <w:sz w:val="20"/>
          <w:lang w:val="pt-BR"/>
        </w:rPr>
        <w:t>Աշխատանքի արդյունքն ընդունելու դեպքում Կապալառուին վճարել վերջինիս վճարման ենթակա գումարները, իսկ ժամկետի խախտման դեպքում` նաև սույն պայմանագրի 5.5 կետով նախատեսված տույժը: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2.3 Կապալառուն իրավունք ունի`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2.3.1 Պատվիրատուից պահանջել ընդունելու սույն պայմանագրին համապատասխան կատարված Աշխատանքի արդյունքը: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2.3.2 </w:t>
      </w:r>
      <w:r w:rsidRPr="009D3635">
        <w:rPr>
          <w:rFonts w:ascii="GHEA Grapalat" w:hAnsi="GHEA Grapalat" w:cs="Sylfaen"/>
          <w:sz w:val="20"/>
          <w:lang w:val="pt-BR"/>
        </w:rPr>
        <w:t>Պատվիրատուից պահանջել վճարելու իրեն վճարման ենթակա գումարները, իսկ Պատվիրատուի կողմից սույն պայմանագրի 4.</w:t>
      </w:r>
      <w:r w:rsidRPr="00F91777">
        <w:rPr>
          <w:rFonts w:ascii="GHEA Grapalat" w:hAnsi="GHEA Grapalat" w:cs="Sylfaen"/>
          <w:sz w:val="20"/>
          <w:lang w:val="pt-BR"/>
        </w:rPr>
        <w:t>2</w:t>
      </w:r>
      <w:r w:rsidRPr="009D3635">
        <w:rPr>
          <w:rFonts w:ascii="GHEA Grapalat" w:hAnsi="GHEA Grapalat" w:cs="Sylfaen"/>
          <w:sz w:val="20"/>
          <w:lang w:val="pt-BR"/>
        </w:rPr>
        <w:t xml:space="preserve"> կետում նշված ժամկետի խախտման դեպքում` նաև սույն պայմանագրի 5.5 կետով նախատեսված տույժը: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2.3.3 Սույն պայմանագրի մինչև 25 տոկոսը իրականաց</w:t>
      </w:r>
      <w:r w:rsidR="00DB246A">
        <w:rPr>
          <w:rFonts w:ascii="GHEA Grapalat" w:hAnsi="GHEA Grapalat" w:cs="Times Armenian"/>
          <w:sz w:val="20"/>
          <w:lang w:val="pt-BR"/>
        </w:rPr>
        <w:t>ն</w:t>
      </w:r>
      <w:r w:rsidRPr="009D3635">
        <w:rPr>
          <w:rFonts w:ascii="GHEA Grapalat" w:hAnsi="GHEA Grapalat" w:cs="Times Armenian"/>
          <w:sz w:val="20"/>
          <w:lang w:val="pt-BR"/>
        </w:rPr>
        <w:t>ել ենթակապալի պայմանագիր կնքելու միջոցով: Ենթակապալի պայմանագրի կողմ չի կարող հանդիսանալ տվյալ ընթացակարգում հաղթող ճանաչված, սակայն պայմանագիր կնքելուց հրաժարված մասնակիցը: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2.4 Կապալառուն պարտավոր է`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2.4.1 Սույն պայմանագրի N 1 </w:t>
      </w:r>
      <w:r w:rsidRPr="009D3635">
        <w:rPr>
          <w:rFonts w:ascii="GHEA Grapalat" w:hAnsi="GHEA Grapalat" w:cs="Times Armenian"/>
          <w:sz w:val="20"/>
        </w:rPr>
        <w:t>հավելվածով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սահմանված պայմաններով ապահովել Աշխատանքների կատարումը` ղեկավարվելով գործող օրենսդրությամբ: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2.4.2 Սույն պայմանագրով նախատեսված դեպքերում վճարել սույն պայմանագրի 5.2 և 5.3 կետերով նախատեսված տույժը և տուգանքը: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2.4.3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3. Աշխատանքների հանձնման և ընդունման կարգը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3.1 </w:t>
      </w:r>
      <w:r w:rsidRPr="009D3635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Պատվիրատուի և Կապալառուի միջև հանձնման-ընդունման արձանագրության (այսուհետ՝ արձանագրություն) ստորագրմամբ: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Կապալառուն Աշխատանքի (Աշխատանքի առանձին փուլի) կատարման ավարտից 2 աշխատանքային օրվա ընթացքում Պատվիրատուին է ներկայացնում կատարված Աշխատանքների մասին</w:t>
      </w:r>
      <w:r w:rsidR="00DB246A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Times Armenian"/>
          <w:sz w:val="20"/>
          <w:lang w:val="pt-BR"/>
        </w:rPr>
        <w:t xml:space="preserve">իր կողմից ստորագրված հանձնման-ընդունման արձանագրության երկու օրինակ </w:t>
      </w:r>
      <w:r w:rsidRPr="009D3635">
        <w:rPr>
          <w:rFonts w:ascii="GHEA Grapalat" w:hAnsi="GHEA Grapalat" w:cs="Sylfaen"/>
          <w:sz w:val="20"/>
          <w:lang w:val="pt-BR"/>
        </w:rPr>
        <w:t>(Հավելված N 4)</w:t>
      </w:r>
      <w:r w:rsidRPr="009D3635">
        <w:rPr>
          <w:rFonts w:ascii="GHEA Grapalat" w:hAnsi="GHEA Grapalat" w:cs="Times Armenian"/>
          <w:sz w:val="20"/>
          <w:lang w:val="pt-BR"/>
        </w:rPr>
        <w:t>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3.2 </w:t>
      </w:r>
      <w:r w:rsidRPr="009D3635">
        <w:rPr>
          <w:rFonts w:ascii="GHEA Grapalat" w:hAnsi="GHEA Grapalat"/>
          <w:sz w:val="20"/>
          <w:lang w:val="pt-BR"/>
        </w:rPr>
        <w:t>Արձանագրությունն ստորագրվում է, եթե կատարված Աշխատանքը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470B00" w:rsidRPr="009D3635" w:rsidRDefault="00470B00" w:rsidP="00470B00">
      <w:pPr>
        <w:tabs>
          <w:tab w:val="num" w:pos="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</w:rPr>
        <w:t>ա</w:t>
      </w:r>
      <w:r w:rsidRPr="009D3635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470B00" w:rsidRPr="009D3635" w:rsidRDefault="00470B00" w:rsidP="00470B00">
      <w:pPr>
        <w:tabs>
          <w:tab w:val="num" w:pos="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9D3635">
        <w:rPr>
          <w:rFonts w:ascii="GHEA Grapalat" w:hAnsi="GHEA Grapalat"/>
          <w:sz w:val="20"/>
          <w:lang w:val="pt-BR"/>
        </w:rPr>
        <w:t>բ) կապալառուի նկատմամբ կիրառում է սույն պայմանագրով նախատեսված պատասխանատվության միջոցներ: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3.3 Պատվիրատուն հանձնման-ընդունման արձանագրությունը ստանալու պահից տասնօրյա ժամկետում Կապալառուին է ներկայացնում իր կողմից ստորագրված հանձնման-ընդունման արձանագրության մեկ օրինակը կամ Աշխատանքը չընդունելու պատճառաբանված մերժումը: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4. Պայմանագրի գինը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 xml:space="preserve">4.1. Սույն պայմանագրով Կապալառուի կատարված 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Աշխատանքի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 xml:space="preserve"> ընդհանուր գինը 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կազմում է</w:t>
      </w:r>
      <w:r w:rsidR="00DB246A">
        <w:rPr>
          <w:rFonts w:ascii="GHEA Grapalat" w:hAnsi="GHEA Grapalat" w:cs="Sylfaen"/>
          <w:sz w:val="20"/>
          <w:lang w:val="pt-BR"/>
        </w:rPr>
        <w:t xml:space="preserve"> </w:t>
      </w:r>
      <w:r w:rsidR="006C398A">
        <w:rPr>
          <w:rFonts w:ascii="GHEA Grapalat" w:hAnsi="GHEA Grapalat" w:cs="Sylfaen"/>
          <w:sz w:val="20"/>
          <w:lang w:val="pt-BR"/>
        </w:rPr>
        <w:t>------------------</w:t>
      </w:r>
      <w:r w:rsidRPr="009D3635">
        <w:rPr>
          <w:rFonts w:ascii="GHEA Grapalat" w:hAnsi="GHEA Grapalat" w:cs="Sylfaen"/>
          <w:sz w:val="20"/>
          <w:lang w:val="pt-BR"/>
        </w:rPr>
        <w:t xml:space="preserve"> (</w:t>
      </w:r>
      <w:r w:rsidR="006C398A">
        <w:rPr>
          <w:rFonts w:ascii="GHEA Grapalat" w:hAnsi="GHEA Grapalat" w:cs="Sylfaen"/>
          <w:sz w:val="20"/>
          <w:lang w:val="pt-BR"/>
        </w:rPr>
        <w:t>-------------------------------------------------</w:t>
      </w:r>
      <w:r w:rsidRPr="009D3635">
        <w:rPr>
          <w:rFonts w:ascii="GHEA Grapalat" w:hAnsi="GHEA Grapalat" w:cs="Sylfaen"/>
          <w:sz w:val="20"/>
          <w:lang w:val="pt-BR"/>
        </w:rPr>
        <w:t xml:space="preserve">) ՀՀ դրամ, ներառյալ ԱԱՀ-ն: Գինը ներառում է Կապալառուի կողմից իրականացվող բոլոր ծախսերը` այդ թվում </w:t>
      </w:r>
      <w:r w:rsidRPr="009D3635">
        <w:rPr>
          <w:rFonts w:ascii="GHEA Grapalat" w:hAnsi="GHEA Grapalat" w:cs="Sylfaen"/>
          <w:sz w:val="20"/>
        </w:rPr>
        <w:t>հարկերը</w:t>
      </w:r>
      <w:r w:rsidRPr="009D3635">
        <w:rPr>
          <w:rFonts w:ascii="GHEA Grapalat" w:hAnsi="GHEA Grapalat" w:cs="Sylfaen"/>
          <w:sz w:val="20"/>
          <w:lang w:val="pt-BR"/>
        </w:rPr>
        <w:t xml:space="preserve">, </w:t>
      </w:r>
      <w:r w:rsidRPr="009D3635">
        <w:rPr>
          <w:rFonts w:ascii="GHEA Grapalat" w:hAnsi="GHEA Grapalat" w:cs="Sylfaen"/>
          <w:sz w:val="20"/>
        </w:rPr>
        <w:t>տուրքերը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և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ՀՀ</w:t>
      </w:r>
      <w:r w:rsidRPr="009D3635">
        <w:rPr>
          <w:rFonts w:ascii="GHEA Grapalat" w:hAnsi="GHEA Grapalat" w:cs="Sylfae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</w:rPr>
        <w:t>օրենդրությամբ</w:t>
      </w:r>
      <w:r w:rsidRPr="009D3635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Աշխատանքի կատարման գինը կայուն է և Կապալառուն իրավունք չունի պահանջել ավելացնելու, իսկ Պատվիրատուն նվազեցնելու այդ գինը:</w:t>
      </w:r>
    </w:p>
    <w:p w:rsidR="00470B00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4.2 Պատվիրատուն կատարված Աշխատանքի դիմաց վճարում է անկանխիկ` դրամական միջոցները Կապալառուի հաշվարկային հաշվին փոխանցելու միջոցով: Դրամական միջոցների փոխանցումը կատարվում է հանձման-ընդունման արձանագրության հիման վրա` սույն պայմանագրի N 3 հավելվածով 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չափից: Եթե ընդունված Աշխատանքի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են:</w:t>
      </w:r>
    </w:p>
    <w:p w:rsidR="00A62ED2" w:rsidRPr="009D3635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5. Կողմերի պատասխանատվությունը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5.1 Կապալառուն պատասխանատվություն է կրում Աշխատանքների կատարման</w:t>
      </w:r>
      <w:r w:rsidRPr="009D3635">
        <w:rPr>
          <w:sz w:val="20"/>
          <w:lang w:val="pt-BR"/>
        </w:rPr>
        <w:t xml:space="preserve"> </w:t>
      </w:r>
      <w:r w:rsidRPr="009D3635">
        <w:rPr>
          <w:rFonts w:ascii="GHEA Grapalat" w:hAnsi="GHEA Grapalat" w:cs="Times Armenian"/>
          <w:sz w:val="20"/>
          <w:lang w:val="pt-BR"/>
        </w:rPr>
        <w:t>որակի և սույն պայմանագրի 1.2 կետով նախատեսված ժամկետի պահպանման համար: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5.2 Սույն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պայմանագրի</w:t>
      </w:r>
      <w:r w:rsidRPr="009D3635">
        <w:rPr>
          <w:rFonts w:ascii="GHEA Grapalat" w:hAnsi="GHEA Grapalat" w:cs="Times Armenian"/>
          <w:sz w:val="20"/>
          <w:lang w:val="pt-BR"/>
        </w:rPr>
        <w:t xml:space="preserve"> N 1 հավելվածում </w:t>
      </w:r>
      <w:r w:rsidRPr="009D3635">
        <w:rPr>
          <w:rFonts w:ascii="GHEA Grapalat" w:hAnsi="GHEA Grapalat" w:cs="Sylfaen"/>
          <w:sz w:val="20"/>
          <w:lang w:val="pt-BR"/>
        </w:rPr>
        <w:t>նշված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տեխնիկական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բնութագրերին</w:t>
      </w:r>
      <w:r w:rsidRPr="009D3635">
        <w:rPr>
          <w:rFonts w:ascii="GHEA Grapalat" w:hAnsi="GHEA Grapalat" w:cs="Times Armenian"/>
          <w:sz w:val="20"/>
          <w:lang w:val="pt-BR"/>
        </w:rPr>
        <w:t xml:space="preserve"> </w:t>
      </w:r>
      <w:r w:rsidRPr="009D3635">
        <w:rPr>
          <w:rFonts w:ascii="GHEA Grapalat" w:hAnsi="GHEA Grapalat" w:cs="Sylfaen"/>
          <w:sz w:val="20"/>
          <w:lang w:val="pt-BR"/>
        </w:rPr>
        <w:t>չհամապատասխանող</w:t>
      </w:r>
      <w:r w:rsidRPr="009D3635">
        <w:rPr>
          <w:rFonts w:ascii="GHEA Grapalat" w:hAnsi="GHEA Grapalat" w:cs="Times Armenian"/>
          <w:sz w:val="20"/>
          <w:lang w:val="pt-BR"/>
        </w:rPr>
        <w:t xml:space="preserve"> Աշխատանք կատարելու</w:t>
      </w:r>
      <w:r w:rsidRPr="009D3635">
        <w:rPr>
          <w:rFonts w:ascii="GHEA Grapalat" w:hAnsi="GHEA Grapalat" w:cs="Sylfaen"/>
          <w:sz w:val="20"/>
          <w:lang w:val="pt-BR"/>
        </w:rPr>
        <w:t xml:space="preserve"> յուրաքանչյուր դեպքում Կապալառուից գանձվում է տուգանք` սույն պայմանագրի 4.1 կետում նախատեսված գումարի 0,5 (զրո ամբողջ հինգ տասնորդական) տոկոսի չափով: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9D3635">
        <w:rPr>
          <w:rFonts w:ascii="GHEA Grapalat" w:hAnsi="GHEA Grapalat" w:cs="Sylfaen"/>
          <w:sz w:val="20"/>
          <w:lang w:val="pt-BR"/>
        </w:rPr>
        <w:t>5.3 Սույն պայմանագրով նախատեսված Աշխատանքի կատարման ժամկետը խախտելու դեպքում Կապալառուից յուրաքանչյուր ուշացված օրվա համար գանձվում է տույժ` պայմանագրի գնի 0,05 %-ի (զրո ամբողջ հինգ հարյուրերրորդական) տոկոսի չափով, իսկ տույժերի հաշվարկումն իրականացվում է օրացույցային օրերով` պայմանագրի չկատարված մասի գնի նկատմամբ: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5.4 Սույն պայմանագրի 5.2 և 5.3 կետերով նախատեսված տուգանքը և տույժը հաշվարկվում և հաշվանցվում են Աշխատանքներ կատարելու արդյունքում Կապալառուին վճարման ենթակա գումարներից: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5.5 Պատվիրատուի կողմից սույն պայմանագրի 4.2 կետով նախատեսված ժամկետի խախտման համար Պատվիրատուի նկատմամբ ուշացված յուրաքանչյուր օրվա համար հաշվարկվում է տույժ` վճարման ենթակա, սակայն չվճարված գումարի 0,05%-ի չափով: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5.7 Տուգանքի և տույժի վճարումը Կողմերին չի ազատում իրենց պայմանագրային պարտավորությունները լրիվ կատարելուց: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6. Անհաղթահերելի ուժի ազդեցություն /ՖՈՐՍ-ՄԱԺՈՐ/</w:t>
      </w:r>
    </w:p>
    <w:p w:rsidR="00470B00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Սույն 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կատարումը£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կողմին:</w:t>
      </w:r>
    </w:p>
    <w:p w:rsidR="00A62ED2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A62ED2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A62ED2" w:rsidRPr="009D3635" w:rsidRDefault="00A62ED2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9D3635">
        <w:rPr>
          <w:rFonts w:ascii="GHEA Grapalat" w:hAnsi="GHEA Grapalat" w:cs="Times Armenian"/>
          <w:b/>
          <w:sz w:val="20"/>
          <w:lang w:val="pt-BR"/>
        </w:rPr>
        <w:t>7. Այլ պայմաններ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7.1 Սույն պայմանագիրն ուժի մեջ է մտնում կողմերի ստորագրման պահից: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Կապալառուն ներկայացրել է կեղծ փաստաթղթեր (տեղեկություններ և տվյալներ), կամ Կապալառուին հաղթող ճանաչելու (ընտրելու) մասին որոշումը չի համապատասխանում Հայաստանի Հանրապետության օրենսդրությանը, ապա այդ հիմքերն ի հայտ գալուց հետո Պատվիրատուն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Պատվիրատուն չի կրում պայմանագրի միակողմանի լուծման հետևանքով Կապալառուի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Պատվիրատուի կրած վնասներն այն ծավալով, որը չի ծածկվում մինչև լուծումը գնման պայմանագրի կատարմամբ Պատվիրատուի ստացածով։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7.3 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Սույն պայմանագիրը չի կարող </w:t>
      </w:r>
      <w:r w:rsidR="002567F7" w:rsidRPr="0016320D">
        <w:rPr>
          <w:rFonts w:ascii="GHEA Grapalat" w:hAnsi="GHEA Grapalat" w:cs="Times Armenian"/>
          <w:sz w:val="20"/>
          <w:lang w:val="pt-BR"/>
        </w:rPr>
        <w:t>փոփոխվել կողմերի պարտավորությունների մասնակի չկատարման հետևանքով</w:t>
      </w:r>
      <w:r w:rsidRPr="009D3635">
        <w:rPr>
          <w:rFonts w:ascii="GHEA Grapalat" w:hAnsi="GHEA Grapalat" w:cs="Times Armenian"/>
          <w:sz w:val="20"/>
          <w:lang w:val="pt-BR"/>
        </w:rPr>
        <w:t xml:space="preserve"> կամ ամբողջությամբ լուծվել կողմերի փոխադարձ համաձայնությամբ` բացառությամբ.</w:t>
      </w:r>
    </w:p>
    <w:p w:rsidR="002567F7" w:rsidRPr="0016320D" w:rsidRDefault="00470B00" w:rsidP="002567F7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  <w:r w:rsidR="002567F7" w:rsidRPr="0016320D">
        <w:rPr>
          <w:rFonts w:ascii="GHEA Grapalat" w:hAnsi="GHEA Grapalat" w:cs="Times Armenian"/>
          <w:sz w:val="20"/>
          <w:lang w:val="pt-BR"/>
        </w:rPr>
        <w:t xml:space="preserve">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Արգելվում է սույն պայմանագրում կատարել այնպիսի փոփոխություններ, որոնք հանգեցնում են գնվող Աշխատանքի ծավալների կամ պայմանագրի գնի արհեստական փոփոխման: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Աշխատանքի կատարման ժամկետը կարող է երկարաձգվել մինչև այդ ժամկետը լրանալը պայմանագրի կողմի առաջարկության առկայության դեպքում` պայմանով, որ` Պատվիրատուի մոտ չի վերացել գնման առարկայի օգտագործման պահանջը.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7.4 Սույն Պայմանագրի պատշաճ կատարման պայմաններում կողմերի (Կապալառու և (կամ) Պատվիրատու) օգուտները (խնայողություններ) և (կամ) կրած վնասները տվյալ կողմի օգուտը կամ կրած վնասն են.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lastRenderedPageBreak/>
        <w:t>Սույն պայմանագրի կողմերի` երրորդ անձանց նկատմամբ պարտավորությունները՝ ներառյալ պայմանագրի կատարման շրջանակում Կապալառուի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>7.5 Սույն պայմանագրի կապակցությամբ ծագած վեճերը լուծվում են բանակցությունների միջոցով։ Համաձայնություն ձեռք չբերելու դեպքում վեճերը լուծվում են ՀՀ դատարաններում: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7.6 Սույն պայմանագիրը կազմված է </w:t>
      </w:r>
      <w:r w:rsidR="0030407A">
        <w:rPr>
          <w:rFonts w:ascii="GHEA Grapalat" w:hAnsi="GHEA Grapalat" w:cs="Times Armenian"/>
          <w:sz w:val="20"/>
          <w:lang w:val="pt-BR"/>
        </w:rPr>
        <w:t>6</w:t>
      </w:r>
      <w:r w:rsidRPr="009D3635">
        <w:rPr>
          <w:rFonts w:ascii="GHEA Grapalat" w:hAnsi="GHEA Grapalat" w:cs="Times Armenian"/>
          <w:sz w:val="20"/>
          <w:lang w:val="pt-BR"/>
        </w:rPr>
        <w:t xml:space="preserve"> էջից, կնքվում է երկու օրինակից, որոնք ունեն հավասարազոր իրավաբանական ուժ: Սույն պայմանագրի</w:t>
      </w:r>
      <w:r w:rsidR="002567F7">
        <w:rPr>
          <w:rFonts w:ascii="GHEA Grapalat" w:hAnsi="GHEA Grapalat" w:cs="Times Armenian"/>
          <w:sz w:val="20"/>
          <w:lang w:val="pt-BR"/>
        </w:rPr>
        <w:t xml:space="preserve"> NN 1,</w:t>
      </w:r>
      <w:r w:rsidRPr="009D3635">
        <w:rPr>
          <w:rFonts w:ascii="GHEA Grapalat" w:hAnsi="GHEA Grapalat" w:cs="Times Armenian"/>
          <w:sz w:val="20"/>
          <w:lang w:val="pt-BR"/>
        </w:rPr>
        <w:t xml:space="preserve"> և </w:t>
      </w:r>
      <w:r w:rsidR="002567F7" w:rsidRPr="009D3635">
        <w:rPr>
          <w:rFonts w:ascii="GHEA Grapalat" w:hAnsi="GHEA Grapalat" w:cs="Times Armenian"/>
          <w:sz w:val="20"/>
          <w:lang w:val="pt-BR"/>
        </w:rPr>
        <w:t>2</w:t>
      </w:r>
      <w:r w:rsidRPr="009D3635">
        <w:rPr>
          <w:rFonts w:ascii="GHEA Grapalat" w:hAnsi="GHEA Grapalat" w:cs="Times Armenian"/>
          <w:sz w:val="20"/>
          <w:lang w:val="pt-BR"/>
        </w:rPr>
        <w:t xml:space="preserve"> հավելվածները՝ բաղկացած </w:t>
      </w:r>
      <w:r w:rsidRPr="009D3635">
        <w:rPr>
          <w:rFonts w:ascii="GHEA Grapalat" w:hAnsi="GHEA Grapalat" w:cs="Times Armenian"/>
          <w:sz w:val="20"/>
          <w:vertAlign w:val="subscript"/>
          <w:lang w:val="pt-BR"/>
        </w:rPr>
        <w:t>-------</w:t>
      </w:r>
      <w:r w:rsidRPr="009D3635">
        <w:rPr>
          <w:rFonts w:ascii="GHEA Grapalat" w:hAnsi="GHEA Grapalat" w:cs="Times Armenian"/>
          <w:sz w:val="20"/>
          <w:lang w:val="pt-BR"/>
        </w:rPr>
        <w:t xml:space="preserve"> էջից հանդիսանում են պայմանագրի անբաժանելի մասը, յուրաքանչյուր կողմին տրվում է պայմանագրի մեկ օրինակ: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9D3635">
        <w:rPr>
          <w:rFonts w:ascii="GHEA Grapalat" w:hAnsi="GHEA Grapalat" w:cs="Times Armenian"/>
          <w:sz w:val="20"/>
          <w:lang w:val="pt-BR"/>
        </w:rPr>
        <w:t xml:space="preserve">7.7 Սույն պայմանագրից ծագած կողմի վճարային պարտավորությունը չի կարող դադարել այլ պայմանագրից ծագած՝ հակընդդեմ պարտավորության հաշվանցով, առանց կողմերի գրավոր և կնիքով հաստատված համաձայնության: Սույն պայմանագրից ծագած պահանջի իրավունքը չի կարող փոխանցվել այլ անձի, առանց պարտապան կողմի գրավոր համաձայնության: </w:t>
      </w:r>
    </w:p>
    <w:p w:rsidR="00470B00" w:rsidRPr="009D3635" w:rsidRDefault="00470B00" w:rsidP="00470B00">
      <w:pPr>
        <w:ind w:firstLine="709"/>
        <w:jc w:val="both"/>
        <w:rPr>
          <w:rFonts w:ascii="GHEA Grapalat" w:hAnsi="GHEA Grapalat" w:cs="Sylfaen"/>
          <w:i/>
          <w:sz w:val="20"/>
          <w:lang w:val="pt-BR" w:eastAsia="zh-CN"/>
        </w:rPr>
      </w:pPr>
      <w:r w:rsidRPr="009D3635">
        <w:rPr>
          <w:rFonts w:ascii="GHEA Grapalat" w:hAnsi="GHEA Grapalat" w:cs="Times Armenian"/>
          <w:sz w:val="20"/>
          <w:lang w:val="pt-BR"/>
        </w:rPr>
        <w:t>7.8 Սույն Պայմանագրի նկատմամբ կիրառվում է ՀՀ իրավունքը:</w:t>
      </w:r>
    </w:p>
    <w:p w:rsidR="00470B00" w:rsidRPr="009D3635" w:rsidRDefault="00470B00" w:rsidP="00470B00">
      <w:pPr>
        <w:ind w:firstLine="709"/>
        <w:rPr>
          <w:rFonts w:ascii="GHEA Grapalat" w:hAnsi="GHEA Grapalat" w:cs="Sylfaen"/>
          <w:b/>
          <w:sz w:val="20"/>
          <w:lang w:val="pt-BR" w:eastAsia="zh-CN"/>
        </w:rPr>
      </w:pPr>
      <w:r w:rsidRPr="009D3635">
        <w:rPr>
          <w:rFonts w:ascii="GHEA Grapalat" w:hAnsi="GHEA Grapalat" w:cs="Sylfaen"/>
          <w:b/>
          <w:sz w:val="20"/>
          <w:lang w:val="pt-BR" w:eastAsia="zh-CN"/>
        </w:rPr>
        <w:t>8. Կողմերի հասցեները, բանկային վավերապայմանները և ստորագրությունները</w:t>
      </w:r>
    </w:p>
    <w:tbl>
      <w:tblPr>
        <w:tblW w:w="0" w:type="auto"/>
        <w:jc w:val="center"/>
        <w:tblInd w:w="-1422" w:type="dxa"/>
        <w:tblLayout w:type="fixed"/>
        <w:tblLook w:val="0000"/>
      </w:tblPr>
      <w:tblGrid>
        <w:gridCol w:w="4936"/>
        <w:gridCol w:w="4904"/>
      </w:tblGrid>
      <w:tr w:rsidR="000902F5" w:rsidTr="000902F5">
        <w:trPr>
          <w:trHeight w:val="4665"/>
          <w:jc w:val="center"/>
        </w:trPr>
        <w:tc>
          <w:tcPr>
            <w:tcW w:w="4936" w:type="dxa"/>
          </w:tcPr>
          <w:p w:rsidR="000902F5" w:rsidRPr="006A668F" w:rsidRDefault="000902F5" w:rsidP="000902F5">
            <w:pPr>
              <w:widowControl w:val="0"/>
              <w:spacing w:after="0" w:line="240" w:lineRule="auto"/>
              <w:jc w:val="center"/>
              <w:rPr>
                <w:rFonts w:ascii="Sylfaen" w:hAnsi="Sylfaen"/>
                <w:b/>
                <w:lang w:val="pt-BR"/>
              </w:rPr>
            </w:pPr>
            <w:r>
              <w:rPr>
                <w:rFonts w:ascii="Sylfaen" w:hAnsi="Sylfaen"/>
                <w:b/>
                <w:lang w:val="pt-BR"/>
              </w:rPr>
              <w:t>ՊԱՏՎԻՐԱՏՈՒ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Sylfaen"/>
                <w:lang w:val="pt-BR"/>
              </w:rPr>
              <w:t>ՀՀ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Նախագահի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աշխատակազմ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ù. ºñ¨³Ý, </w:t>
            </w:r>
            <w:r w:rsidRPr="00F36174">
              <w:rPr>
                <w:rFonts w:ascii="Arial Armenian" w:hAnsi="Sylfaen"/>
                <w:lang w:val="pt-BR"/>
              </w:rPr>
              <w:t>Բաղրամյան</w:t>
            </w:r>
            <w:r w:rsidRPr="00F36174">
              <w:rPr>
                <w:rFonts w:ascii="Arial Armenian" w:hAnsi="Arial Armenian"/>
                <w:lang w:val="pt-BR"/>
              </w:rPr>
              <w:t xml:space="preserve"> 26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ÐÐ </w:t>
            </w:r>
            <w:r w:rsidRPr="00F36174">
              <w:rPr>
                <w:rFonts w:ascii="Arial Armenian" w:hAnsi="Sylfaen"/>
                <w:lang w:val="pt-BR"/>
              </w:rPr>
              <w:t>ՖՆ</w:t>
            </w:r>
            <w:r w:rsidRPr="00F36174">
              <w:rPr>
                <w:rFonts w:ascii="Arial Armenian" w:hAnsi="Arial Armenian"/>
                <w:lang w:val="pt-BR"/>
              </w:rPr>
              <w:t xml:space="preserve"> ³ßË³ï³Ï³½ÙÇ ·áñÍ³éÝ³Ï³Ý í³ñãáõÃÛáõÝ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>Ð/Ð   900011204089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>ÐìÐÐ 00006505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ÐÐ </w:t>
            </w:r>
            <w:r w:rsidRPr="00F36174">
              <w:rPr>
                <w:rFonts w:ascii="Arial Armenian" w:hAnsi="Sylfaen"/>
                <w:lang w:val="pt-BR"/>
              </w:rPr>
              <w:t>Նախագահի</w:t>
            </w:r>
            <w:r w:rsidRPr="00F36174">
              <w:rPr>
                <w:rFonts w:ascii="Arial Armenian" w:hAnsi="Arial Armenian"/>
                <w:lang w:val="pt-BR"/>
              </w:rPr>
              <w:t xml:space="preserve"> ³ßË³ï³Ï³½ÙÇ </w:t>
            </w:r>
            <w:r w:rsidRPr="00F36174">
              <w:rPr>
                <w:rFonts w:ascii="Arial Armenian" w:hAnsi="Sylfaen"/>
                <w:lang w:val="pt-BR"/>
              </w:rPr>
              <w:t>գործերի</w:t>
            </w:r>
            <w:r w:rsidRPr="00F36174">
              <w:rPr>
                <w:rFonts w:ascii="Arial Armenian" w:hAnsi="Arial Armenian"/>
                <w:lang w:val="pt-BR"/>
              </w:rPr>
              <w:t xml:space="preserve"> </w:t>
            </w:r>
            <w:r w:rsidRPr="00F36174">
              <w:rPr>
                <w:rFonts w:ascii="Arial Armenian" w:hAnsi="Sylfaen"/>
                <w:lang w:val="pt-BR"/>
              </w:rPr>
              <w:t>կառավարիչ</w:t>
            </w:r>
            <w:r w:rsidRPr="00F36174">
              <w:rPr>
                <w:rFonts w:ascii="Arial Armenian" w:hAnsi="Arial Armenian"/>
                <w:lang w:val="pt-BR"/>
              </w:rPr>
              <w:t>`</w:t>
            </w:r>
          </w:p>
          <w:p w:rsidR="000902F5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6C398A" w:rsidRPr="00F36174" w:rsidRDefault="006C398A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Sylfaen"/>
                <w:b/>
                <w:lang w:val="pt-BR"/>
              </w:rPr>
              <w:t>Վ</w:t>
            </w:r>
            <w:r w:rsidRPr="00F36174">
              <w:rPr>
                <w:rFonts w:ascii="Arial Armenian" w:hAnsi="Arial Armenian"/>
                <w:b/>
                <w:lang w:val="pt-BR"/>
              </w:rPr>
              <w:t>.</w:t>
            </w:r>
            <w:r w:rsidRPr="00F36174">
              <w:rPr>
                <w:rFonts w:ascii="Arial Armenian" w:hAnsi="Sylfaen"/>
                <w:b/>
                <w:lang w:val="pt-BR"/>
              </w:rPr>
              <w:t>Գրիգորյ</w:t>
            </w:r>
            <w:r w:rsidRPr="00F36174">
              <w:rPr>
                <w:rFonts w:ascii="Arial Armenian" w:hAnsi="Arial Armenian"/>
                <w:b/>
                <w:lang w:val="pt-BR"/>
              </w:rPr>
              <w:t>³Ý ------------------------------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lang w:val="pt-BR"/>
              </w:rPr>
              <w:t xml:space="preserve">                       </w:t>
            </w:r>
            <w:r w:rsidRPr="00F36174">
              <w:rPr>
                <w:rFonts w:ascii="Arial Armenian" w:hAnsi="Arial Armenian"/>
                <w:sz w:val="20"/>
                <w:lang w:val="pt-BR"/>
              </w:rPr>
              <w:t>¥ëïáñ³·ñáõÃÛáõÝ¤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sz w:val="20"/>
                <w:lang w:val="pt-BR"/>
              </w:rPr>
            </w:pPr>
            <w:r w:rsidRPr="00F36174">
              <w:rPr>
                <w:rFonts w:ascii="Arial Armenian" w:hAnsi="Arial Armenian"/>
                <w:sz w:val="20"/>
                <w:lang w:val="pt-BR"/>
              </w:rPr>
              <w:t xml:space="preserve">                                                                                               Î©î</w:t>
            </w:r>
          </w:p>
          <w:p w:rsidR="000902F5" w:rsidRPr="00F36174" w:rsidRDefault="000902F5" w:rsidP="000902F5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b/>
                <w:lang w:val="pt-BR"/>
              </w:rPr>
            </w:pPr>
            <w:r w:rsidRPr="00F36174">
              <w:rPr>
                <w:rFonts w:ascii="Arial Armenian" w:hAnsi="Arial Armenian"/>
                <w:b/>
                <w:lang w:val="pt-BR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04" w:type="dxa"/>
          </w:tcPr>
          <w:p w:rsidR="000902F5" w:rsidRDefault="000902F5" w:rsidP="000902F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  <w:r>
              <w:rPr>
                <w:rFonts w:ascii="Sylfaen" w:hAnsi="Sylfaen"/>
                <w:b/>
                <w:bCs/>
                <w:szCs w:val="24"/>
                <w:lang w:val="af-ZA"/>
              </w:rPr>
              <w:t>Կապալառու</w:t>
            </w:r>
          </w:p>
          <w:p w:rsidR="000902F5" w:rsidRPr="006A668F" w:rsidRDefault="000902F5" w:rsidP="000902F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szCs w:val="24"/>
                <w:lang w:val="af-ZA"/>
              </w:rPr>
            </w:pPr>
          </w:p>
          <w:p w:rsidR="000902F5" w:rsidRPr="00F36174" w:rsidRDefault="000902F5" w:rsidP="006C398A">
            <w:pPr>
              <w:widowControl w:val="0"/>
              <w:spacing w:after="0" w:line="240" w:lineRule="auto"/>
              <w:jc w:val="center"/>
              <w:rPr>
                <w:rFonts w:ascii="Arial Armenian" w:hAnsi="Arial Armenian"/>
                <w:lang w:val="pt-BR"/>
              </w:rPr>
            </w:pPr>
          </w:p>
        </w:tc>
      </w:tr>
    </w:tbl>
    <w:p w:rsidR="00AD3C0A" w:rsidRDefault="00AD3C0A" w:rsidP="000902F5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0902F5">
      <w:footerReference w:type="default" r:id="rId8"/>
      <w:pgSz w:w="12240" w:h="15840"/>
      <w:pgMar w:top="567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C4A" w:rsidRDefault="00341C4A" w:rsidP="00AA5AF9">
      <w:pPr>
        <w:spacing w:after="0" w:line="240" w:lineRule="auto"/>
      </w:pPr>
      <w:r>
        <w:separator/>
      </w:r>
    </w:p>
  </w:endnote>
  <w:endnote w:type="continuationSeparator" w:id="1">
    <w:p w:rsidR="00341C4A" w:rsidRDefault="00341C4A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AF9" w:rsidRDefault="007E0EDF">
    <w:pPr>
      <w:pStyle w:val="Footer"/>
      <w:jc w:val="center"/>
    </w:pPr>
    <w:fldSimple w:instr=" PAGE   \* MERGEFORMAT ">
      <w:r w:rsidR="00C90C7B">
        <w:rPr>
          <w:noProof/>
        </w:rPr>
        <w:t>3</w:t>
      </w:r>
    </w:fldSimple>
  </w:p>
  <w:p w:rsidR="00AA5AF9" w:rsidRDefault="00AA5A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C4A" w:rsidRDefault="00341C4A" w:rsidP="00AA5AF9">
      <w:pPr>
        <w:spacing w:after="0" w:line="240" w:lineRule="auto"/>
      </w:pPr>
      <w:r>
        <w:separator/>
      </w:r>
    </w:p>
  </w:footnote>
  <w:footnote w:type="continuationSeparator" w:id="1">
    <w:p w:rsidR="00341C4A" w:rsidRDefault="00341C4A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902F5"/>
    <w:rsid w:val="000B4574"/>
    <w:rsid w:val="000C3968"/>
    <w:rsid w:val="000F1F74"/>
    <w:rsid w:val="000F304C"/>
    <w:rsid w:val="00117F0E"/>
    <w:rsid w:val="001408B8"/>
    <w:rsid w:val="0016320D"/>
    <w:rsid w:val="001816FA"/>
    <w:rsid w:val="001942F2"/>
    <w:rsid w:val="00196FB7"/>
    <w:rsid w:val="00197DF8"/>
    <w:rsid w:val="001C0189"/>
    <w:rsid w:val="001F2BD7"/>
    <w:rsid w:val="001F631F"/>
    <w:rsid w:val="00221450"/>
    <w:rsid w:val="00230580"/>
    <w:rsid w:val="002567F7"/>
    <w:rsid w:val="00263D2E"/>
    <w:rsid w:val="0027186C"/>
    <w:rsid w:val="002A024C"/>
    <w:rsid w:val="002C30F3"/>
    <w:rsid w:val="002C5247"/>
    <w:rsid w:val="002C598A"/>
    <w:rsid w:val="002E2C5F"/>
    <w:rsid w:val="0030407A"/>
    <w:rsid w:val="00317BF6"/>
    <w:rsid w:val="0033193B"/>
    <w:rsid w:val="00341C4A"/>
    <w:rsid w:val="00343EF2"/>
    <w:rsid w:val="003513ED"/>
    <w:rsid w:val="003600DD"/>
    <w:rsid w:val="003858FC"/>
    <w:rsid w:val="00392C74"/>
    <w:rsid w:val="00401921"/>
    <w:rsid w:val="00417311"/>
    <w:rsid w:val="00424873"/>
    <w:rsid w:val="00443131"/>
    <w:rsid w:val="00450908"/>
    <w:rsid w:val="004612BE"/>
    <w:rsid w:val="00470B00"/>
    <w:rsid w:val="00492002"/>
    <w:rsid w:val="004A2997"/>
    <w:rsid w:val="00515A02"/>
    <w:rsid w:val="0051657F"/>
    <w:rsid w:val="00523E10"/>
    <w:rsid w:val="00531288"/>
    <w:rsid w:val="005336A7"/>
    <w:rsid w:val="005A21FD"/>
    <w:rsid w:val="005D2EFE"/>
    <w:rsid w:val="005D4683"/>
    <w:rsid w:val="00604496"/>
    <w:rsid w:val="006062AB"/>
    <w:rsid w:val="006177B7"/>
    <w:rsid w:val="00646DD8"/>
    <w:rsid w:val="00663734"/>
    <w:rsid w:val="00665BBF"/>
    <w:rsid w:val="006723DD"/>
    <w:rsid w:val="006C398A"/>
    <w:rsid w:val="006C41B6"/>
    <w:rsid w:val="00700B8B"/>
    <w:rsid w:val="00701622"/>
    <w:rsid w:val="00710165"/>
    <w:rsid w:val="00724696"/>
    <w:rsid w:val="00751910"/>
    <w:rsid w:val="0075799C"/>
    <w:rsid w:val="007707DB"/>
    <w:rsid w:val="00773779"/>
    <w:rsid w:val="007A7F51"/>
    <w:rsid w:val="007B643F"/>
    <w:rsid w:val="007B7C78"/>
    <w:rsid w:val="007D4EDB"/>
    <w:rsid w:val="007E0EDF"/>
    <w:rsid w:val="007E55A6"/>
    <w:rsid w:val="00824212"/>
    <w:rsid w:val="00832419"/>
    <w:rsid w:val="008344FC"/>
    <w:rsid w:val="00837819"/>
    <w:rsid w:val="00842253"/>
    <w:rsid w:val="00860F47"/>
    <w:rsid w:val="008738A2"/>
    <w:rsid w:val="00880C93"/>
    <w:rsid w:val="008902E1"/>
    <w:rsid w:val="008907A7"/>
    <w:rsid w:val="008F7BA1"/>
    <w:rsid w:val="009063AA"/>
    <w:rsid w:val="00912085"/>
    <w:rsid w:val="009128C7"/>
    <w:rsid w:val="009318B4"/>
    <w:rsid w:val="00997D4C"/>
    <w:rsid w:val="009C1A26"/>
    <w:rsid w:val="009D49F0"/>
    <w:rsid w:val="009F1202"/>
    <w:rsid w:val="00A14B76"/>
    <w:rsid w:val="00A14DF5"/>
    <w:rsid w:val="00A42298"/>
    <w:rsid w:val="00A62ED2"/>
    <w:rsid w:val="00A7122E"/>
    <w:rsid w:val="00A946DD"/>
    <w:rsid w:val="00AA0B90"/>
    <w:rsid w:val="00AA1C4E"/>
    <w:rsid w:val="00AA5AF9"/>
    <w:rsid w:val="00AB4303"/>
    <w:rsid w:val="00AD3C0A"/>
    <w:rsid w:val="00AF6DC2"/>
    <w:rsid w:val="00B11ECB"/>
    <w:rsid w:val="00B21D5E"/>
    <w:rsid w:val="00B61CEF"/>
    <w:rsid w:val="00B7151F"/>
    <w:rsid w:val="00B74FB9"/>
    <w:rsid w:val="00B80557"/>
    <w:rsid w:val="00B8637E"/>
    <w:rsid w:val="00BB5D94"/>
    <w:rsid w:val="00C00361"/>
    <w:rsid w:val="00C90C7B"/>
    <w:rsid w:val="00CE4F7A"/>
    <w:rsid w:val="00CF4305"/>
    <w:rsid w:val="00D1665F"/>
    <w:rsid w:val="00D96AED"/>
    <w:rsid w:val="00DA2177"/>
    <w:rsid w:val="00DB246A"/>
    <w:rsid w:val="00DC75FC"/>
    <w:rsid w:val="00DE2D9F"/>
    <w:rsid w:val="00E07CC7"/>
    <w:rsid w:val="00E1650F"/>
    <w:rsid w:val="00E316FD"/>
    <w:rsid w:val="00E32CE2"/>
    <w:rsid w:val="00E7424B"/>
    <w:rsid w:val="00E95A02"/>
    <w:rsid w:val="00E97AB4"/>
    <w:rsid w:val="00EA21D6"/>
    <w:rsid w:val="00EE4F1A"/>
    <w:rsid w:val="00F03C47"/>
    <w:rsid w:val="00F6229A"/>
    <w:rsid w:val="00F8376C"/>
    <w:rsid w:val="00F853DD"/>
    <w:rsid w:val="00FA2176"/>
    <w:rsid w:val="00FE1B61"/>
    <w:rsid w:val="00FE1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basedOn w:val="DefaultParagraphFont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basedOn w:val="DefaultParagraphFont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3C0A"/>
    <w:rPr>
      <w:b/>
      <w:bCs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basedOn w:val="DefaultParagraphFont"/>
    <w:rsid w:val="00AD3C0A"/>
    <w:rPr>
      <w:vertAlign w:val="superscript"/>
    </w:rPr>
  </w:style>
  <w:style w:type="character" w:styleId="FootnoteReference">
    <w:name w:val="footnote reference"/>
    <w:basedOn w:val="DefaultParagraphFont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E745A-2030-4210-9544-FA001AF5A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6</Pages>
  <Words>1926</Words>
  <Characters>10984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73</cp:revision>
  <cp:lastPrinted>2012-02-01T10:39:00Z</cp:lastPrinted>
  <dcterms:created xsi:type="dcterms:W3CDTF">2010-06-28T07:05:00Z</dcterms:created>
  <dcterms:modified xsi:type="dcterms:W3CDTF">2014-07-04T05:48:00Z</dcterms:modified>
</cp:coreProperties>
</file>