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F04346" w:rsidRDefault="00F04346" w:rsidP="00B85B11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C70240">
        <w:rPr>
          <w:rFonts w:ascii="GHEA Grapalat" w:eastAsia="Times New Roman" w:hAnsi="GHEA Grapalat" w:cs="Sylfaen"/>
          <w:b/>
          <w:szCs w:val="24"/>
          <w:lang w:val="af-ZA" w:eastAsia="ru-RU"/>
        </w:rPr>
        <w:t>ՀԱՅՏԱՐԱՐՈՒԹՅՈՒՆ</w:t>
      </w:r>
    </w:p>
    <w:p w:rsidR="00DF334F" w:rsidRPr="002E5E13" w:rsidRDefault="00F04346" w:rsidP="00B85B11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ՇՐՋԱՆԱԿԱՅԻՆՀԱՄԱՁԱՅՆԱԳՐԵՐԻ ՄԻՋՈՑՈՎ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ԸՆԹԱՑԱԿԱՐԳՈՎՊԱՅՄԱՆԱԳԻՐ</w:t>
      </w:r>
      <w:r w:rsidR="003777F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3777F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3777F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F04346" w:rsidRPr="00B157B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57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C70240" w:rsidRPr="00B157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3777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5ED0" w:rsidRPr="00B157B6">
        <w:rPr>
          <w:rFonts w:ascii="GHEA Grapalat" w:eastAsia="Times New Roman" w:hAnsi="GHEA Grapalat" w:cs="Times New Roman"/>
          <w:sz w:val="20"/>
          <w:szCs w:val="20"/>
          <w:lang w:eastAsia="ru-RU"/>
        </w:rPr>
        <w:t>հուլիս</w:t>
      </w:r>
      <w:r w:rsidR="00C70240" w:rsidRPr="00B157B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ի</w:t>
      </w:r>
      <w:r w:rsidR="003777FF" w:rsidRPr="003777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5ED0" w:rsidRPr="00B157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B157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60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5ED0" w:rsidRPr="00B157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3777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57B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3777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777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6B5ED0" w:rsidRDefault="00F04346" w:rsidP="00C70240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Pr="006B5ED0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6B5ED0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6B5ED0">
        <w:rPr>
          <w:rFonts w:ascii="GHEA Grapalat" w:eastAsia="Times New Roman" w:hAnsi="GHEA Grapalat" w:cs="Sylfaen"/>
          <w:sz w:val="20"/>
          <w:lang w:val="af-ZA" w:eastAsia="ru-RU"/>
        </w:rPr>
        <w:t>րդհոդվածիհամաձայն</w:t>
      </w:r>
    </w:p>
    <w:p w:rsidR="00F04346" w:rsidRPr="006B5ED0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i/>
          <w:sz w:val="24"/>
          <w:szCs w:val="20"/>
          <w:lang w:val="af-ZA" w:eastAsia="ru-RU"/>
        </w:rPr>
      </w:pPr>
    </w:p>
    <w:p w:rsidR="00F04346" w:rsidRPr="006B5ED0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</w:pPr>
      <w:r w:rsidRPr="006B5ED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3777F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6B5ED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ՀԱՄԱՁԱՅՆԱԳՐԵՐԻ ՄԻՋՈՑՈՎ ԳՆՈՒՄ ԿԱՏԱՐԵԼՈՒ</w:t>
      </w:r>
      <w:r w:rsidR="003777FF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6B5ED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ԸՆԹԱՑԱԿԱՐԳԻ</w:t>
      </w:r>
      <w:r w:rsidR="003777F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6B5ED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ԾԱԾԿԱԳԻՐԸ՝</w:t>
      </w:r>
      <w:r w:rsidR="003777FF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6B5ED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="00C70240" w:rsidRPr="006B5ED0">
        <w:rPr>
          <w:rFonts w:ascii="GHEA Grapalat" w:eastAsia="Times New Roman" w:hAnsi="GHEA Grapalat" w:cs="Sylfaen"/>
          <w:b/>
          <w:i/>
          <w:sz w:val="24"/>
          <w:szCs w:val="24"/>
          <w:lang w:val="ru-RU" w:eastAsia="ru-RU"/>
        </w:rPr>
        <w:t>ՃԿՊԱ</w:t>
      </w:r>
      <w:r w:rsidR="00C70240" w:rsidRPr="006B5ED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-</w:t>
      </w:r>
      <w:r w:rsidRPr="006B5ED0"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ՇՀ</w:t>
      </w:r>
      <w:r w:rsidR="006B5ED0" w:rsidRPr="006B5ED0"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Ծ</w:t>
      </w:r>
      <w:r w:rsidRPr="006B5ED0"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ՁԲ</w:t>
      </w:r>
      <w:r w:rsidR="00C70240" w:rsidRPr="006B5ED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-</w:t>
      </w:r>
      <w:r w:rsidR="006B5ED0" w:rsidRPr="006B5ED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11/3-14/7</w:t>
      </w:r>
    </w:p>
    <w:p w:rsidR="00DF334F" w:rsidRPr="007A7817" w:rsidRDefault="00DF334F" w:rsidP="00D06DCE">
      <w:pPr>
        <w:spacing w:after="0" w:line="240" w:lineRule="auto"/>
        <w:ind w:firstLine="360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7A7817" w:rsidRDefault="00C70240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7A7817">
        <w:rPr>
          <w:rFonts w:ascii="GHEA Grapalat" w:eastAsia="Times New Roman" w:hAnsi="GHEA Grapalat" w:cs="Sylfaen"/>
          <w:sz w:val="20"/>
          <w:lang w:val="af-ZA" w:eastAsia="ru-RU"/>
        </w:rPr>
        <w:t xml:space="preserve">Պատվիրատուն՝ ՀՀ ԱԻՆ «Ճգնաժամային կառավարման պետական ակադեմիա» ՊՈԱԿ-ը, որը գտնվում է ք. Երևան, Աճառյան 1 հասցեում, ստորև ներկայացնում է </w:t>
      </w:r>
      <w:r w:rsidR="006B5ED0" w:rsidRPr="007A7817">
        <w:rPr>
          <w:rFonts w:ascii="GHEA Grapalat" w:eastAsia="Times New Roman" w:hAnsi="GHEA Grapalat" w:cs="Sylfaen"/>
          <w:sz w:val="20"/>
          <w:lang w:val="ru-RU" w:eastAsia="ru-RU"/>
        </w:rPr>
        <w:t>ՃԿՊԱ</w:t>
      </w:r>
      <w:r w:rsidR="006B5ED0" w:rsidRPr="007A7817">
        <w:rPr>
          <w:rFonts w:ascii="GHEA Grapalat" w:eastAsia="Times New Roman" w:hAnsi="GHEA Grapalat" w:cs="Sylfaen"/>
          <w:sz w:val="20"/>
          <w:lang w:val="af-ZA" w:eastAsia="ru-RU"/>
        </w:rPr>
        <w:t>-</w:t>
      </w:r>
      <w:r w:rsidR="006B5ED0" w:rsidRPr="007A7817">
        <w:rPr>
          <w:rFonts w:ascii="GHEA Grapalat" w:eastAsia="Times New Roman" w:hAnsi="GHEA Grapalat" w:cs="Sylfaen"/>
          <w:sz w:val="20"/>
          <w:lang w:val="ru-RU" w:eastAsia="ru-RU"/>
        </w:rPr>
        <w:t>ՇՀԾՁԲ</w:t>
      </w:r>
      <w:r w:rsidR="006B5ED0" w:rsidRPr="007A7817">
        <w:rPr>
          <w:rFonts w:ascii="GHEA Grapalat" w:eastAsia="Times New Roman" w:hAnsi="GHEA Grapalat" w:cs="Sylfaen"/>
          <w:sz w:val="20"/>
          <w:lang w:val="af-ZA" w:eastAsia="ru-RU"/>
        </w:rPr>
        <w:t xml:space="preserve">-11/3-14/7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96020A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="00F04346" w:rsidRPr="007A7817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96020A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96020A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96020A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96020A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96020A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96020A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7A7817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="00F04346" w:rsidRPr="007A7817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7A7817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="00D06DCE" w:rsidRPr="007A7817">
        <w:rPr>
          <w:rFonts w:ascii="GHEA Grapalat" w:eastAsia="Times New Roman" w:hAnsi="GHEA Grapalat" w:cs="Times New Roman"/>
          <w:sz w:val="20"/>
          <w:lang w:val="af-ZA" w:eastAsia="ru-RU"/>
        </w:rPr>
        <w:t xml:space="preserve"> 2014</w:t>
      </w:r>
      <w:r w:rsidR="003777FF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թվականի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B5ED0" w:rsidRPr="007A78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հուլիսի 21</w:t>
      </w:r>
      <w:r w:rsidR="00D06DCE" w:rsidRPr="007A78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թիվ </w:t>
      </w:r>
      <w:r w:rsidR="006B5ED0" w:rsidRPr="007A78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06DCE" w:rsidRPr="007A78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7A7817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պահանջների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A7817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3777F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2E5E13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2E5E13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Գնման</w:t>
      </w:r>
      <w:r w:rsidR="003777FF" w:rsidRPr="003777F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2E5E13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առարկա</w:t>
      </w:r>
      <w:r w:rsidR="003777FF" w:rsidRPr="003777F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2E5E13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է</w:t>
      </w:r>
      <w:r w:rsidR="003777FF" w:rsidRPr="003777F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2E5E13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հանդիսանում</w:t>
      </w:r>
      <w:r w:rsidRPr="002E5E1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` </w:t>
      </w:r>
      <w:r w:rsidR="006E2629" w:rsidRPr="002E5E13">
        <w:rPr>
          <w:rFonts w:ascii="GHEA Grapalat" w:eastAsia="Times New Roman" w:hAnsi="GHEA Grapalat" w:cs="Times New Roman"/>
          <w:i/>
          <w:sz w:val="18"/>
          <w:szCs w:val="18"/>
          <w:lang w:val="af-ZA" w:eastAsia="ru-RU"/>
        </w:rPr>
        <w:t>&lt;</w:t>
      </w:r>
      <w:r w:rsidR="006B5ED0" w:rsidRPr="00667F97">
        <w:rPr>
          <w:rFonts w:ascii="Arial Unicode" w:eastAsia="Times New Roman" w:hAnsi="Arial Unicode" w:cs="Sylfaen"/>
          <w:i/>
          <w:sz w:val="20"/>
          <w:szCs w:val="20"/>
          <w:lang w:val="af-ZA" w:eastAsia="ru-RU"/>
        </w:rPr>
        <w:t>ավտոմեքենաների վերանորոգման ծառայություններ</w:t>
      </w:r>
      <w:r w:rsidRPr="002E5E1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&gt;</w:t>
      </w:r>
      <w:r w:rsidR="00A54ABD" w:rsidRPr="00A54ABD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A54ABD"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>ծառայությունների</w:t>
      </w:r>
      <w:r w:rsidR="00A54ABD" w:rsidRPr="00A54ABD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3777FF" w:rsidRPr="003777F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2E5E13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ձեռքբերումը</w:t>
      </w:r>
      <w:r w:rsidRPr="002E5E1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:</w:t>
      </w:r>
    </w:p>
    <w:p w:rsidR="00B85B11" w:rsidRPr="00D05C6C" w:rsidRDefault="00B85B11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71"/>
        <w:gridCol w:w="2423"/>
        <w:gridCol w:w="2551"/>
        <w:gridCol w:w="2268"/>
      </w:tblGrid>
      <w:tr w:rsidR="00DF334F" w:rsidRPr="00DF334F" w:rsidTr="0065664E">
        <w:trPr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2E5E13" w:rsidRPr="001E38D5" w:rsidTr="00B85B11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13" w:rsidRPr="00DF334F" w:rsidRDefault="002E5E13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E13" w:rsidRPr="002E5E13" w:rsidRDefault="002E5E13" w:rsidP="007A7817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val="en-US"/>
              </w:rPr>
            </w:pPr>
            <w:r w:rsidRPr="002E5E13">
              <w:rPr>
                <w:color w:val="auto"/>
                <w:sz w:val="20"/>
                <w:szCs w:val="20"/>
                <w:lang w:val="en-US"/>
              </w:rPr>
              <w:t>&lt;&lt;</w:t>
            </w:r>
            <w:r w:rsidR="007A7817">
              <w:rPr>
                <w:rFonts w:ascii="Arial Unicode" w:hAnsi="Arial Unicode"/>
                <w:color w:val="auto"/>
                <w:sz w:val="20"/>
                <w:szCs w:val="20"/>
                <w:lang w:val="en-US"/>
              </w:rPr>
              <w:t>Մ-Բի-Ռ</w:t>
            </w:r>
            <w:r w:rsidRPr="002E5E13">
              <w:rPr>
                <w:color w:val="auto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E13" w:rsidRDefault="002E5E13" w:rsidP="00B85B11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13" w:rsidRPr="00DF334F" w:rsidRDefault="002E5E13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13" w:rsidRPr="00DF334F" w:rsidRDefault="002E5E13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85B11" w:rsidRPr="00D05C6C" w:rsidRDefault="00B85B11" w:rsidP="00B85B11">
      <w:pPr>
        <w:tabs>
          <w:tab w:val="left" w:pos="5220"/>
          <w:tab w:val="left" w:pos="6480"/>
          <w:tab w:val="left" w:pos="9540"/>
        </w:tabs>
        <w:spacing w:after="0"/>
        <w:jc w:val="both"/>
        <w:rPr>
          <w:rFonts w:ascii="Arial Unicode" w:eastAsia="Times New Roman" w:hAnsi="Arial Unicode" w:cs="Times New Roman"/>
          <w:sz w:val="20"/>
          <w:szCs w:val="20"/>
          <w:lang w:eastAsia="ru-RU"/>
        </w:rPr>
      </w:pPr>
    </w:p>
    <w:p w:rsidR="00B85B11" w:rsidRDefault="00B85B11" w:rsidP="00B85B11">
      <w:pPr>
        <w:tabs>
          <w:tab w:val="left" w:pos="5220"/>
          <w:tab w:val="left" w:pos="6480"/>
          <w:tab w:val="left" w:pos="9540"/>
        </w:tabs>
        <w:spacing w:after="0"/>
        <w:jc w:val="both"/>
        <w:rPr>
          <w:rFonts w:ascii="GHEA Grapalat" w:eastAsia="Times New Roman" w:hAnsi="GHEA Grapalat" w:cs="Sylfaen"/>
          <w:b/>
          <w:sz w:val="16"/>
          <w:szCs w:val="16"/>
          <w:lang w:val="ru-RU" w:eastAsia="ru-RU"/>
        </w:rPr>
      </w:pPr>
    </w:p>
    <w:p w:rsidR="00A54ABD" w:rsidRPr="00A54ABD" w:rsidRDefault="00A54ABD" w:rsidP="00B85B11">
      <w:pPr>
        <w:tabs>
          <w:tab w:val="left" w:pos="5220"/>
          <w:tab w:val="left" w:pos="6480"/>
          <w:tab w:val="left" w:pos="9540"/>
        </w:tabs>
        <w:spacing w:after="0"/>
        <w:jc w:val="both"/>
        <w:rPr>
          <w:rFonts w:ascii="GHEA Grapalat" w:eastAsia="Times New Roman" w:hAnsi="GHEA Grapalat" w:cs="Sylfaen"/>
          <w:b/>
          <w:sz w:val="16"/>
          <w:szCs w:val="16"/>
          <w:lang w:val="ru-RU" w:eastAsia="ru-RU"/>
        </w:rPr>
      </w:pPr>
    </w:p>
    <w:tbl>
      <w:tblPr>
        <w:tblW w:w="6573" w:type="dxa"/>
        <w:tblInd w:w="1402" w:type="dxa"/>
        <w:tblLayout w:type="fixed"/>
        <w:tblLook w:val="04A0"/>
      </w:tblPr>
      <w:tblGrid>
        <w:gridCol w:w="2890"/>
        <w:gridCol w:w="3683"/>
      </w:tblGrid>
      <w:tr w:rsidR="00B67A49" w:rsidRPr="0096020A" w:rsidTr="00667F97">
        <w:trPr>
          <w:trHeight w:val="69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7A49" w:rsidRPr="00FF1391" w:rsidRDefault="00B67A49" w:rsidP="00FF1391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20"/>
                <w:szCs w:val="20"/>
                <w:lang w:val="ru-RU" w:eastAsia="ru-RU"/>
              </w:rPr>
            </w:pPr>
            <w:r w:rsidRPr="00814CAE">
              <w:rPr>
                <w:rFonts w:ascii="GHEA Grapalat" w:hAnsi="GHEA Grapalat" w:cs="Sylfaen"/>
              </w:rPr>
              <w:lastRenderedPageBreak/>
              <w:t>Գնման</w:t>
            </w:r>
            <w:r w:rsidR="003777FF">
              <w:rPr>
                <w:rFonts w:ascii="GHEA Grapalat" w:hAnsi="GHEA Grapalat" w:cs="Sylfaen"/>
              </w:rPr>
              <w:t xml:space="preserve"> </w:t>
            </w:r>
            <w:r w:rsidRPr="00814CAE">
              <w:rPr>
                <w:rFonts w:ascii="GHEA Grapalat" w:hAnsi="GHEA Grapalat" w:cs="Sylfaen"/>
              </w:rPr>
              <w:t>ենթակա</w:t>
            </w:r>
            <w:r w:rsidR="003777FF">
              <w:rPr>
                <w:rFonts w:ascii="GHEA Grapalat" w:hAnsi="GHEA Grapalat" w:cs="Sylfaen"/>
              </w:rPr>
              <w:t xml:space="preserve"> </w:t>
            </w:r>
            <w:r w:rsidRPr="00814CAE">
              <w:rPr>
                <w:rFonts w:ascii="GHEA Grapalat" w:hAnsi="GHEA Grapalat" w:cs="Sylfaen"/>
              </w:rPr>
              <w:t>ապրանքի</w:t>
            </w:r>
            <w:r w:rsidR="003777FF">
              <w:rPr>
                <w:rFonts w:ascii="GHEA Grapalat" w:hAnsi="GHEA Grapalat" w:cs="Sylfaen"/>
              </w:rPr>
              <w:t xml:space="preserve"> </w:t>
            </w:r>
            <w:r w:rsidRPr="00814CAE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49" w:rsidRPr="00A54ABD" w:rsidRDefault="00B67A49" w:rsidP="00FF139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  <w:r w:rsidRPr="00814CAE">
              <w:rPr>
                <w:rFonts w:ascii="GHEA Grapalat" w:hAnsi="GHEA Grapalat" w:cs="Sylfaen"/>
              </w:rPr>
              <w:t>Գնի</w:t>
            </w:r>
            <w:r w:rsidR="003777FF" w:rsidRPr="0096020A">
              <w:rPr>
                <w:rFonts w:ascii="GHEA Grapalat" w:hAnsi="GHEA Grapalat" w:cs="Sylfaen"/>
                <w:lang w:val="ru-RU"/>
              </w:rPr>
              <w:t xml:space="preserve"> </w:t>
            </w:r>
            <w:r w:rsidRPr="00814CAE">
              <w:rPr>
                <w:rFonts w:ascii="GHEA Grapalat" w:hAnsi="GHEA Grapalat" w:cs="Sylfaen"/>
              </w:rPr>
              <w:t>առաջարկ</w:t>
            </w:r>
            <w:r w:rsidR="00A54ABD">
              <w:rPr>
                <w:rFonts w:ascii="GHEA Grapalat" w:hAnsi="GHEA Grapalat" w:cs="Sylfaen"/>
                <w:lang w:val="ru-RU"/>
              </w:rPr>
              <w:t xml:space="preserve"> առանց ԱԱՀ</w:t>
            </w:r>
          </w:p>
          <w:p w:rsidR="00B67A49" w:rsidRPr="0096020A" w:rsidRDefault="00B67A49" w:rsidP="00FF139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  <w:r w:rsidRPr="0096020A">
              <w:rPr>
                <w:rFonts w:ascii="GHEA Grapalat" w:hAnsi="GHEA Grapalat" w:cs="Sylfaen"/>
                <w:lang w:val="ru-RU"/>
              </w:rPr>
              <w:t>/</w:t>
            </w:r>
            <w:r w:rsidRPr="00814CAE">
              <w:rPr>
                <w:rFonts w:ascii="GHEA Grapalat" w:hAnsi="GHEA Grapalat" w:cs="Sylfaen"/>
              </w:rPr>
              <w:t>ՀՀ</w:t>
            </w:r>
            <w:r w:rsidRPr="0096020A">
              <w:rPr>
                <w:rFonts w:ascii="GHEA Grapalat" w:hAnsi="GHEA Grapalat" w:cs="Sylfaen"/>
                <w:lang w:val="ru-RU"/>
              </w:rPr>
              <w:t xml:space="preserve"> </w:t>
            </w:r>
            <w:r w:rsidRPr="00814CAE">
              <w:rPr>
                <w:rFonts w:ascii="GHEA Grapalat" w:hAnsi="GHEA Grapalat" w:cs="Sylfaen"/>
              </w:rPr>
              <w:t>դրամ</w:t>
            </w:r>
            <w:r w:rsidRPr="0096020A">
              <w:rPr>
                <w:rFonts w:ascii="GHEA Grapalat" w:hAnsi="GHEA Grapalat" w:cs="Sylfaen"/>
                <w:lang w:val="ru-RU"/>
              </w:rPr>
              <w:t>/</w:t>
            </w:r>
          </w:p>
        </w:tc>
      </w:tr>
      <w:tr w:rsidR="00667F97" w:rsidRPr="00FF1391" w:rsidTr="00667F97">
        <w:trPr>
          <w:trHeight w:val="601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F97" w:rsidRPr="00DA3BE7" w:rsidRDefault="00667F97" w:rsidP="00FF139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DA3BE7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Ա</w:t>
            </w:r>
            <w:r w:rsidRPr="00DA3BE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վտոմեքենաների վերանորոգման ծառայություններ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97" w:rsidRPr="00667F97" w:rsidRDefault="00667F97" w:rsidP="00667F9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  <w:r w:rsidRPr="00667F97">
              <w:rPr>
                <w:rFonts w:ascii="GHEA Grapalat" w:hAnsi="GHEA Grapalat" w:cs="Sylfaen"/>
                <w:sz w:val="16"/>
                <w:lang w:val="ru-RU"/>
              </w:rPr>
              <w:t>&lt;&lt;</w:t>
            </w:r>
            <w:r w:rsidRPr="00667F97">
              <w:rPr>
                <w:rFonts w:ascii="GHEA Grapalat" w:hAnsi="GHEA Grapalat" w:cs="Sylfaen"/>
                <w:lang w:val="ru-RU"/>
              </w:rPr>
              <w:t>Մ-Բի-Ռ</w:t>
            </w:r>
            <w:r w:rsidRPr="00667F97">
              <w:rPr>
                <w:rFonts w:ascii="GHEA Grapalat" w:hAnsi="GHEA Grapalat" w:cs="Sylfaen"/>
                <w:sz w:val="16"/>
                <w:lang w:val="ru-RU"/>
              </w:rPr>
              <w:t>&gt;&gt;</w:t>
            </w:r>
            <w:r w:rsidRPr="00667F97">
              <w:rPr>
                <w:rFonts w:ascii="GHEA Grapalat" w:hAnsi="GHEA Grapalat" w:cs="Sylfaen"/>
                <w:lang w:val="ru-RU"/>
              </w:rPr>
              <w:t xml:space="preserve"> ՍՊԸ</w:t>
            </w:r>
          </w:p>
        </w:tc>
      </w:tr>
      <w:tr w:rsidR="00667F97" w:rsidRPr="00FF1391" w:rsidTr="00667F97">
        <w:trPr>
          <w:trHeight w:val="1027"/>
        </w:trPr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F97" w:rsidRPr="00814CAE" w:rsidRDefault="00667F97" w:rsidP="00FF13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97" w:rsidRPr="009B5948" w:rsidRDefault="00667F97" w:rsidP="00FF139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ru-RU"/>
              </w:rPr>
            </w:pPr>
            <w:r w:rsidRPr="009B5948">
              <w:rPr>
                <w:rFonts w:ascii="GHEA Grapalat" w:hAnsi="GHEA Grapalat" w:cs="Sylfaen"/>
                <w:lang w:val="ru-RU"/>
              </w:rPr>
              <w:t>2</w:t>
            </w:r>
            <w:r w:rsidR="003777FF">
              <w:rPr>
                <w:rFonts w:ascii="Courier New" w:hAnsi="Courier New" w:cs="Courier New"/>
              </w:rPr>
              <w:t> </w:t>
            </w:r>
            <w:r w:rsidRPr="009B5948">
              <w:rPr>
                <w:rFonts w:ascii="GHEA Grapalat" w:hAnsi="GHEA Grapalat" w:cs="Sylfaen"/>
                <w:lang w:val="ru-RU"/>
              </w:rPr>
              <w:t>00</w:t>
            </w:r>
            <w:r w:rsidR="009B5948" w:rsidRPr="009B5948">
              <w:rPr>
                <w:rFonts w:ascii="GHEA Grapalat" w:hAnsi="GHEA Grapalat" w:cs="Sylfaen"/>
                <w:lang w:val="ru-RU"/>
              </w:rPr>
              <w:t>0</w:t>
            </w:r>
            <w:r w:rsidR="003777FF">
              <w:rPr>
                <w:rFonts w:ascii="GHEA Grapalat" w:hAnsi="GHEA Grapalat" w:cs="Sylfaen"/>
              </w:rPr>
              <w:t xml:space="preserve"> </w:t>
            </w:r>
            <w:r w:rsidRPr="009B5948">
              <w:rPr>
                <w:rFonts w:ascii="GHEA Grapalat" w:hAnsi="GHEA Grapalat" w:cs="Sylfaen"/>
                <w:lang w:val="ru-RU"/>
              </w:rPr>
              <w:t>000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Y="66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6"/>
        <w:gridCol w:w="2838"/>
        <w:gridCol w:w="2123"/>
        <w:gridCol w:w="2977"/>
      </w:tblGrid>
      <w:tr w:rsidR="00B85B11" w:rsidRPr="0096020A" w:rsidTr="00743B17">
        <w:trPr>
          <w:trHeight w:val="8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B11" w:rsidRPr="00FF1391" w:rsidRDefault="00B85B11" w:rsidP="000B63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FF139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 զբաղեցրած տեղերը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B11" w:rsidRPr="00FF1391" w:rsidRDefault="00B85B11" w:rsidP="000B63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FF139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 անվանումը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5B11" w:rsidRPr="00FF1391" w:rsidRDefault="00B85B11" w:rsidP="000B63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FF1391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</w:t>
            </w:r>
            <w:r w:rsidR="003777FF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F1391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B11" w:rsidRPr="00FF1391" w:rsidRDefault="00B85B11" w:rsidP="000B63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FF139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 մասնակից</w:t>
            </w:r>
            <w:r w:rsidRPr="00FF1391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FF139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  մասնակցի համար</w:t>
            </w:r>
          </w:p>
          <w:p w:rsidR="00B85B11" w:rsidRPr="00FF1391" w:rsidRDefault="00B85B11" w:rsidP="000B63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FF139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նշել</w:t>
            </w:r>
            <w:r w:rsidRPr="00FF1391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2E5E13" w:rsidRPr="00507E3F" w:rsidTr="00743B17">
        <w:trPr>
          <w:trHeight w:val="55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E13" w:rsidRPr="002E5E13" w:rsidRDefault="002E5E13" w:rsidP="000B63FE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E5E13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E13" w:rsidRPr="002E5E13" w:rsidRDefault="002E5E13" w:rsidP="00DA3BE7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val="en-US"/>
              </w:rPr>
            </w:pPr>
            <w:r w:rsidRPr="002E5E13">
              <w:rPr>
                <w:color w:val="auto"/>
                <w:sz w:val="20"/>
                <w:szCs w:val="20"/>
                <w:lang w:val="en-US"/>
              </w:rPr>
              <w:t>&lt;&lt;</w:t>
            </w:r>
            <w:r w:rsidR="00DA3BE7">
              <w:rPr>
                <w:rFonts w:ascii="Arial Unicode" w:hAnsi="Arial Unicode"/>
                <w:color w:val="auto"/>
                <w:sz w:val="20"/>
                <w:szCs w:val="20"/>
              </w:rPr>
              <w:t>Մ-Բի-Ռ</w:t>
            </w:r>
            <w:r w:rsidRPr="002E5E13">
              <w:rPr>
                <w:color w:val="auto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E13" w:rsidRPr="00DA3BE7" w:rsidRDefault="00DA3BE7" w:rsidP="00DA3BE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E13" w:rsidRPr="009C03DB" w:rsidRDefault="002E5E13" w:rsidP="00DA3BE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2E5E13" w:rsidRDefault="002E5E13" w:rsidP="00B85B11">
      <w:pPr>
        <w:spacing w:after="0"/>
        <w:jc w:val="both"/>
        <w:rPr>
          <w:rFonts w:ascii="GHEA Grapalat" w:eastAsia="Times New Roman" w:hAnsi="GHEA Grapalat" w:cs="Times New Roman"/>
          <w:sz w:val="20"/>
          <w:lang w:eastAsia="ru-RU"/>
        </w:rPr>
      </w:pPr>
    </w:p>
    <w:p w:rsidR="008D2E74" w:rsidRDefault="008D2E74" w:rsidP="00B85B11">
      <w:pPr>
        <w:spacing w:after="0"/>
        <w:jc w:val="both"/>
        <w:rPr>
          <w:rFonts w:ascii="GHEA Grapalat" w:eastAsia="Times New Roman" w:hAnsi="GHEA Grapalat" w:cs="Times New Roman"/>
          <w:sz w:val="20"/>
          <w:lang w:eastAsia="ru-RU"/>
        </w:rPr>
      </w:pPr>
    </w:p>
    <w:p w:rsidR="000B63FE" w:rsidRPr="007E7203" w:rsidRDefault="000B63FE" w:rsidP="00B85B11">
      <w:pPr>
        <w:spacing w:after="0"/>
        <w:jc w:val="both"/>
        <w:rPr>
          <w:rFonts w:ascii="GHEA Grapalat" w:eastAsia="Times New Roman" w:hAnsi="GHEA Grapalat" w:cs="Sylfaen"/>
          <w:sz w:val="20"/>
          <w:lang w:val="ru-RU" w:eastAsia="ru-RU"/>
        </w:rPr>
      </w:pPr>
    </w:p>
    <w:p w:rsidR="000B63FE" w:rsidRDefault="000B63FE" w:rsidP="000B63FE">
      <w:pPr>
        <w:spacing w:after="0"/>
        <w:jc w:val="both"/>
        <w:rPr>
          <w:rFonts w:ascii="Arial Unicode" w:eastAsia="Times New Roman" w:hAnsi="Arial Unicode" w:cs="Sylfaen"/>
          <w:sz w:val="20"/>
          <w:lang w:val="af-ZA" w:eastAsia="ru-RU"/>
        </w:rPr>
      </w:pPr>
    </w:p>
    <w:p w:rsidR="000B63FE" w:rsidRPr="00743B17" w:rsidRDefault="000B63FE" w:rsidP="00B85B11">
      <w:pPr>
        <w:spacing w:after="0"/>
        <w:jc w:val="both"/>
        <w:rPr>
          <w:rFonts w:ascii="GHEA Grapalat" w:eastAsia="Times New Roman" w:hAnsi="GHEA Grapalat" w:cs="Arial Armenian"/>
          <w:sz w:val="20"/>
          <w:lang w:val="af-ZA" w:eastAsia="ru-RU"/>
        </w:rPr>
      </w:pPr>
      <w:r w:rsidRPr="00743B17">
        <w:rPr>
          <w:rFonts w:ascii="GHEA Grapalat" w:eastAsia="Times New Roman" w:hAnsi="GHEA Grapalat" w:cs="Sylfaen"/>
          <w:sz w:val="20"/>
          <w:lang w:val="af-ZA" w:eastAsia="ru-RU"/>
        </w:rPr>
        <w:t>Ընտրված մասնակցին որոշելու համար կիրառված չափանիշ՝</w:t>
      </w:r>
      <w:r w:rsidRPr="00743B17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743B17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743B17" w:rsidRPr="00743B17" w:rsidRDefault="00743B17" w:rsidP="00743B17">
      <w:pPr>
        <w:spacing w:after="0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743B17" w:rsidRPr="00743B17" w:rsidRDefault="00743B17" w:rsidP="00743B17">
      <w:pPr>
        <w:spacing w:after="0"/>
        <w:ind w:firstLine="426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743B17">
        <w:rPr>
          <w:rFonts w:ascii="GHEA Grapalat" w:eastAsia="Times New Roman" w:hAnsi="GHEA Grapalat" w:cs="Times New Roman"/>
          <w:sz w:val="20"/>
          <w:lang w:val="af-ZA" w:eastAsia="ru-RU"/>
        </w:rPr>
        <w:t>«Գնումների մասին» ՀՀ Օրենքի 9-րդ հոդվածի 4-րդ կետի 2-րդ ենթակետի համաձայն՝ անգործության ժամկետ չի կիրառվում:</w:t>
      </w:r>
    </w:p>
    <w:p w:rsidR="00743B17" w:rsidRPr="00743B17" w:rsidRDefault="00743B17" w:rsidP="00743B17">
      <w:pPr>
        <w:spacing w:after="0"/>
        <w:ind w:firstLine="426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743B17">
        <w:rPr>
          <w:rFonts w:ascii="GHEA Grapalat" w:eastAsia="Times New Roman" w:hAnsi="GHEA Grapalat" w:cs="Times New Roman"/>
          <w:sz w:val="20"/>
          <w:lang w:val="af-ZA" w:eastAsia="ru-RU"/>
        </w:rPr>
        <w:t>Ընտրված մասնակցի հետ պայմանագիրը կնքվելու է սույն հայտարարությունը հրապարակելու 5 օրացուցային օրվա ընթացքում:</w:t>
      </w:r>
    </w:p>
    <w:p w:rsidR="00B85B11" w:rsidRPr="00B157B6" w:rsidRDefault="00743B17" w:rsidP="00743B17">
      <w:pPr>
        <w:spacing w:after="0"/>
        <w:ind w:firstLine="426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743B17">
        <w:rPr>
          <w:rFonts w:ascii="GHEA Grapalat" w:eastAsia="Times New Roman" w:hAnsi="GHEA Grapalat" w:cs="Times New Roman"/>
          <w:sz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Pr="00743B17">
        <w:rPr>
          <w:rFonts w:ascii="GHEA Grapalat" w:eastAsia="Times New Roman" w:hAnsi="GHEA Grapalat" w:cs="Times New Roman"/>
          <w:sz w:val="20"/>
          <w:lang w:val="ru-RU" w:eastAsia="ru-RU"/>
        </w:rPr>
        <w:t>Մ</w:t>
      </w:r>
      <w:r w:rsidRPr="00743B17">
        <w:rPr>
          <w:rFonts w:ascii="GHEA Grapalat" w:eastAsia="Times New Roman" w:hAnsi="GHEA Grapalat" w:cs="Times New Roman"/>
          <w:sz w:val="20"/>
          <w:lang w:val="af-ZA" w:eastAsia="ru-RU"/>
        </w:rPr>
        <w:t xml:space="preserve">. </w:t>
      </w:r>
      <w:r w:rsidRPr="00743B17">
        <w:rPr>
          <w:rFonts w:ascii="GHEA Grapalat" w:eastAsia="Times New Roman" w:hAnsi="GHEA Grapalat" w:cs="Times New Roman"/>
          <w:sz w:val="20"/>
          <w:lang w:val="ru-RU" w:eastAsia="ru-RU"/>
        </w:rPr>
        <w:t>Երեմյանին</w:t>
      </w:r>
      <w:r w:rsidRPr="00743B17">
        <w:rPr>
          <w:rFonts w:ascii="GHEA Grapalat" w:eastAsia="Times New Roman" w:hAnsi="GHEA Grapalat" w:cs="Times New Roman"/>
          <w:sz w:val="20"/>
          <w:lang w:val="af-ZA" w:eastAsia="ru-RU"/>
        </w:rPr>
        <w:t>:</w:t>
      </w:r>
    </w:p>
    <w:p w:rsidR="00743B17" w:rsidRPr="00B157B6" w:rsidRDefault="00743B17" w:rsidP="00743B17">
      <w:pPr>
        <w:spacing w:after="0"/>
        <w:ind w:firstLine="426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</w:p>
    <w:p w:rsidR="00B85B11" w:rsidRPr="00B157B6" w:rsidRDefault="00DF334F" w:rsidP="00B85B11">
      <w:pPr>
        <w:spacing w:after="240" w:line="24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743B17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743B17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743B17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743B17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B85B11" w:rsidRPr="00743B17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</w:t>
      </w:r>
      <w:r w:rsidR="00743B17" w:rsidRPr="00B157B6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7722:</w:t>
      </w:r>
    </w:p>
    <w:p w:rsidR="00DF334F" w:rsidRPr="00743B17" w:rsidRDefault="00DF334F" w:rsidP="00B85B11">
      <w:pPr>
        <w:spacing w:after="240" w:line="240" w:lineRule="auto"/>
        <w:ind w:firstLine="709"/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</w:pPr>
      <w:r w:rsidRPr="00743B17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743B17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743B17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743B17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hyperlink r:id="rId7" w:history="1">
        <w:r w:rsidR="002E5E13" w:rsidRPr="00743B17">
          <w:rPr>
            <w:rStyle w:val="aa"/>
            <w:rFonts w:ascii="GHEA Grapalat" w:eastAsia="Times New Roman" w:hAnsi="GHEA Grapalat" w:cs="Times New Roman"/>
            <w:b/>
            <w:i/>
            <w:szCs w:val="24"/>
            <w:lang w:val="af-ZA" w:eastAsia="ru-RU"/>
          </w:rPr>
          <w:t>piu@mes.am</w:t>
        </w:r>
      </w:hyperlink>
    </w:p>
    <w:p w:rsidR="002E5E13" w:rsidRPr="00743B17" w:rsidRDefault="002E5E13" w:rsidP="00B85B11">
      <w:pPr>
        <w:spacing w:after="240" w:line="24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</w:p>
    <w:p w:rsidR="00DF334F" w:rsidRPr="00743B17" w:rsidRDefault="00DF334F" w:rsidP="00B85B11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43B17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743B17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813696" w:rsidRPr="00743B17">
        <w:rPr>
          <w:rFonts w:ascii="GHEA Grapalat" w:eastAsia="Times New Roman" w:hAnsi="GHEA Grapalat" w:cs="Times New Roman"/>
          <w:sz w:val="20"/>
          <w:szCs w:val="20"/>
          <w:lang w:eastAsia="ru-RU"/>
        </w:rPr>
        <w:t>ՀՀ</w:t>
      </w:r>
      <w:r w:rsidR="00B85B11" w:rsidRPr="00743B17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ԱԻՆ</w:t>
      </w:r>
      <w:r w:rsidR="00A54ABD" w:rsidRPr="009602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5B11" w:rsidRPr="00743B17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Ճգնաժամային</w:t>
      </w:r>
      <w:r w:rsidR="00A54ABD" w:rsidRPr="009602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5B11" w:rsidRPr="00743B17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կառավարման</w:t>
      </w:r>
      <w:r w:rsidR="00A54ABD" w:rsidRPr="009602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5B11" w:rsidRPr="00743B17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պետական</w:t>
      </w:r>
      <w:r w:rsidR="00A54ABD" w:rsidRPr="009602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85B11" w:rsidRPr="00743B17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ակադեմիա</w:t>
      </w:r>
    </w:p>
    <w:sectPr w:rsidR="00DF334F" w:rsidRPr="00743B17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985" w:rsidRDefault="00234985" w:rsidP="00FF1391">
      <w:pPr>
        <w:spacing w:after="0" w:line="240" w:lineRule="auto"/>
      </w:pPr>
      <w:r>
        <w:separator/>
      </w:r>
    </w:p>
  </w:endnote>
  <w:endnote w:type="continuationSeparator" w:id="1">
    <w:p w:rsidR="00234985" w:rsidRDefault="00234985" w:rsidP="00F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985" w:rsidRDefault="00234985" w:rsidP="00FF1391">
      <w:pPr>
        <w:spacing w:after="0" w:line="240" w:lineRule="auto"/>
      </w:pPr>
      <w:r>
        <w:separator/>
      </w:r>
    </w:p>
  </w:footnote>
  <w:footnote w:type="continuationSeparator" w:id="1">
    <w:p w:rsidR="00234985" w:rsidRDefault="00234985" w:rsidP="00FF1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34F"/>
    <w:rsid w:val="00036335"/>
    <w:rsid w:val="000830E6"/>
    <w:rsid w:val="000B63FE"/>
    <w:rsid w:val="000F1C8A"/>
    <w:rsid w:val="001329E7"/>
    <w:rsid w:val="001449BB"/>
    <w:rsid w:val="001A75F7"/>
    <w:rsid w:val="001D372D"/>
    <w:rsid w:val="001E38D5"/>
    <w:rsid w:val="0023439E"/>
    <w:rsid w:val="00234985"/>
    <w:rsid w:val="002765BB"/>
    <w:rsid w:val="002D6FF2"/>
    <w:rsid w:val="002E5E13"/>
    <w:rsid w:val="003777FF"/>
    <w:rsid w:val="003F7B85"/>
    <w:rsid w:val="004074CD"/>
    <w:rsid w:val="00423C31"/>
    <w:rsid w:val="00427638"/>
    <w:rsid w:val="00456446"/>
    <w:rsid w:val="004878C4"/>
    <w:rsid w:val="00527E3B"/>
    <w:rsid w:val="005D1678"/>
    <w:rsid w:val="006230D8"/>
    <w:rsid w:val="0065664E"/>
    <w:rsid w:val="00667F97"/>
    <w:rsid w:val="006B5ED0"/>
    <w:rsid w:val="006E2629"/>
    <w:rsid w:val="00743B17"/>
    <w:rsid w:val="007517D3"/>
    <w:rsid w:val="007A7817"/>
    <w:rsid w:val="007E0194"/>
    <w:rsid w:val="007E7203"/>
    <w:rsid w:val="00813696"/>
    <w:rsid w:val="00820C29"/>
    <w:rsid w:val="008C34AF"/>
    <w:rsid w:val="008D2E74"/>
    <w:rsid w:val="0090748F"/>
    <w:rsid w:val="0096020A"/>
    <w:rsid w:val="009B490C"/>
    <w:rsid w:val="009B5948"/>
    <w:rsid w:val="009C03DB"/>
    <w:rsid w:val="00A41CD3"/>
    <w:rsid w:val="00A54ABD"/>
    <w:rsid w:val="00A672A8"/>
    <w:rsid w:val="00A97DDA"/>
    <w:rsid w:val="00B04FA2"/>
    <w:rsid w:val="00B157B6"/>
    <w:rsid w:val="00B67A49"/>
    <w:rsid w:val="00B81D6B"/>
    <w:rsid w:val="00B85B11"/>
    <w:rsid w:val="00BD74DA"/>
    <w:rsid w:val="00C26334"/>
    <w:rsid w:val="00C3096C"/>
    <w:rsid w:val="00C464AF"/>
    <w:rsid w:val="00C70240"/>
    <w:rsid w:val="00C848F3"/>
    <w:rsid w:val="00CC3FBA"/>
    <w:rsid w:val="00CD42ED"/>
    <w:rsid w:val="00D05C6C"/>
    <w:rsid w:val="00D06DCE"/>
    <w:rsid w:val="00D96E36"/>
    <w:rsid w:val="00DA3BE7"/>
    <w:rsid w:val="00DF334F"/>
    <w:rsid w:val="00E06EA6"/>
    <w:rsid w:val="00E40887"/>
    <w:rsid w:val="00E50B03"/>
    <w:rsid w:val="00E63349"/>
    <w:rsid w:val="00E7177F"/>
    <w:rsid w:val="00F04346"/>
    <w:rsid w:val="00F31940"/>
    <w:rsid w:val="00F322F1"/>
    <w:rsid w:val="00F324B9"/>
    <w:rsid w:val="00FA1892"/>
    <w:rsid w:val="00FC15CB"/>
    <w:rsid w:val="00FF1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391"/>
  </w:style>
  <w:style w:type="paragraph" w:styleId="a7">
    <w:name w:val="footer"/>
    <w:basedOn w:val="a"/>
    <w:link w:val="a8"/>
    <w:uiPriority w:val="99"/>
    <w:unhideWhenUsed/>
    <w:rsid w:val="00F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1391"/>
  </w:style>
  <w:style w:type="paragraph" w:customStyle="1" w:styleId="Default">
    <w:name w:val="Default"/>
    <w:rsid w:val="00FF139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table" w:styleId="a9">
    <w:name w:val="Table Grid"/>
    <w:basedOn w:val="a1"/>
    <w:uiPriority w:val="59"/>
    <w:rsid w:val="00FF13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E5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391"/>
  </w:style>
  <w:style w:type="paragraph" w:styleId="a7">
    <w:name w:val="footer"/>
    <w:basedOn w:val="a"/>
    <w:link w:val="a8"/>
    <w:uiPriority w:val="99"/>
    <w:unhideWhenUsed/>
    <w:rsid w:val="00FF1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1391"/>
  </w:style>
  <w:style w:type="paragraph" w:customStyle="1" w:styleId="Default">
    <w:name w:val="Default"/>
    <w:rsid w:val="00FF139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table" w:styleId="a9">
    <w:name w:val="Table Grid"/>
    <w:basedOn w:val="a1"/>
    <w:uiPriority w:val="59"/>
    <w:rsid w:val="00FF13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E5E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u@me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878-F837-4320-9737-9F618F90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11</cp:revision>
  <cp:lastPrinted>2014-07-22T11:05:00Z</cp:lastPrinted>
  <dcterms:created xsi:type="dcterms:W3CDTF">2014-07-22T07:37:00Z</dcterms:created>
  <dcterms:modified xsi:type="dcterms:W3CDTF">2014-07-22T11:05:00Z</dcterms:modified>
</cp:coreProperties>
</file>