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 xml:space="preserve">ARG- </w:t>
      </w:r>
      <w:r w:rsidR="005D1DD5">
        <w:rPr>
          <w:rFonts w:ascii="Sylfaen" w:hAnsi="Sylfaen"/>
          <w:lang w:val="af-ZA"/>
        </w:rPr>
        <w:t xml:space="preserve">9.2-54-22.08.14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5D1DD5" w:rsidRPr="005D1DD5">
        <w:rPr>
          <w:rFonts w:ascii="Sylfaen" w:hAnsi="Sylfaen"/>
          <w:bCs/>
          <w:sz w:val="24"/>
          <w:szCs w:val="24"/>
          <w:lang w:val="af-ZA"/>
        </w:rPr>
        <w:t>22</w:t>
      </w:r>
      <w:r w:rsidRPr="00B25D9D">
        <w:rPr>
          <w:rFonts w:ascii="Sylfaen" w:hAnsi="Sylfaen"/>
          <w:bCs/>
          <w:sz w:val="24"/>
          <w:szCs w:val="24"/>
          <w:lang w:val="af-ZA"/>
        </w:rPr>
        <w:t>.</w:t>
      </w:r>
      <w:r w:rsidR="0034763B" w:rsidRPr="004D3B9B">
        <w:rPr>
          <w:rFonts w:ascii="Sylfaen" w:hAnsi="Sylfaen"/>
          <w:bCs/>
          <w:sz w:val="24"/>
          <w:szCs w:val="24"/>
          <w:lang w:val="hy-AM"/>
        </w:rPr>
        <w:t>0</w:t>
      </w:r>
      <w:r w:rsidR="00702C86">
        <w:rPr>
          <w:rFonts w:ascii="Sylfaen" w:hAnsi="Sylfaen"/>
          <w:bCs/>
          <w:sz w:val="24"/>
          <w:szCs w:val="24"/>
          <w:lang w:val="hy-AM"/>
        </w:rPr>
        <w:t>8</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F09C3">
        <w:rPr>
          <w:rFonts w:ascii="Sylfaen" w:hAnsi="Sylfaen"/>
          <w:b/>
          <w:lang w:val="pt-BR"/>
        </w:rPr>
        <w:t>«</w:t>
      </w:r>
      <w:r w:rsidR="005D1DD5" w:rsidRPr="005D1DD5">
        <w:rPr>
          <w:rFonts w:ascii="Sylfaen" w:hAnsi="Sylfaen"/>
          <w:b/>
          <w:lang w:val="hy-AM"/>
        </w:rPr>
        <w:t>Լոռու  մարզի ԳԲԿ-Ստեփանավան –ՎՉԷՕ  մ/ճ գազատարի վթարային</w:t>
      </w:r>
      <w:r w:rsidR="005D1DD5" w:rsidRPr="005D1DD5">
        <w:rPr>
          <w:rFonts w:ascii="Sylfaen" w:hAnsi="Sylfaen"/>
          <w:b/>
          <w:lang w:val="pt-BR"/>
        </w:rPr>
        <w:t xml:space="preserve"> </w:t>
      </w:r>
      <w:r w:rsidR="005D1DD5" w:rsidRPr="005D1DD5">
        <w:rPr>
          <w:rFonts w:ascii="Sylfaen" w:hAnsi="Sylfaen"/>
          <w:b/>
          <w:lang w:val="hy-AM"/>
        </w:rPr>
        <w:t xml:space="preserve"> հատվածի վերատեղադրում</w:t>
      </w:r>
      <w:r w:rsidR="00E26ABA" w:rsidRPr="000F09C3">
        <w:rPr>
          <w:rFonts w:ascii="Sylfaen" w:hAnsi="Sylfaen" w:cs="Sylfaen"/>
          <w:b/>
          <w:lang w:val="hy-AM"/>
        </w:rPr>
        <w:t>»</w:t>
      </w:r>
      <w:r w:rsidR="005A5D42" w:rsidRPr="005A5D42">
        <w:rPr>
          <w:rFonts w:ascii="Times Armenian" w:hAnsi="Times Armenian"/>
          <w:i/>
          <w:sz w:val="22"/>
          <w:szCs w:val="26"/>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FF3733">
        <w:rPr>
          <w:rFonts w:ascii="Sylfaen" w:hAnsi="Sylfaen"/>
          <w:lang w:val="pt-BR"/>
        </w:rPr>
        <w:t>«</w:t>
      </w:r>
      <w:r w:rsidR="000F09C3" w:rsidRPr="000F09C3">
        <w:rPr>
          <w:rFonts w:ascii="Sylfaen" w:hAnsi="Sylfaen"/>
          <w:b w:val="0"/>
          <w:sz w:val="20"/>
          <w:lang w:val="hy-AM"/>
        </w:rPr>
        <w:t xml:space="preserve"> </w:t>
      </w:r>
      <w:r w:rsidR="005D1DD5">
        <w:rPr>
          <w:rFonts w:ascii="Sylfaen" w:hAnsi="Sylfaen"/>
          <w:sz w:val="22"/>
          <w:szCs w:val="22"/>
          <w:lang w:val="hy-AM"/>
        </w:rPr>
        <w:t>Լոռու  մարզի ԳԲԿ-Ստեփանա</w:t>
      </w:r>
      <w:r w:rsidR="005D1DD5">
        <w:rPr>
          <w:rFonts w:ascii="Sylfaen" w:hAnsi="Sylfaen"/>
          <w:sz w:val="22"/>
          <w:szCs w:val="22"/>
        </w:rPr>
        <w:t>վ</w:t>
      </w:r>
      <w:r w:rsidR="005D1DD5" w:rsidRPr="005D1DD5">
        <w:rPr>
          <w:rFonts w:ascii="Sylfaen" w:hAnsi="Sylfaen"/>
          <w:sz w:val="22"/>
          <w:szCs w:val="22"/>
          <w:lang w:val="hy-AM"/>
        </w:rPr>
        <w:t>ան –ՎՉԷՕ  մ/ճ գազատարի վթարային</w:t>
      </w:r>
      <w:r w:rsidR="005D1DD5" w:rsidRPr="005D1DD5">
        <w:rPr>
          <w:rFonts w:ascii="Sylfaen" w:hAnsi="Sylfaen"/>
          <w:sz w:val="22"/>
          <w:szCs w:val="22"/>
          <w:lang w:val="pt-BR"/>
        </w:rPr>
        <w:t xml:space="preserve"> </w:t>
      </w:r>
      <w:r w:rsidR="005D1DD5" w:rsidRPr="005D1DD5">
        <w:rPr>
          <w:rFonts w:ascii="Sylfaen" w:hAnsi="Sylfaen"/>
          <w:sz w:val="22"/>
          <w:szCs w:val="22"/>
          <w:lang w:val="hy-AM"/>
        </w:rPr>
        <w:t xml:space="preserve"> հատվածի վերատեղադրում</w:t>
      </w:r>
      <w:r w:rsidR="00E26ABA" w:rsidRPr="000F09C3">
        <w:rPr>
          <w:rFonts w:ascii="Sylfaen" w:hAnsi="Sylfaen" w:cs="Sylfaen"/>
          <w:sz w:val="24"/>
          <w:szCs w:val="24"/>
          <w:lang w:val="hy-AM"/>
        </w:rPr>
        <w:t>»</w:t>
      </w:r>
      <w:r w:rsidRPr="000F09C3">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D43289">
        <w:rPr>
          <w:rFonts w:ascii="Sylfaen" w:hAnsi="Sylfaen" w:cs="Sylfaen"/>
          <w:sz w:val="24"/>
          <w:szCs w:val="24"/>
          <w:lang w:val="af-ZA"/>
        </w:rPr>
        <w:t xml:space="preserve"> </w:t>
      </w:r>
      <w:r w:rsidRPr="00B25D9D">
        <w:rPr>
          <w:rFonts w:ascii="Sylfaen" w:hAnsi="Sylfaen" w:cs="Sylfaen"/>
          <w:sz w:val="24"/>
          <w:szCs w:val="24"/>
        </w:rPr>
        <w:t>բաց</w:t>
      </w:r>
      <w:r w:rsidRPr="00D43289">
        <w:rPr>
          <w:rFonts w:ascii="Sylfaen" w:hAnsi="Sylfaen" w:cs="Sylfaen"/>
          <w:sz w:val="24"/>
          <w:szCs w:val="24"/>
          <w:lang w:val="af-ZA"/>
        </w:rPr>
        <w:t xml:space="preserve"> </w:t>
      </w:r>
      <w:r w:rsidRPr="00B25D9D">
        <w:rPr>
          <w:rFonts w:ascii="Sylfaen" w:hAnsi="Sylfaen" w:cs="Sylfaen"/>
          <w:sz w:val="24"/>
          <w:szCs w:val="24"/>
        </w:rPr>
        <w:t>առաջարկների</w:t>
      </w:r>
      <w:r w:rsidRPr="00D43289">
        <w:rPr>
          <w:rFonts w:ascii="Sylfaen" w:hAnsi="Sylfaen" w:cs="Sylfaen"/>
          <w:sz w:val="24"/>
          <w:szCs w:val="24"/>
          <w:lang w:val="af-ZA"/>
        </w:rPr>
        <w:t xml:space="preserve"> </w:t>
      </w:r>
      <w:r w:rsidRPr="00B25D9D">
        <w:rPr>
          <w:rFonts w:ascii="Sylfaen" w:hAnsi="Sylfaen" w:cs="Sylfaen"/>
          <w:sz w:val="24"/>
          <w:szCs w:val="24"/>
        </w:rPr>
        <w:t>հարցման</w:t>
      </w:r>
      <w:r w:rsidRPr="00D43289">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793E11">
        <w:rPr>
          <w:rFonts w:ascii="Sylfaen" w:hAnsi="Sylfaen"/>
          <w:b/>
          <w:sz w:val="20"/>
          <w:lang w:val="af-ZA"/>
        </w:rPr>
        <w:t>12</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0F09C3" w:rsidRPr="000F09C3">
        <w:rPr>
          <w:rFonts w:ascii="Sylfaen" w:hAnsi="Sylfaen"/>
          <w:b/>
          <w:sz w:val="20"/>
          <w:szCs w:val="20"/>
          <w:lang w:val="hy-AM"/>
        </w:rPr>
        <w:t xml:space="preserve"> </w:t>
      </w:r>
      <w:r w:rsidR="005D1DD5" w:rsidRPr="005D1DD5">
        <w:rPr>
          <w:rFonts w:ascii="Sylfaen" w:hAnsi="Sylfaen"/>
          <w:sz w:val="18"/>
          <w:szCs w:val="18"/>
          <w:lang w:val="hy-AM"/>
        </w:rPr>
        <w:t>Լոռու  մարզի ԳԲԿ-Ստեփանա</w:t>
      </w:r>
      <w:r w:rsidR="005D1DD5" w:rsidRPr="005D1DD5">
        <w:rPr>
          <w:rFonts w:ascii="Sylfaen" w:hAnsi="Sylfaen"/>
          <w:sz w:val="18"/>
          <w:szCs w:val="18"/>
        </w:rPr>
        <w:t>վ</w:t>
      </w:r>
      <w:r w:rsidR="005D1DD5" w:rsidRPr="005D1DD5">
        <w:rPr>
          <w:rFonts w:ascii="Sylfaen" w:hAnsi="Sylfaen"/>
          <w:sz w:val="18"/>
          <w:szCs w:val="18"/>
          <w:lang w:val="hy-AM"/>
        </w:rPr>
        <w:t>ան –ՎՉԷՕ  մ/ճ գազատարի վթարային</w:t>
      </w:r>
      <w:r w:rsidR="005D1DD5" w:rsidRPr="005D1DD5">
        <w:rPr>
          <w:rFonts w:ascii="Sylfaen" w:hAnsi="Sylfaen"/>
          <w:sz w:val="18"/>
          <w:szCs w:val="18"/>
          <w:lang w:val="pt-BR"/>
        </w:rPr>
        <w:t xml:space="preserve"> </w:t>
      </w:r>
      <w:r w:rsidR="005D1DD5" w:rsidRPr="005D1DD5">
        <w:rPr>
          <w:rFonts w:ascii="Sylfaen" w:hAnsi="Sylfaen"/>
          <w:sz w:val="18"/>
          <w:szCs w:val="18"/>
          <w:lang w:val="hy-AM"/>
        </w:rPr>
        <w:t xml:space="preserve"> հատվածի վերատեղադրում</w:t>
      </w:r>
      <w:r w:rsidR="00E26ABA" w:rsidRPr="000F09C3">
        <w:rPr>
          <w:rFonts w:ascii="Sylfaen" w:hAnsi="Sylfaen" w:cs="Sylfaen"/>
          <w:sz w:val="18"/>
          <w:szCs w:val="18"/>
          <w:lang w:val="af-ZA"/>
        </w:rPr>
        <w:t>»</w:t>
      </w:r>
      <w:r w:rsidRPr="000F09C3">
        <w:rPr>
          <w:rFonts w:ascii="Sylfaen" w:hAnsi="Sylfaen" w:cs="Sylfaen"/>
          <w:sz w:val="18"/>
          <w:szCs w:val="18"/>
        </w:rPr>
        <w:t>օբյ</w:t>
      </w:r>
      <w:r w:rsidRPr="008463B9">
        <w:rPr>
          <w:rFonts w:ascii="Sylfaen" w:hAnsi="Sylfaen" w:cs="Sylfaen"/>
          <w:sz w:val="18"/>
          <w:szCs w:val="18"/>
        </w:rPr>
        <w:t>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26ABA">
        <w:rPr>
          <w:rFonts w:ascii="Sylfaen" w:hAnsi="Sylfaen" w:cs="Sylfaen"/>
          <w:sz w:val="18"/>
          <w:szCs w:val="18"/>
          <w:lang w:val="af-ZA"/>
        </w:rPr>
        <w:t>ARG-</w:t>
      </w:r>
      <w:r w:rsidR="005D1DD5">
        <w:rPr>
          <w:rFonts w:ascii="Sylfaen" w:hAnsi="Sylfaen" w:cs="Sylfaen"/>
          <w:sz w:val="18"/>
          <w:szCs w:val="18"/>
          <w:lang w:val="af-ZA"/>
        </w:rPr>
        <w:t xml:space="preserve">9.2-54-22.08.14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793E11">
        <w:rPr>
          <w:rFonts w:ascii="Sylfaen" w:hAnsi="Sylfaen" w:cs="Sylfaen"/>
          <w:sz w:val="18"/>
          <w:szCs w:val="18"/>
          <w:lang w:val="af-ZA"/>
        </w:rPr>
        <w:t>12</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E26ABA">
        <w:rPr>
          <w:rFonts w:ascii="Sylfaen" w:hAnsi="Sylfaen"/>
          <w:sz w:val="18"/>
          <w:szCs w:val="18"/>
          <w:lang w:val="pt-BR"/>
        </w:rPr>
        <w:t>«</w:t>
      </w:r>
      <w:r w:rsidR="005A5D42" w:rsidRPr="005A5D42">
        <w:rPr>
          <w:rFonts w:ascii="Sylfaen" w:hAnsi="Sylfaen"/>
          <w:sz w:val="18"/>
          <w:szCs w:val="18"/>
          <w:lang w:val="hy-AM"/>
        </w:rPr>
        <w:t xml:space="preserve"> </w:t>
      </w:r>
      <w:r w:rsidR="005D1DD5" w:rsidRPr="005D1DD5">
        <w:rPr>
          <w:rFonts w:ascii="Sylfaen" w:hAnsi="Sylfaen"/>
          <w:sz w:val="18"/>
          <w:szCs w:val="18"/>
          <w:lang w:val="hy-AM"/>
        </w:rPr>
        <w:t>Լոռու  մարզի ԳԲԿ-Ստեփանա</w:t>
      </w:r>
      <w:r w:rsidR="005D1DD5" w:rsidRPr="003D261A">
        <w:rPr>
          <w:rFonts w:ascii="Sylfaen" w:hAnsi="Sylfaen"/>
          <w:sz w:val="18"/>
          <w:szCs w:val="18"/>
          <w:lang w:val="hy-AM"/>
        </w:rPr>
        <w:t>վ</w:t>
      </w:r>
      <w:r w:rsidR="005D1DD5" w:rsidRPr="005D1DD5">
        <w:rPr>
          <w:rFonts w:ascii="Sylfaen" w:hAnsi="Sylfaen"/>
          <w:sz w:val="18"/>
          <w:szCs w:val="18"/>
          <w:lang w:val="hy-AM"/>
        </w:rPr>
        <w:t>ան –ՎՉԷՕ  մ/ճ գազատարի վթարային</w:t>
      </w:r>
      <w:r w:rsidR="005D1DD5" w:rsidRPr="005D1DD5">
        <w:rPr>
          <w:rFonts w:ascii="Sylfaen" w:hAnsi="Sylfaen"/>
          <w:sz w:val="18"/>
          <w:szCs w:val="18"/>
          <w:lang w:val="pt-BR"/>
        </w:rPr>
        <w:t xml:space="preserve"> </w:t>
      </w:r>
      <w:r w:rsidR="005D1DD5" w:rsidRPr="005D1DD5">
        <w:rPr>
          <w:rFonts w:ascii="Sylfaen" w:hAnsi="Sylfaen"/>
          <w:sz w:val="18"/>
          <w:szCs w:val="18"/>
          <w:lang w:val="hy-AM"/>
        </w:rPr>
        <w:t xml:space="preserve"> հատվածի վերատեղադրում</w:t>
      </w:r>
      <w:r w:rsidR="00E26ABA" w:rsidRPr="00E26ABA">
        <w:rPr>
          <w:rFonts w:ascii="Sylfaen" w:hAnsi="Sylfaen" w:cs="Sylfaen"/>
          <w:sz w:val="18"/>
          <w:szCs w:val="18"/>
          <w:lang w:val="hy-AM"/>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5D1DD5" w:rsidRPr="005D1DD5">
        <w:rPr>
          <w:rFonts w:ascii="Sylfaen" w:hAnsi="Sylfaen"/>
          <w:sz w:val="18"/>
          <w:szCs w:val="18"/>
          <w:lang w:val="hy-AM"/>
        </w:rPr>
        <w:t>Լոռու  մարզի ԳԲԿ-Ստեփանավան –ՎՉԷՕ  մ/ճ գազատարի վթարային</w:t>
      </w:r>
      <w:r w:rsidR="005D1DD5" w:rsidRPr="005D1DD5">
        <w:rPr>
          <w:rFonts w:ascii="Sylfaen" w:hAnsi="Sylfaen"/>
          <w:sz w:val="18"/>
          <w:szCs w:val="18"/>
          <w:lang w:val="pt-BR"/>
        </w:rPr>
        <w:t xml:space="preserve"> </w:t>
      </w:r>
      <w:r w:rsidR="005D1DD5" w:rsidRPr="005D1DD5">
        <w:rPr>
          <w:rFonts w:ascii="Sylfaen" w:hAnsi="Sylfaen"/>
          <w:sz w:val="18"/>
          <w:szCs w:val="18"/>
          <w:lang w:val="hy-AM"/>
        </w:rPr>
        <w:t xml:space="preserve"> հատվածի վերատեղադրում</w:t>
      </w:r>
      <w:r w:rsidR="00A50C11">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3D261A"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Pr="00E26ABA">
              <w:rPr>
                <w:rFonts w:ascii="Sylfaen" w:hAnsi="Sylfaen"/>
                <w:b/>
                <w:sz w:val="18"/>
                <w:szCs w:val="18"/>
                <w:lang w:val="pt-BR"/>
              </w:rPr>
              <w:t>«</w:t>
            </w:r>
            <w:r w:rsidR="005A5D42" w:rsidRPr="005A5D42">
              <w:rPr>
                <w:rFonts w:ascii="Sylfaen" w:hAnsi="Sylfaen"/>
                <w:sz w:val="18"/>
                <w:szCs w:val="18"/>
                <w:lang w:val="hy-AM"/>
              </w:rPr>
              <w:t xml:space="preserve"> </w:t>
            </w:r>
            <w:r w:rsidR="005D1DD5" w:rsidRPr="005D1DD5">
              <w:rPr>
                <w:rFonts w:ascii="Sylfaen" w:hAnsi="Sylfaen"/>
                <w:b/>
                <w:sz w:val="18"/>
                <w:szCs w:val="18"/>
                <w:lang w:val="hy-AM"/>
              </w:rPr>
              <w:t>Լոռու  մարզի ԳԲԿ-Ստեփանա</w:t>
            </w:r>
            <w:r w:rsidR="005D1DD5" w:rsidRPr="005D1DD5">
              <w:rPr>
                <w:rFonts w:ascii="Sylfaen" w:hAnsi="Sylfaen"/>
                <w:b/>
                <w:sz w:val="18"/>
                <w:szCs w:val="18"/>
              </w:rPr>
              <w:t>վ</w:t>
            </w:r>
            <w:r w:rsidR="005D1DD5" w:rsidRPr="005D1DD5">
              <w:rPr>
                <w:rFonts w:ascii="Sylfaen" w:hAnsi="Sylfaen"/>
                <w:b/>
                <w:sz w:val="18"/>
                <w:szCs w:val="18"/>
                <w:lang w:val="hy-AM"/>
              </w:rPr>
              <w:t>ան –ՎՉԷՕ  մ/ճ գազատարի վթարային</w:t>
            </w:r>
            <w:r w:rsidR="005D1DD5" w:rsidRPr="005D1DD5">
              <w:rPr>
                <w:rFonts w:ascii="Sylfaen" w:hAnsi="Sylfaen"/>
                <w:b/>
                <w:sz w:val="18"/>
                <w:szCs w:val="18"/>
                <w:lang w:val="pt-BR"/>
              </w:rPr>
              <w:t xml:space="preserve"> </w:t>
            </w:r>
            <w:r w:rsidR="005D1DD5" w:rsidRPr="005D1DD5">
              <w:rPr>
                <w:rFonts w:ascii="Sylfaen" w:hAnsi="Sylfaen"/>
                <w:b/>
                <w:sz w:val="18"/>
                <w:szCs w:val="18"/>
                <w:lang w:val="hy-AM"/>
              </w:rPr>
              <w:t xml:space="preserve"> հատվածի վերատեղադրում</w:t>
            </w:r>
            <w:r w:rsidRPr="000F09C3">
              <w:rPr>
                <w:rFonts w:ascii="Sylfaen" w:hAnsi="Sylfaen" w:cs="Sylfaen"/>
                <w:b/>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w:t>
      </w:r>
      <w:r w:rsidRPr="005D1DD5">
        <w:rPr>
          <w:rFonts w:ascii="Sylfaen" w:hAnsi="Sylfaen" w:cs="Arial Armenian"/>
          <w:b/>
          <w:sz w:val="18"/>
          <w:szCs w:val="18"/>
          <w:lang w:val="hy-AM" w:eastAsia="ru-RU"/>
        </w:rPr>
        <w:t>ց</w:t>
      </w:r>
      <w:r w:rsidR="0034763B" w:rsidRPr="005D1DD5">
        <w:rPr>
          <w:rFonts w:ascii="Sylfaen" w:hAnsi="Sylfaen" w:cs="Arial Armenian"/>
          <w:b/>
          <w:sz w:val="18"/>
          <w:szCs w:val="18"/>
          <w:lang w:val="hy-AM" w:eastAsia="ru-RU"/>
        </w:rPr>
        <w:t xml:space="preserve"> </w:t>
      </w:r>
      <w:r w:rsidR="00BD559F" w:rsidRPr="005D1DD5">
        <w:rPr>
          <w:rFonts w:ascii="Sylfaen" w:hAnsi="Sylfaen" w:cs="Arial Armenian"/>
          <w:b/>
          <w:sz w:val="18"/>
          <w:szCs w:val="18"/>
          <w:lang w:val="hy-AM" w:eastAsia="ru-RU"/>
        </w:rPr>
        <w:t xml:space="preserve"> </w:t>
      </w:r>
      <w:r w:rsidR="0034763B" w:rsidRPr="005D1DD5">
        <w:rPr>
          <w:rFonts w:ascii="Sylfaen" w:hAnsi="Sylfaen" w:cs="Arial Armenian"/>
          <w:b/>
          <w:sz w:val="18"/>
          <w:szCs w:val="18"/>
          <w:lang w:val="hy-AM" w:eastAsia="ru-RU"/>
        </w:rPr>
        <w:t xml:space="preserve">մինչև </w:t>
      </w:r>
      <w:r w:rsidR="005D1DD5" w:rsidRPr="005D1DD5">
        <w:rPr>
          <w:rFonts w:ascii="Sylfaen" w:hAnsi="Sylfaen" w:cs="Arial Armenian"/>
          <w:b/>
          <w:sz w:val="18"/>
          <w:szCs w:val="18"/>
          <w:lang w:val="hy-AM" w:eastAsia="ru-RU"/>
        </w:rPr>
        <w:t xml:space="preserve">սեպտեմբերի </w:t>
      </w:r>
      <w:r w:rsidR="0034763B" w:rsidRPr="005D1DD5">
        <w:rPr>
          <w:rFonts w:ascii="Sylfaen" w:hAnsi="Sylfaen" w:cs="Arial Armenian"/>
          <w:b/>
          <w:sz w:val="18"/>
          <w:szCs w:val="18"/>
          <w:lang w:val="hy-AM" w:eastAsia="ru-RU"/>
        </w:rPr>
        <w:t xml:space="preserve"> </w:t>
      </w:r>
      <w:r w:rsidR="005D1DD5" w:rsidRPr="005D1DD5">
        <w:rPr>
          <w:rFonts w:ascii="Sylfaen" w:hAnsi="Sylfaen" w:cs="Arial Armenian"/>
          <w:b/>
          <w:sz w:val="18"/>
          <w:szCs w:val="18"/>
          <w:lang w:val="hy-AM" w:eastAsia="ru-RU"/>
        </w:rPr>
        <w:t xml:space="preserve">1-ը </w:t>
      </w:r>
      <w:r w:rsidR="006F5DCF" w:rsidRPr="005D1DD5">
        <w:rPr>
          <w:rFonts w:ascii="Sylfaen" w:hAnsi="Sylfaen" w:cs="Arial Armenian"/>
          <w:b/>
          <w:sz w:val="18"/>
          <w:szCs w:val="18"/>
          <w:lang w:val="hy-AM" w:eastAsia="ru-RU"/>
        </w:rPr>
        <w:t>ժամը</w:t>
      </w:r>
      <w:r w:rsidR="0060120D" w:rsidRPr="005D1DD5">
        <w:rPr>
          <w:rFonts w:ascii="Sylfaen" w:hAnsi="Sylfaen" w:cs="Arial Armenian"/>
          <w:b/>
          <w:sz w:val="18"/>
          <w:szCs w:val="18"/>
          <w:lang w:val="hy-AM" w:eastAsia="ru-RU"/>
        </w:rPr>
        <w:t>`</w:t>
      </w:r>
      <w:r w:rsidR="006F5DCF" w:rsidRPr="005D1DD5">
        <w:rPr>
          <w:rFonts w:ascii="Sylfaen" w:hAnsi="Sylfaen" w:cs="Arial Armenian"/>
          <w:b/>
          <w:sz w:val="18"/>
          <w:szCs w:val="18"/>
          <w:lang w:val="hy-AM" w:eastAsia="ru-RU"/>
        </w:rPr>
        <w:t xml:space="preserve"> 9:</w:t>
      </w:r>
      <w:r w:rsidR="004F0237" w:rsidRPr="005D1DD5">
        <w:rPr>
          <w:rFonts w:ascii="Sylfaen" w:hAnsi="Sylfaen" w:cs="Arial Armenian"/>
          <w:b/>
          <w:sz w:val="18"/>
          <w:szCs w:val="18"/>
          <w:lang w:val="hy-AM" w:eastAsia="ru-RU"/>
        </w:rPr>
        <w:t>3</w:t>
      </w:r>
      <w:r w:rsidR="006F5DCF" w:rsidRPr="005D1DD5">
        <w:rPr>
          <w:rFonts w:ascii="Sylfaen" w:hAnsi="Sylfaen" w:cs="Arial Armenian"/>
          <w:b/>
          <w:sz w:val="18"/>
          <w:szCs w:val="18"/>
          <w:lang w:val="hy-AM" w:eastAsia="ru-RU"/>
        </w:rPr>
        <w:t>0</w:t>
      </w:r>
      <w:r w:rsidR="00840296" w:rsidRPr="005D1DD5">
        <w:rPr>
          <w:rFonts w:ascii="Sylfaen" w:hAnsi="Sylfaen" w:cs="Arial Armenian"/>
          <w:b/>
          <w:sz w:val="18"/>
          <w:szCs w:val="18"/>
          <w:lang w:val="hy-AM" w:eastAsia="ru-RU"/>
        </w:rPr>
        <w:t>-ն</w:t>
      </w:r>
      <w:r w:rsidRPr="005D1DD5">
        <w:rPr>
          <w:rFonts w:ascii="Sylfaen" w:hAnsi="Sylfaen" w:cs="Arial Armenian"/>
          <w:b/>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463B9" w:rsidRDefault="008463B9" w:rsidP="00A77010">
      <w:pPr>
        <w:ind w:firstLine="567"/>
        <w:jc w:val="center"/>
        <w:rPr>
          <w:rFonts w:ascii="Sylfaen" w:hAnsi="Sylfaen"/>
          <w:b/>
          <w:sz w:val="18"/>
          <w:szCs w:val="18"/>
          <w:lang w:val="hy-AM"/>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sz w:val="18"/>
          <w:szCs w:val="18"/>
        </w:rPr>
        <w:tab/>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բացման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նիստի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հաջորդող</w:t>
      </w:r>
      <w:r w:rsidRPr="008463B9">
        <w:rPr>
          <w:rFonts w:ascii="Sylfaen" w:hAnsi="Sylfaen" w:cs="Sylfaen"/>
          <w:color w:val="000000" w:themeColor="text1"/>
          <w:sz w:val="18"/>
          <w:szCs w:val="18"/>
        </w:rPr>
        <w:t xml:space="preserve"> </w:t>
      </w:r>
      <w:r w:rsidR="00D43289" w:rsidRPr="008463B9">
        <w:rPr>
          <w:rFonts w:ascii="Sylfaen" w:hAnsi="Sylfaen" w:cs="Sylfaen"/>
          <w:color w:val="000000" w:themeColor="text1"/>
          <w:sz w:val="18"/>
          <w:szCs w:val="18"/>
          <w:lang w:val="hy-AM"/>
        </w:rPr>
        <w:t>մեկ</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ընթացքում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գնահատում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է</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ներկայացված</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հայտերը</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գնային</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շահառուների</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տեղեկանք</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պահանջը։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Pr="00702C86" w:rsidRDefault="00702C86" w:rsidP="009824BC">
      <w:pPr>
        <w:pStyle w:val="BodyTextIndent"/>
        <w:spacing w:line="240" w:lineRule="auto"/>
        <w:ind w:firstLine="567"/>
        <w:rPr>
          <w:rFonts w:ascii="Sylfaen" w:hAnsi="Sylfaen" w:cs="Sylfaen"/>
          <w:i w:val="0"/>
          <w:sz w:val="18"/>
          <w:szCs w:val="18"/>
          <w:lang w:val="hy-AM"/>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793E11" w:rsidP="00A77010">
      <w:pPr>
        <w:pStyle w:val="Heading9"/>
        <w:rPr>
          <w:rFonts w:ascii="Sylfaen" w:hAnsi="Sylfaen"/>
          <w:sz w:val="18"/>
          <w:szCs w:val="18"/>
          <w:lang w:val="af-ZA"/>
        </w:rPr>
      </w:pPr>
      <w:r>
        <w:rPr>
          <w:rFonts w:ascii="Sylfaen" w:hAnsi="Sylfaen"/>
          <w:sz w:val="18"/>
          <w:szCs w:val="18"/>
          <w:lang w:val="af-ZA"/>
        </w:rPr>
        <w:t>11</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793E11" w:rsidP="00A77010">
      <w:pPr>
        <w:ind w:firstLine="567"/>
        <w:jc w:val="both"/>
        <w:rPr>
          <w:rFonts w:ascii="Sylfaen" w:hAnsi="Sylfaen" w:cs="Sylfaen"/>
          <w:sz w:val="18"/>
          <w:szCs w:val="18"/>
          <w:lang w:val="af-ZA"/>
        </w:rPr>
      </w:pPr>
      <w:r>
        <w:rPr>
          <w:rFonts w:ascii="Sylfaen" w:hAnsi="Sylfaen" w:cs="Sylfaen"/>
          <w:sz w:val="18"/>
          <w:szCs w:val="18"/>
          <w:lang w:val="af-ZA"/>
        </w:rPr>
        <w:t>11</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793E11">
        <w:rPr>
          <w:rFonts w:ascii="Sylfaen" w:hAnsi="Sylfaen" w:cs="Sylfaen"/>
          <w:sz w:val="18"/>
          <w:szCs w:val="18"/>
          <w:lang w:val="es-ES"/>
        </w:rPr>
        <w:t>11</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A77010" w:rsidRPr="008463B9" w:rsidTr="004D3B9B">
        <w:tblPrEx>
          <w:tblLook w:val="04A0"/>
        </w:tblPrEx>
        <w:trPr>
          <w:trHeight w:val="264"/>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1</w:t>
            </w:r>
          </w:p>
        </w:tc>
        <w:tc>
          <w:tcPr>
            <w:tcW w:w="2826" w:type="dxa"/>
          </w:tcPr>
          <w:p w:rsidR="00BD3399" w:rsidRPr="008463B9" w:rsidRDefault="00BD3399" w:rsidP="00BD3399">
            <w:pPr>
              <w:rPr>
                <w:rFonts w:ascii="Sylfaen" w:hAnsi="Sylfaen" w:cs="Sylfaen"/>
                <w:sz w:val="18"/>
                <w:szCs w:val="18"/>
              </w:rPr>
            </w:pPr>
            <w:r w:rsidRPr="008463B9">
              <w:rPr>
                <w:rFonts w:ascii="Sylfaen" w:hAnsi="Sylfaen" w:cs="Sylfaen"/>
                <w:sz w:val="18"/>
                <w:szCs w:val="18"/>
              </w:rPr>
              <w:t xml:space="preserve">      </w:t>
            </w:r>
          </w:p>
          <w:p w:rsidR="00BD3399" w:rsidRPr="008463B9" w:rsidRDefault="00BD3399" w:rsidP="00BD3399">
            <w:pPr>
              <w:rPr>
                <w:rFonts w:ascii="Sylfaen" w:hAnsi="Sylfaen" w:cs="Sylfaen"/>
                <w:sz w:val="18"/>
                <w:szCs w:val="18"/>
              </w:rPr>
            </w:pPr>
            <w:r w:rsidRPr="008463B9">
              <w:rPr>
                <w:rFonts w:ascii="Sylfaen" w:hAnsi="Sylfaen" w:cs="Sylfaen"/>
                <w:sz w:val="18"/>
                <w:szCs w:val="18"/>
              </w:rPr>
              <w:t xml:space="preserve">         </w:t>
            </w:r>
            <w:r w:rsidRPr="008463B9">
              <w:rPr>
                <w:rFonts w:ascii="Sylfaen" w:hAnsi="Sylfaen" w:cs="Sylfaen"/>
                <w:sz w:val="18"/>
                <w:szCs w:val="18"/>
                <w:lang w:val="hy-AM"/>
              </w:rPr>
              <w:t>Ավտո</w:t>
            </w:r>
            <w:r w:rsidRPr="008463B9">
              <w:rPr>
                <w:rFonts w:ascii="Sylfaen" w:hAnsi="Sylfaen" w:cs="Sylfaen"/>
                <w:sz w:val="18"/>
                <w:szCs w:val="18"/>
              </w:rPr>
              <w:t>ամբարձիչ</w:t>
            </w:r>
          </w:p>
        </w:tc>
        <w:tc>
          <w:tcPr>
            <w:tcW w:w="2358" w:type="dxa"/>
            <w:tcBorders>
              <w:bottom w:val="single" w:sz="4" w:space="0" w:color="auto"/>
            </w:tcBorders>
            <w:vAlign w:val="center"/>
          </w:tcPr>
          <w:p w:rsidR="00A77010" w:rsidRPr="008463B9" w:rsidRDefault="00E26ABA" w:rsidP="00C00C3C">
            <w:pPr>
              <w:jc w:val="center"/>
              <w:rPr>
                <w:rFonts w:ascii="Sylfaen" w:hAnsi="Sylfaen" w:cs="Sylfaen"/>
                <w:sz w:val="18"/>
                <w:szCs w:val="18"/>
              </w:rPr>
            </w:pPr>
            <w:r>
              <w:rPr>
                <w:rFonts w:ascii="Sylfaen" w:hAnsi="Sylfaen" w:cs="Sylfaen"/>
                <w:sz w:val="18"/>
                <w:szCs w:val="18"/>
              </w:rPr>
              <w:t>10</w:t>
            </w:r>
            <w:r w:rsidR="00C00C3C" w:rsidRPr="008463B9">
              <w:rPr>
                <w:rFonts w:ascii="Sylfaen" w:hAnsi="Sylfaen" w:cs="Sylfaen"/>
                <w:sz w:val="18"/>
                <w:szCs w:val="18"/>
                <w:lang w:val="hy-AM"/>
              </w:rPr>
              <w:t xml:space="preserve"> </w:t>
            </w:r>
            <w:r w:rsidR="0009611C" w:rsidRPr="008463B9">
              <w:rPr>
                <w:rFonts w:ascii="Sylfaen" w:hAnsi="Sylfaen" w:cs="Sylfaen"/>
                <w:sz w:val="18"/>
                <w:szCs w:val="18"/>
              </w:rPr>
              <w:t xml:space="preserve"> </w:t>
            </w:r>
            <w:r w:rsidR="00BD3399" w:rsidRPr="008463B9">
              <w:rPr>
                <w:rFonts w:ascii="Sylfaen" w:hAnsi="Sylfaen" w:cs="Sylfaen"/>
                <w:sz w:val="18"/>
                <w:szCs w:val="18"/>
              </w:rPr>
              <w:t>տն</w:t>
            </w:r>
          </w:p>
        </w:tc>
        <w:tc>
          <w:tcPr>
            <w:tcW w:w="1123" w:type="dxa"/>
            <w:tcBorders>
              <w:bottom w:val="single" w:sz="4" w:space="0" w:color="auto"/>
            </w:tcBorders>
            <w:shd w:val="clear" w:color="auto" w:fill="auto"/>
          </w:tcPr>
          <w:p w:rsidR="00A77010" w:rsidRPr="008463B9" w:rsidRDefault="00BD3399" w:rsidP="004D3B9B">
            <w:pPr>
              <w:spacing w:after="200" w:line="276" w:lineRule="auto"/>
              <w:jc w:val="center"/>
              <w:rPr>
                <w:rFonts w:ascii="Sylfaen" w:hAnsi="Sylfaen" w:cs="Sylfaen"/>
                <w:sz w:val="18"/>
                <w:szCs w:val="18"/>
              </w:rPr>
            </w:pPr>
            <w:r w:rsidRPr="008463B9">
              <w:rPr>
                <w:rFonts w:ascii="Sylfaen" w:hAnsi="Sylfaen" w:cs="Sylfaen"/>
                <w:sz w:val="18"/>
                <w:szCs w:val="18"/>
              </w:rPr>
              <w:t>1</w:t>
            </w:r>
          </w:p>
        </w:tc>
      </w:tr>
      <w:tr w:rsidR="00E26ABA" w:rsidRPr="008463B9" w:rsidTr="004D3B9B">
        <w:tblPrEx>
          <w:tblLook w:val="04A0"/>
        </w:tblPrEx>
        <w:trPr>
          <w:trHeight w:val="264"/>
        </w:trPr>
        <w:tc>
          <w:tcPr>
            <w:tcW w:w="486" w:type="dxa"/>
            <w:shd w:val="clear" w:color="auto" w:fill="auto"/>
          </w:tcPr>
          <w:p w:rsidR="00E26ABA" w:rsidRPr="005946ED" w:rsidRDefault="005946ED"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5A5D42" w:rsidP="00BD3399">
            <w:pPr>
              <w:rPr>
                <w:rFonts w:ascii="Sylfaen" w:hAnsi="Sylfaen" w:cs="Sylfaen"/>
                <w:sz w:val="18"/>
                <w:szCs w:val="18"/>
              </w:rPr>
            </w:pPr>
            <w:r>
              <w:rPr>
                <w:rFonts w:ascii="Sylfaen" w:hAnsi="Sylfaen" w:cs="Sylfaen"/>
                <w:sz w:val="18"/>
                <w:szCs w:val="18"/>
              </w:rPr>
              <w:t xml:space="preserve">Ինքնաթափ </w:t>
            </w:r>
            <w:r w:rsidR="005946ED">
              <w:rPr>
                <w:rFonts w:ascii="Sylfaen" w:hAnsi="Sylfaen" w:cs="Sylfaen"/>
                <w:sz w:val="18"/>
                <w:szCs w:val="18"/>
              </w:rPr>
              <w:t xml:space="preserve"> ավտոմեքենա</w:t>
            </w:r>
          </w:p>
        </w:tc>
        <w:tc>
          <w:tcPr>
            <w:tcW w:w="2358" w:type="dxa"/>
            <w:tcBorders>
              <w:bottom w:val="single" w:sz="4" w:space="0" w:color="auto"/>
            </w:tcBorders>
            <w:vAlign w:val="center"/>
          </w:tcPr>
          <w:p w:rsidR="00E26ABA" w:rsidRDefault="005946ED" w:rsidP="00C00C3C">
            <w:pPr>
              <w:jc w:val="center"/>
              <w:rPr>
                <w:rFonts w:ascii="Sylfaen" w:hAnsi="Sylfaen" w:cs="Sylfaen"/>
                <w:sz w:val="18"/>
                <w:szCs w:val="18"/>
              </w:rPr>
            </w:pPr>
            <w:r>
              <w:rPr>
                <w:rFonts w:ascii="Sylfaen" w:hAnsi="Sylfaen" w:cs="Sylfaen"/>
                <w:sz w:val="18"/>
                <w:szCs w:val="18"/>
              </w:rPr>
              <w:t>10 տն</w:t>
            </w:r>
          </w:p>
        </w:tc>
        <w:tc>
          <w:tcPr>
            <w:tcW w:w="1123" w:type="dxa"/>
            <w:tcBorders>
              <w:bottom w:val="single" w:sz="4" w:space="0" w:color="auto"/>
            </w:tcBorders>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60120D" w:rsidRPr="0060120D" w:rsidTr="004D3B9B">
        <w:tblPrEx>
          <w:tblLook w:val="04A0"/>
        </w:tblPrEx>
        <w:trPr>
          <w:trHeight w:val="264"/>
        </w:trPr>
        <w:tc>
          <w:tcPr>
            <w:tcW w:w="486" w:type="dxa"/>
            <w:shd w:val="clear" w:color="auto" w:fill="auto"/>
          </w:tcPr>
          <w:p w:rsidR="0060120D" w:rsidRPr="005946ED" w:rsidRDefault="005946ED" w:rsidP="004D3B9B">
            <w:pPr>
              <w:jc w:val="both"/>
              <w:rPr>
                <w:rFonts w:ascii="Sylfaen" w:hAnsi="Sylfaen" w:cs="Sylfaen"/>
                <w:sz w:val="18"/>
                <w:szCs w:val="18"/>
              </w:rPr>
            </w:pPr>
            <w:r>
              <w:rPr>
                <w:rFonts w:ascii="Sylfaen" w:hAnsi="Sylfaen" w:cs="Sylfaen"/>
                <w:sz w:val="18"/>
                <w:szCs w:val="18"/>
              </w:rPr>
              <w:t>3</w:t>
            </w:r>
          </w:p>
        </w:tc>
        <w:tc>
          <w:tcPr>
            <w:tcW w:w="2826" w:type="dxa"/>
          </w:tcPr>
          <w:p w:rsidR="0060120D" w:rsidRPr="0060120D" w:rsidRDefault="00A50C11" w:rsidP="004D3B9B">
            <w:pPr>
              <w:jc w:val="center"/>
              <w:rPr>
                <w:rFonts w:ascii="Sylfaen" w:hAnsi="Sylfaen" w:cs="Sylfaen"/>
                <w:sz w:val="18"/>
                <w:szCs w:val="18"/>
                <w:lang w:val="hy-AM"/>
              </w:rPr>
            </w:pPr>
            <w:r>
              <w:rPr>
                <w:rFonts w:ascii="Sylfaen" w:hAnsi="Sylfaen" w:cs="Sylfaen"/>
                <w:sz w:val="18"/>
                <w:szCs w:val="18"/>
                <w:lang w:val="hy-AM"/>
              </w:rPr>
              <w:t>Օդամղիչ/կոմպրեսոր/</w:t>
            </w:r>
          </w:p>
        </w:tc>
        <w:tc>
          <w:tcPr>
            <w:tcW w:w="2358" w:type="dxa"/>
            <w:tcBorders>
              <w:bottom w:val="single" w:sz="4" w:space="0" w:color="auto"/>
            </w:tcBorders>
            <w:vAlign w:val="center"/>
          </w:tcPr>
          <w:p w:rsidR="0060120D" w:rsidRPr="0060120D" w:rsidRDefault="00A50C11" w:rsidP="004D3B9B">
            <w:pPr>
              <w:jc w:val="center"/>
              <w:rPr>
                <w:rFonts w:ascii="Sylfaen" w:hAnsi="Sylfaen" w:cs="Sylfaen"/>
                <w:sz w:val="18"/>
                <w:szCs w:val="18"/>
                <w:lang w:val="hy-AM"/>
              </w:rPr>
            </w:pPr>
            <w:r>
              <w:rPr>
                <w:rFonts w:ascii="Sylfaen" w:hAnsi="Sylfaen" w:cs="Sylfaen"/>
                <w:sz w:val="18"/>
                <w:szCs w:val="18"/>
                <w:lang w:val="hy-AM"/>
              </w:rPr>
              <w:t>16 մ3- 1 րոպե կամ այլ հզորության</w:t>
            </w:r>
          </w:p>
        </w:tc>
        <w:tc>
          <w:tcPr>
            <w:tcW w:w="1123" w:type="dxa"/>
            <w:tcBorders>
              <w:bottom w:val="single" w:sz="4" w:space="0" w:color="auto"/>
            </w:tcBorders>
            <w:shd w:val="clear" w:color="auto" w:fill="auto"/>
          </w:tcPr>
          <w:p w:rsidR="0060120D" w:rsidRPr="0060120D" w:rsidRDefault="0060120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A77010" w:rsidRPr="008463B9" w:rsidTr="004D3B9B">
        <w:tblPrEx>
          <w:tblLook w:val="04A0"/>
        </w:tblPrEx>
        <w:trPr>
          <w:trHeight w:val="264"/>
        </w:trPr>
        <w:tc>
          <w:tcPr>
            <w:tcW w:w="486" w:type="dxa"/>
            <w:shd w:val="clear" w:color="auto" w:fill="auto"/>
          </w:tcPr>
          <w:p w:rsidR="00A77010" w:rsidRPr="005946ED" w:rsidRDefault="000F09C3" w:rsidP="004D3B9B">
            <w:pPr>
              <w:jc w:val="both"/>
              <w:rPr>
                <w:rFonts w:ascii="Sylfaen" w:hAnsi="Sylfaen" w:cs="Sylfaen"/>
                <w:sz w:val="18"/>
                <w:szCs w:val="18"/>
              </w:rPr>
            </w:pPr>
            <w:r>
              <w:rPr>
                <w:rFonts w:ascii="Sylfaen" w:hAnsi="Sylfaen" w:cs="Sylfaen"/>
                <w:sz w:val="18"/>
                <w:szCs w:val="18"/>
              </w:rPr>
              <w:t>4</w:t>
            </w:r>
          </w:p>
        </w:tc>
        <w:tc>
          <w:tcPr>
            <w:tcW w:w="2826" w:type="dxa"/>
          </w:tcPr>
          <w:p w:rsidR="00A77010" w:rsidRPr="008463B9" w:rsidRDefault="0009611C" w:rsidP="0009611C">
            <w:pPr>
              <w:jc w:val="center"/>
              <w:rPr>
                <w:rFonts w:ascii="Sylfaen" w:hAnsi="Sylfaen" w:cs="Sylfaen"/>
                <w:sz w:val="18"/>
                <w:szCs w:val="18"/>
                <w:lang w:val="hy-AM"/>
              </w:rPr>
            </w:pPr>
            <w:r w:rsidRPr="008463B9">
              <w:rPr>
                <w:rFonts w:ascii="Sylfaen" w:hAnsi="Sylfaen" w:cs="Sylfaen"/>
                <w:sz w:val="18"/>
                <w:szCs w:val="18"/>
              </w:rPr>
              <w:t>Զոդման սարք</w:t>
            </w:r>
          </w:p>
        </w:tc>
        <w:tc>
          <w:tcPr>
            <w:tcW w:w="2358" w:type="dxa"/>
            <w:tcBorders>
              <w:bottom w:val="single" w:sz="4" w:space="0" w:color="auto"/>
            </w:tcBorders>
            <w:vAlign w:val="center"/>
          </w:tcPr>
          <w:p w:rsidR="00A77010" w:rsidRPr="008463B9" w:rsidRDefault="008463B9" w:rsidP="004D3B9B">
            <w:pPr>
              <w:jc w:val="center"/>
              <w:rPr>
                <w:rFonts w:ascii="Sylfaen" w:hAnsi="Sylfaen" w:cs="Sylfaen"/>
                <w:sz w:val="18"/>
                <w:szCs w:val="18"/>
                <w:lang w:val="hy-AM"/>
              </w:rPr>
            </w:pPr>
            <w:r w:rsidRPr="008463B9">
              <w:rPr>
                <w:rFonts w:ascii="Sylfaen" w:hAnsi="Sylfaen" w:cs="Sylfaen"/>
                <w:sz w:val="18"/>
                <w:szCs w:val="18"/>
                <w:lang w:val="hy-AM"/>
              </w:rPr>
              <w:t>-</w:t>
            </w:r>
          </w:p>
        </w:tc>
        <w:tc>
          <w:tcPr>
            <w:tcW w:w="1123" w:type="dxa"/>
            <w:tcBorders>
              <w:bottom w:val="single" w:sz="4" w:space="0" w:color="auto"/>
            </w:tcBorders>
            <w:shd w:val="clear" w:color="auto" w:fill="auto"/>
          </w:tcPr>
          <w:p w:rsidR="00A77010" w:rsidRPr="005946ED" w:rsidRDefault="005A5D42"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CF1E54">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CF1E54">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CF1E54">
        <w:tblPrEx>
          <w:tblLook w:val="04A0"/>
        </w:tblPrEx>
        <w:trPr>
          <w:trHeight w:val="253"/>
        </w:trPr>
        <w:tc>
          <w:tcPr>
            <w:tcW w:w="486"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138" w:type="dxa"/>
          </w:tcPr>
          <w:p w:rsidR="0020753F" w:rsidRDefault="0020753F" w:rsidP="00A50C11">
            <w:pPr>
              <w:jc w:val="center"/>
              <w:rPr>
                <w:rFonts w:ascii="Sylfaen" w:hAnsi="Sylfaen" w:cs="Sylfaen"/>
                <w:sz w:val="18"/>
                <w:szCs w:val="18"/>
                <w:lang w:val="hy-AM"/>
              </w:rPr>
            </w:pPr>
          </w:p>
          <w:p w:rsidR="0020753F" w:rsidRDefault="0020753F" w:rsidP="00A50C11">
            <w:pPr>
              <w:jc w:val="center"/>
              <w:rPr>
                <w:rFonts w:ascii="Sylfaen" w:hAnsi="Sylfaen" w:cs="Sylfaen"/>
                <w:sz w:val="18"/>
                <w:szCs w:val="18"/>
                <w:lang w:val="hy-AM"/>
              </w:rPr>
            </w:pPr>
          </w:p>
          <w:p w:rsidR="008F5219" w:rsidRDefault="008F5219" w:rsidP="00A50C11">
            <w:pPr>
              <w:jc w:val="center"/>
              <w:rPr>
                <w:rFonts w:ascii="Sylfaen" w:hAnsi="Sylfaen" w:cs="Sylfaen"/>
                <w:sz w:val="18"/>
                <w:szCs w:val="18"/>
                <w:lang w:val="hy-AM"/>
              </w:rPr>
            </w:pPr>
            <w:r w:rsidRPr="008463B9">
              <w:rPr>
                <w:rFonts w:ascii="Sylfaen" w:hAnsi="Sylfaen" w:cs="Sylfaen"/>
                <w:sz w:val="18"/>
                <w:szCs w:val="18"/>
                <w:lang w:val="hy-AM"/>
              </w:rPr>
              <w:t>Զոդող</w:t>
            </w:r>
            <w:r w:rsidR="00A50C11">
              <w:rPr>
                <w:rFonts w:ascii="Sylfaen" w:hAnsi="Sylfaen" w:cs="Sylfaen"/>
                <w:sz w:val="18"/>
                <w:szCs w:val="18"/>
                <w:lang w:val="hy-AM"/>
              </w:rPr>
              <w:t>ներ</w:t>
            </w:r>
          </w:p>
        </w:tc>
        <w:tc>
          <w:tcPr>
            <w:tcW w:w="1325" w:type="dxa"/>
            <w:tcBorders>
              <w:bottom w:val="single" w:sz="4" w:space="0" w:color="auto"/>
            </w:tcBorders>
            <w:vAlign w:val="center"/>
          </w:tcPr>
          <w:p w:rsidR="008F5219" w:rsidRPr="005946ED" w:rsidRDefault="000F09C3" w:rsidP="00A50C11">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A50C11" w:rsidRPr="005D1DD5" w:rsidRDefault="005D1DD5" w:rsidP="00A50C11">
            <w:pPr>
              <w:spacing w:after="200" w:line="276" w:lineRule="auto"/>
              <w:jc w:val="center"/>
              <w:rPr>
                <w:rFonts w:ascii="Sylfaen" w:hAnsi="Sylfaen"/>
                <w:sz w:val="18"/>
                <w:szCs w:val="18"/>
              </w:rPr>
            </w:pPr>
            <w:r>
              <w:rPr>
                <w:rFonts w:ascii="Sylfaen" w:hAnsi="Sylfaen"/>
                <w:sz w:val="18"/>
                <w:szCs w:val="18"/>
              </w:rPr>
              <w:t>6</w:t>
            </w:r>
          </w:p>
        </w:tc>
        <w:tc>
          <w:tcPr>
            <w:tcW w:w="1780" w:type="dxa"/>
            <w:shd w:val="clear" w:color="auto" w:fill="auto"/>
          </w:tcPr>
          <w:p w:rsidR="008F5219" w:rsidRPr="008463B9" w:rsidRDefault="008F5219" w:rsidP="00A50C11">
            <w:pPr>
              <w:spacing w:after="200" w:line="276" w:lineRule="auto"/>
              <w:jc w:val="center"/>
              <w:rPr>
                <w:sz w:val="18"/>
                <w:szCs w:val="18"/>
              </w:rPr>
            </w:pPr>
            <w:r>
              <w:rPr>
                <w:rFonts w:ascii="Sylfaen" w:hAnsi="Sylfaen" w:cs="Sylfaen"/>
                <w:sz w:val="18"/>
                <w:szCs w:val="18"/>
                <w:lang w:val="hy-AM"/>
              </w:rPr>
              <w:t>Աշխատանքների կատարման վկայական</w:t>
            </w:r>
          </w:p>
        </w:tc>
        <w:tc>
          <w:tcPr>
            <w:tcW w:w="1567" w:type="dxa"/>
            <w:shd w:val="clear" w:color="auto" w:fill="auto"/>
          </w:tcPr>
          <w:p w:rsidR="008F5219" w:rsidRPr="008463B9" w:rsidRDefault="008F5219" w:rsidP="00A50C11">
            <w:pPr>
              <w:spacing w:after="200" w:line="276" w:lineRule="auto"/>
              <w:jc w:val="center"/>
              <w:rPr>
                <w:sz w:val="18"/>
                <w:szCs w:val="18"/>
              </w:rPr>
            </w:pPr>
          </w:p>
        </w:tc>
      </w:tr>
      <w:tr w:rsidR="00A77010" w:rsidRPr="008463B9" w:rsidTr="00CF1E54">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CF1E54" w:rsidP="00A50C11">
            <w:pPr>
              <w:jc w:val="center"/>
              <w:rPr>
                <w:rFonts w:ascii="Sylfaen" w:hAnsi="Sylfaen" w:cs="Sylfaen"/>
                <w:sz w:val="18"/>
                <w:szCs w:val="18"/>
              </w:rPr>
            </w:pPr>
            <w:r w:rsidRPr="008463B9">
              <w:rPr>
                <w:rFonts w:ascii="Sylfaen" w:hAnsi="Sylfaen" w:cs="Sylfaen"/>
                <w:sz w:val="18"/>
                <w:szCs w:val="18"/>
                <w:lang w:val="hy-AM"/>
              </w:rPr>
              <w:t>Բանվոր</w:t>
            </w:r>
            <w:r w:rsidR="008463B9">
              <w:rPr>
                <w:rFonts w:ascii="Sylfaen" w:hAnsi="Sylfaen" w:cs="Sylfaen"/>
                <w:sz w:val="18"/>
                <w:szCs w:val="18"/>
                <w:lang w:val="hy-AM"/>
              </w:rPr>
              <w:t>ներ</w:t>
            </w:r>
          </w:p>
        </w:tc>
        <w:tc>
          <w:tcPr>
            <w:tcW w:w="1325" w:type="dxa"/>
            <w:tcBorders>
              <w:bottom w:val="single" w:sz="4" w:space="0" w:color="auto"/>
            </w:tcBorders>
            <w:vAlign w:val="center"/>
          </w:tcPr>
          <w:p w:rsidR="00A77010" w:rsidRPr="005946ED" w:rsidRDefault="005A5D42" w:rsidP="004D3B9B">
            <w:pPr>
              <w:jc w:val="center"/>
              <w:rPr>
                <w:rFonts w:ascii="Sylfaen" w:hAnsi="Sylfaen" w:cs="Sylfaen"/>
                <w:sz w:val="18"/>
                <w:szCs w:val="18"/>
              </w:rPr>
            </w:pPr>
            <w:r>
              <w:rPr>
                <w:rFonts w:ascii="Sylfaen" w:hAnsi="Sylfaen" w:cs="Sylfaen"/>
                <w:sz w:val="18"/>
                <w:szCs w:val="18"/>
              </w:rPr>
              <w:t>4</w:t>
            </w:r>
          </w:p>
        </w:tc>
        <w:tc>
          <w:tcPr>
            <w:tcW w:w="1558" w:type="dxa"/>
            <w:tcBorders>
              <w:bottom w:val="single" w:sz="4" w:space="0" w:color="auto"/>
            </w:tcBorders>
            <w:shd w:val="clear" w:color="auto" w:fill="auto"/>
          </w:tcPr>
          <w:p w:rsidR="00A77010" w:rsidRPr="005D1DD5" w:rsidRDefault="00A77010" w:rsidP="00CA2321">
            <w:pPr>
              <w:spacing w:after="200" w:line="276" w:lineRule="auto"/>
              <w:jc w:val="center"/>
              <w:rPr>
                <w:rFonts w:ascii="Sylfaen" w:hAnsi="Sylfaen"/>
                <w:sz w:val="18"/>
                <w:szCs w:val="18"/>
              </w:rPr>
            </w:pPr>
          </w:p>
        </w:tc>
        <w:tc>
          <w:tcPr>
            <w:tcW w:w="1780" w:type="dxa"/>
            <w:shd w:val="clear" w:color="auto" w:fill="auto"/>
          </w:tcPr>
          <w:p w:rsidR="00A77010" w:rsidRPr="008463B9" w:rsidRDefault="00A77010" w:rsidP="00A145CE">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A5D42">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4</w:t>
            </w:r>
          </w:p>
        </w:tc>
        <w:tc>
          <w:tcPr>
            <w:tcW w:w="3138" w:type="dxa"/>
          </w:tcPr>
          <w:p w:rsidR="00A77010" w:rsidRPr="008463B9" w:rsidRDefault="00951B6F" w:rsidP="00A50C11">
            <w:pPr>
              <w:jc w:val="center"/>
              <w:rPr>
                <w:rFonts w:ascii="Sylfaen" w:hAnsi="Sylfaen" w:cs="Sylfaen"/>
                <w:sz w:val="18"/>
                <w:szCs w:val="18"/>
              </w:rPr>
            </w:pPr>
            <w:r w:rsidRPr="008463B9">
              <w:rPr>
                <w:rFonts w:ascii="Sylfaen" w:hAnsi="Sylfaen" w:cs="Sylfaen"/>
                <w:sz w:val="18"/>
                <w:szCs w:val="18"/>
                <w:lang w:val="hy-AM"/>
              </w:rPr>
              <w:t>Վարորդ</w:t>
            </w:r>
            <w:r w:rsidR="008463B9">
              <w:rPr>
                <w:rFonts w:ascii="Sylfaen" w:hAnsi="Sylfaen" w:cs="Sylfaen"/>
                <w:sz w:val="18"/>
                <w:szCs w:val="18"/>
                <w:lang w:val="hy-AM"/>
              </w:rPr>
              <w:t>ներ</w:t>
            </w:r>
          </w:p>
        </w:tc>
        <w:tc>
          <w:tcPr>
            <w:tcW w:w="1325" w:type="dxa"/>
            <w:vAlign w:val="center"/>
          </w:tcPr>
          <w:p w:rsidR="00A77010" w:rsidRPr="005946ED" w:rsidRDefault="005A5D42"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BC1485" w:rsidRPr="003D261A" w:rsidRDefault="003D261A" w:rsidP="008F5219">
            <w:pPr>
              <w:spacing w:after="200" w:line="276" w:lineRule="auto"/>
              <w:jc w:val="center"/>
              <w:rPr>
                <w:rFonts w:ascii="Sylfaen" w:hAnsi="Sylfaen"/>
                <w:sz w:val="18"/>
                <w:szCs w:val="18"/>
              </w:rPr>
            </w:pPr>
            <w:r>
              <w:rPr>
                <w:rFonts w:ascii="Sylfaen" w:hAnsi="Sylfaen"/>
                <w:sz w:val="18"/>
                <w:szCs w:val="18"/>
              </w:rPr>
              <w:t>1-2</w:t>
            </w:r>
          </w:p>
        </w:tc>
        <w:tc>
          <w:tcPr>
            <w:tcW w:w="1780" w:type="dxa"/>
            <w:shd w:val="clear" w:color="auto" w:fill="auto"/>
          </w:tcPr>
          <w:p w:rsidR="00A77010" w:rsidRPr="00A145CE" w:rsidRDefault="00A77010" w:rsidP="00A145CE">
            <w:pPr>
              <w:spacing w:after="200" w:line="276" w:lineRule="auto"/>
              <w:jc w:val="center"/>
              <w:rPr>
                <w:rFonts w:ascii="Sylfaen" w:hAnsi="Sylfaen"/>
                <w:sz w:val="18"/>
                <w:szCs w:val="18"/>
                <w:lang w:val="hy-AM"/>
              </w:rPr>
            </w:pPr>
          </w:p>
        </w:tc>
        <w:tc>
          <w:tcPr>
            <w:tcW w:w="1567" w:type="dxa"/>
            <w:shd w:val="clear" w:color="auto" w:fill="auto"/>
          </w:tcPr>
          <w:p w:rsidR="00A77010" w:rsidRPr="008463B9" w:rsidRDefault="00A77010" w:rsidP="004D3B9B">
            <w:pPr>
              <w:spacing w:after="200" w:line="276" w:lineRule="auto"/>
              <w:rPr>
                <w:sz w:val="18"/>
                <w:szCs w:val="18"/>
              </w:rPr>
            </w:pPr>
          </w:p>
        </w:tc>
      </w:tr>
      <w:tr w:rsidR="005A5D42" w:rsidRPr="008463B9" w:rsidTr="005A5D42">
        <w:tblPrEx>
          <w:tblLook w:val="04A0"/>
        </w:tblPrEx>
        <w:trPr>
          <w:trHeight w:val="253"/>
        </w:trPr>
        <w:tc>
          <w:tcPr>
            <w:tcW w:w="486" w:type="dxa"/>
            <w:shd w:val="clear" w:color="auto" w:fill="auto"/>
          </w:tcPr>
          <w:p w:rsidR="005A5D42" w:rsidRDefault="005A5D42" w:rsidP="00A50C11">
            <w:pPr>
              <w:jc w:val="center"/>
              <w:rPr>
                <w:rFonts w:ascii="Sylfaen" w:hAnsi="Sylfaen" w:cs="Sylfaen"/>
                <w:sz w:val="18"/>
                <w:szCs w:val="18"/>
              </w:rPr>
            </w:pPr>
            <w:r>
              <w:rPr>
                <w:rFonts w:ascii="Sylfaen" w:hAnsi="Sylfaen" w:cs="Sylfaen"/>
                <w:sz w:val="18"/>
                <w:szCs w:val="18"/>
              </w:rPr>
              <w:t>5</w:t>
            </w:r>
          </w:p>
        </w:tc>
        <w:tc>
          <w:tcPr>
            <w:tcW w:w="3138" w:type="dxa"/>
          </w:tcPr>
          <w:p w:rsidR="005A5D42" w:rsidRPr="005A5D42" w:rsidRDefault="005A5D42" w:rsidP="00A50C11">
            <w:pPr>
              <w:jc w:val="center"/>
              <w:rPr>
                <w:rFonts w:ascii="Sylfaen" w:hAnsi="Sylfaen" w:cs="Sylfaen"/>
                <w:sz w:val="18"/>
                <w:szCs w:val="18"/>
              </w:rPr>
            </w:pPr>
            <w:r>
              <w:rPr>
                <w:rFonts w:ascii="Sylfaen" w:hAnsi="Sylfaen" w:cs="Sylfaen"/>
                <w:sz w:val="18"/>
                <w:szCs w:val="18"/>
              </w:rPr>
              <w:t>Փականագործ</w:t>
            </w:r>
          </w:p>
        </w:tc>
        <w:tc>
          <w:tcPr>
            <w:tcW w:w="1325" w:type="dxa"/>
            <w:vAlign w:val="center"/>
          </w:tcPr>
          <w:p w:rsidR="005A5D42" w:rsidRDefault="005A5D42"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5A5D42" w:rsidRPr="005A5D42" w:rsidRDefault="005A5D42" w:rsidP="008F5219">
            <w:pPr>
              <w:spacing w:after="200" w:line="276" w:lineRule="auto"/>
              <w:jc w:val="center"/>
              <w:rPr>
                <w:rFonts w:ascii="Sylfaen" w:hAnsi="Sylfaen"/>
                <w:sz w:val="18"/>
                <w:szCs w:val="18"/>
              </w:rPr>
            </w:pPr>
            <w:r>
              <w:rPr>
                <w:rFonts w:ascii="Sylfaen" w:hAnsi="Sylfaen"/>
                <w:sz w:val="18"/>
                <w:szCs w:val="18"/>
              </w:rPr>
              <w:t>4</w:t>
            </w:r>
          </w:p>
        </w:tc>
        <w:tc>
          <w:tcPr>
            <w:tcW w:w="1780" w:type="dxa"/>
            <w:shd w:val="clear" w:color="auto" w:fill="auto"/>
          </w:tcPr>
          <w:p w:rsidR="005A5D42" w:rsidRDefault="005A5D42" w:rsidP="00A145CE">
            <w:pPr>
              <w:spacing w:after="200" w:line="276" w:lineRule="auto"/>
              <w:jc w:val="center"/>
              <w:rPr>
                <w:rFonts w:ascii="Sylfaen" w:hAnsi="Sylfaen"/>
                <w:sz w:val="18"/>
                <w:szCs w:val="18"/>
                <w:lang w:val="hy-AM"/>
              </w:rPr>
            </w:pPr>
          </w:p>
        </w:tc>
        <w:tc>
          <w:tcPr>
            <w:tcW w:w="1567" w:type="dxa"/>
            <w:shd w:val="clear" w:color="auto" w:fill="auto"/>
          </w:tcPr>
          <w:p w:rsidR="005A5D42" w:rsidRPr="008463B9" w:rsidRDefault="005A5D42" w:rsidP="004D3B9B">
            <w:pPr>
              <w:spacing w:after="200" w:line="276" w:lineRule="auto"/>
              <w:rPr>
                <w:sz w:val="18"/>
                <w:szCs w:val="18"/>
              </w:rPr>
            </w:pPr>
          </w:p>
        </w:tc>
      </w:tr>
      <w:tr w:rsidR="005A5D42" w:rsidRPr="008463B9" w:rsidTr="00CF1E54">
        <w:tblPrEx>
          <w:tblLook w:val="04A0"/>
        </w:tblPrEx>
        <w:trPr>
          <w:trHeight w:val="253"/>
        </w:trPr>
        <w:tc>
          <w:tcPr>
            <w:tcW w:w="486" w:type="dxa"/>
            <w:shd w:val="clear" w:color="auto" w:fill="auto"/>
          </w:tcPr>
          <w:p w:rsidR="005A5D42" w:rsidRDefault="005A5D42" w:rsidP="00A50C11">
            <w:pPr>
              <w:jc w:val="center"/>
              <w:rPr>
                <w:rFonts w:ascii="Sylfaen" w:hAnsi="Sylfaen" w:cs="Sylfaen"/>
                <w:sz w:val="18"/>
                <w:szCs w:val="18"/>
              </w:rPr>
            </w:pPr>
            <w:r>
              <w:rPr>
                <w:rFonts w:ascii="Sylfaen" w:hAnsi="Sylfaen" w:cs="Sylfaen"/>
                <w:sz w:val="18"/>
                <w:szCs w:val="18"/>
              </w:rPr>
              <w:t>6</w:t>
            </w:r>
          </w:p>
        </w:tc>
        <w:tc>
          <w:tcPr>
            <w:tcW w:w="3138" w:type="dxa"/>
          </w:tcPr>
          <w:p w:rsidR="005A5D42" w:rsidRDefault="005A5D42" w:rsidP="00A50C11">
            <w:pPr>
              <w:jc w:val="center"/>
              <w:rPr>
                <w:rFonts w:ascii="Sylfaen" w:hAnsi="Sylfaen" w:cs="Sylfaen"/>
                <w:sz w:val="18"/>
                <w:szCs w:val="18"/>
              </w:rPr>
            </w:pPr>
            <w:r>
              <w:rPr>
                <w:rFonts w:ascii="Sylfaen" w:hAnsi="Sylfaen" w:cs="Sylfaen"/>
                <w:sz w:val="18"/>
                <w:szCs w:val="18"/>
              </w:rPr>
              <w:t>Մեխանիզատոր</w:t>
            </w:r>
          </w:p>
        </w:tc>
        <w:tc>
          <w:tcPr>
            <w:tcW w:w="1325" w:type="dxa"/>
            <w:tcBorders>
              <w:bottom w:val="single" w:sz="4" w:space="0" w:color="auto"/>
            </w:tcBorders>
            <w:vAlign w:val="center"/>
          </w:tcPr>
          <w:p w:rsidR="005A5D42" w:rsidRDefault="005A5D42" w:rsidP="004D3B9B">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5A5D42" w:rsidRPr="005A5D42" w:rsidRDefault="005A5D42" w:rsidP="008F5219">
            <w:pPr>
              <w:spacing w:after="200" w:line="276" w:lineRule="auto"/>
              <w:jc w:val="center"/>
              <w:rPr>
                <w:rFonts w:ascii="Sylfaen" w:hAnsi="Sylfaen"/>
                <w:sz w:val="18"/>
                <w:szCs w:val="18"/>
              </w:rPr>
            </w:pPr>
            <w:r>
              <w:rPr>
                <w:rFonts w:ascii="Sylfaen" w:hAnsi="Sylfaen"/>
                <w:sz w:val="18"/>
                <w:szCs w:val="18"/>
              </w:rPr>
              <w:t>6</w:t>
            </w:r>
          </w:p>
        </w:tc>
        <w:tc>
          <w:tcPr>
            <w:tcW w:w="1780" w:type="dxa"/>
            <w:shd w:val="clear" w:color="auto" w:fill="auto"/>
          </w:tcPr>
          <w:p w:rsidR="005A5D42" w:rsidRDefault="005A5D42" w:rsidP="00A145CE">
            <w:pPr>
              <w:spacing w:after="200" w:line="276" w:lineRule="auto"/>
              <w:jc w:val="center"/>
              <w:rPr>
                <w:rFonts w:ascii="Sylfaen" w:hAnsi="Sylfaen"/>
                <w:sz w:val="18"/>
                <w:szCs w:val="18"/>
                <w:lang w:val="hy-AM"/>
              </w:rPr>
            </w:pPr>
          </w:p>
        </w:tc>
        <w:tc>
          <w:tcPr>
            <w:tcW w:w="1567" w:type="dxa"/>
            <w:shd w:val="clear" w:color="auto" w:fill="auto"/>
          </w:tcPr>
          <w:p w:rsidR="005A5D42" w:rsidRPr="008463B9" w:rsidRDefault="005A5D42"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C048A4" w:rsidRPr="00C048A4">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9C225C" w:rsidRPr="00541968" w:rsidRDefault="009C225C"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463B9" w:rsidRDefault="008463B9" w:rsidP="00A77010">
      <w:pPr>
        <w:jc w:val="center"/>
        <w:rPr>
          <w:rFonts w:ascii="Sylfaen" w:hAnsi="Sylfaen"/>
          <w:b/>
          <w:sz w:val="18"/>
          <w:szCs w:val="18"/>
          <w:lang w:val="hy-AM"/>
        </w:rPr>
      </w:pPr>
    </w:p>
    <w:p w:rsidR="008F5219" w:rsidRPr="005A5D42" w:rsidRDefault="008F5219"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5D1DD5">
        <w:rPr>
          <w:rFonts w:ascii="Sylfaen" w:hAnsi="Sylfaen" w:cs="Sylfaen"/>
          <w:sz w:val="18"/>
          <w:szCs w:val="18"/>
        </w:rPr>
        <w:t xml:space="preserve">9.2-54-22.08.14 </w:t>
      </w:r>
      <w:r w:rsidRPr="008463B9">
        <w:rPr>
          <w:rFonts w:ascii="Sylfaen" w:hAnsi="Sylfaen" w:cs="Sylfaen"/>
          <w:sz w:val="18"/>
          <w:szCs w:val="18"/>
        </w:rPr>
        <w:t xml:space="preserve"> »ծածկագրով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5D1DD5">
        <w:rPr>
          <w:rFonts w:ascii="Sylfaen" w:hAnsi="Sylfaen"/>
          <w:b/>
          <w:sz w:val="18"/>
          <w:szCs w:val="18"/>
          <w:lang w:val="af-ZA"/>
        </w:rPr>
        <w:t xml:space="preserve">9.2-54-22.08.14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096547">
        <w:rPr>
          <w:rFonts w:ascii="Sylfaen" w:hAnsi="Sylfaen" w:cs="Sylfaen"/>
          <w:sz w:val="18"/>
          <w:szCs w:val="18"/>
        </w:rPr>
        <w:t>9.2-</w:t>
      </w:r>
      <w:r w:rsidR="005D1DD5" w:rsidRPr="003D261A">
        <w:rPr>
          <w:rFonts w:ascii="Sylfaen" w:hAnsi="Sylfaen" w:cs="Sylfaen"/>
          <w:sz w:val="18"/>
          <w:szCs w:val="18"/>
          <w:lang w:val="hy-AM"/>
        </w:rPr>
        <w:t>54</w:t>
      </w:r>
      <w:r w:rsidR="00096547">
        <w:rPr>
          <w:rFonts w:ascii="Sylfaen" w:hAnsi="Sylfaen" w:cs="Sylfaen"/>
          <w:sz w:val="18"/>
          <w:szCs w:val="18"/>
        </w:rPr>
        <w:t>-</w:t>
      </w:r>
      <w:r w:rsidR="005D1DD5" w:rsidRPr="003D261A">
        <w:rPr>
          <w:rFonts w:ascii="Sylfaen" w:hAnsi="Sylfaen" w:cs="Sylfaen"/>
          <w:sz w:val="18"/>
          <w:szCs w:val="18"/>
          <w:lang w:val="hy-AM"/>
        </w:rPr>
        <w:t>22</w:t>
      </w:r>
      <w:r w:rsidR="00702C86">
        <w:rPr>
          <w:rFonts w:ascii="Sylfaen" w:hAnsi="Sylfaen" w:cs="Sylfaen"/>
          <w:sz w:val="18"/>
          <w:szCs w:val="18"/>
          <w:lang w:val="hy-AM"/>
        </w:rPr>
        <w:t xml:space="preserve">.08.14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5D1DD5">
        <w:rPr>
          <w:rFonts w:ascii="Sylfaen" w:hAnsi="Sylfaen" w:cs="Sylfaen"/>
          <w:sz w:val="18"/>
          <w:szCs w:val="18"/>
        </w:rPr>
        <w:t xml:space="preserve">9.2-54-22.08.14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5D1DD5">
        <w:rPr>
          <w:rFonts w:ascii="Sylfaen" w:hAnsi="Sylfaen" w:cs="Sylfaen"/>
          <w:sz w:val="18"/>
          <w:szCs w:val="18"/>
        </w:rPr>
        <w:t xml:space="preserve">9.2-54-22.08.14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3D261A"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C048A4" w:rsidP="004D3B9B">
            <w:pPr>
              <w:tabs>
                <w:tab w:val="left" w:pos="1248"/>
              </w:tabs>
              <w:spacing w:line="360" w:lineRule="auto"/>
              <w:jc w:val="both"/>
              <w:rPr>
                <w:rFonts w:ascii="Sylfaen" w:hAnsi="Sylfaen" w:cs="GHEA Grapalat"/>
                <w:sz w:val="18"/>
                <w:szCs w:val="18"/>
                <w:lang w:eastAsia="ru-RU"/>
              </w:rPr>
            </w:pPr>
            <w:r w:rsidRPr="00C048A4">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9C225C" w:rsidRDefault="009C225C"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5D1DD5">
        <w:rPr>
          <w:rFonts w:ascii="Sylfaen" w:hAnsi="Sylfaen" w:cs="Sylfaen"/>
          <w:sz w:val="18"/>
          <w:szCs w:val="18"/>
        </w:rPr>
        <w:t xml:space="preserve">9.2-54-22.08.14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5D1DD5">
        <w:rPr>
          <w:rFonts w:ascii="Sylfaen" w:hAnsi="Sylfaen" w:cs="Sylfaen"/>
          <w:sz w:val="18"/>
          <w:szCs w:val="18"/>
        </w:rPr>
        <w:t xml:space="preserve">9.2-54-22.08.14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5D1DD5">
        <w:rPr>
          <w:rFonts w:ascii="Sylfaen" w:hAnsi="Sylfaen" w:cs="Sylfaen"/>
          <w:sz w:val="18"/>
          <w:szCs w:val="18"/>
        </w:rPr>
        <w:t xml:space="preserve">9.2-54-22.08.14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5D1DD5">
        <w:rPr>
          <w:rFonts w:ascii="Sylfaen" w:hAnsi="Sylfaen" w:cs="Sylfaen"/>
          <w:sz w:val="18"/>
          <w:szCs w:val="18"/>
        </w:rPr>
        <w:t xml:space="preserve">9.2-54-22.08.14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5D1DD5">
        <w:rPr>
          <w:rFonts w:ascii="Sylfaen" w:hAnsi="Sylfaen"/>
          <w:sz w:val="18"/>
          <w:szCs w:val="18"/>
          <w:lang w:val="af-ZA"/>
        </w:rPr>
        <w:t xml:space="preserve">9.2-54-22.08.14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i/>
          <w:sz w:val="18"/>
          <w:szCs w:val="18"/>
          <w:lang w:val="es-ES"/>
        </w:rPr>
      </w:pPr>
    </w:p>
    <w:p w:rsidR="00A77010" w:rsidRPr="008463B9" w:rsidRDefault="00A77010" w:rsidP="00A77010">
      <w:pPr>
        <w:ind w:left="-66"/>
        <w:jc w:val="right"/>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5D1DD5">
        <w:rPr>
          <w:rFonts w:ascii="Sylfaen" w:hAnsi="Sylfaen"/>
          <w:sz w:val="18"/>
          <w:szCs w:val="18"/>
          <w:lang w:val="af-ZA"/>
        </w:rPr>
        <w:t xml:space="preserve">9.2-54-22.08.14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5D1DD5">
        <w:rPr>
          <w:rFonts w:ascii="Sylfaen" w:hAnsi="Sylfaen"/>
          <w:b/>
          <w:sz w:val="18"/>
          <w:szCs w:val="18"/>
          <w:lang w:val="af-ZA"/>
        </w:rPr>
        <w:t xml:space="preserve">9.2-54-22.08.14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3D261A"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3D261A"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5946ED" w:rsidP="00E271F3">
            <w:pPr>
              <w:jc w:val="center"/>
              <w:rPr>
                <w:rFonts w:ascii="Sylfaen" w:hAnsi="Sylfaen"/>
                <w:b/>
                <w:color w:val="FF0000"/>
                <w:sz w:val="18"/>
                <w:szCs w:val="18"/>
                <w:lang w:val="es-ES"/>
              </w:rPr>
            </w:pPr>
            <w:r w:rsidRPr="00A021E0">
              <w:rPr>
                <w:rFonts w:ascii="Sylfaen" w:hAnsi="Sylfaen"/>
                <w:b/>
                <w:sz w:val="18"/>
                <w:szCs w:val="18"/>
                <w:lang w:val="hy-AM"/>
              </w:rPr>
              <w:t xml:space="preserve">` </w:t>
            </w:r>
            <w:r w:rsidRPr="000F09C3">
              <w:rPr>
                <w:rFonts w:ascii="Sylfaen" w:hAnsi="Sylfaen"/>
                <w:b/>
                <w:sz w:val="18"/>
                <w:szCs w:val="18"/>
                <w:lang w:val="pt-BR"/>
              </w:rPr>
              <w:t>«</w:t>
            </w:r>
            <w:r w:rsidR="000F09C3" w:rsidRPr="000F09C3">
              <w:rPr>
                <w:rFonts w:ascii="Sylfaen" w:hAnsi="Sylfaen"/>
                <w:b/>
                <w:sz w:val="18"/>
                <w:szCs w:val="18"/>
                <w:lang w:val="hy-AM"/>
              </w:rPr>
              <w:t xml:space="preserve"> </w:t>
            </w:r>
            <w:r w:rsidR="005D1DD5" w:rsidRPr="005D1DD5">
              <w:rPr>
                <w:rFonts w:ascii="Sylfaen" w:hAnsi="Sylfaen"/>
                <w:b/>
                <w:sz w:val="18"/>
                <w:szCs w:val="18"/>
                <w:lang w:val="hy-AM"/>
              </w:rPr>
              <w:t>Լոռու  մարզի ԳԲԿ-Ստեփանա</w:t>
            </w:r>
            <w:r w:rsidR="005D1DD5" w:rsidRPr="005D1DD5">
              <w:rPr>
                <w:rFonts w:ascii="Sylfaen" w:hAnsi="Sylfaen"/>
                <w:b/>
                <w:sz w:val="18"/>
                <w:szCs w:val="18"/>
              </w:rPr>
              <w:t>վ</w:t>
            </w:r>
            <w:r w:rsidR="005D1DD5" w:rsidRPr="005D1DD5">
              <w:rPr>
                <w:rFonts w:ascii="Sylfaen" w:hAnsi="Sylfaen"/>
                <w:b/>
                <w:sz w:val="18"/>
                <w:szCs w:val="18"/>
                <w:lang w:val="hy-AM"/>
              </w:rPr>
              <w:t>ան –ՎՉԷՕ  մ/ճ գազատարի վթարային</w:t>
            </w:r>
            <w:r w:rsidR="005D1DD5" w:rsidRPr="005D1DD5">
              <w:rPr>
                <w:rFonts w:ascii="Sylfaen" w:hAnsi="Sylfaen"/>
                <w:b/>
                <w:sz w:val="18"/>
                <w:szCs w:val="18"/>
                <w:lang w:val="pt-BR"/>
              </w:rPr>
              <w:t xml:space="preserve"> </w:t>
            </w:r>
            <w:r w:rsidR="005D1DD5" w:rsidRPr="005D1DD5">
              <w:rPr>
                <w:rFonts w:ascii="Sylfaen" w:hAnsi="Sylfaen"/>
                <w:b/>
                <w:sz w:val="18"/>
                <w:szCs w:val="18"/>
                <w:lang w:val="hy-AM"/>
              </w:rPr>
              <w:t xml:space="preserve"> հատվածի վերատեղադրում</w:t>
            </w:r>
            <w:r w:rsidRPr="000F09C3">
              <w:rPr>
                <w:rFonts w:ascii="Sylfaen" w:hAnsi="Sylfaen" w:cs="Sylfaen"/>
                <w:b/>
                <w:sz w:val="18"/>
                <w:szCs w:val="18"/>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BE0175" w:rsidRDefault="00BE0175" w:rsidP="00A77010">
      <w:pPr>
        <w:ind w:firstLine="567"/>
        <w:jc w:val="right"/>
        <w:rPr>
          <w:rFonts w:ascii="Sylfaen" w:hAnsi="Sylfaen" w:cs="TimesArmenianPSMT"/>
          <w:b/>
          <w:i/>
          <w:color w:val="000000"/>
          <w:sz w:val="18"/>
          <w:szCs w:val="18"/>
          <w:lang w:val="hy-AM" w:eastAsia="ru-RU"/>
        </w:rPr>
      </w:pPr>
    </w:p>
    <w:p w:rsidR="00A77010" w:rsidRPr="008463B9" w:rsidRDefault="005851AF" w:rsidP="00A7701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851AF">
        <w:rPr>
          <w:rFonts w:ascii="Sylfaen" w:hAnsi="Sylfaen" w:cs="TimesArmenianPSMT"/>
          <w:b w:val="0"/>
          <w:i/>
          <w:sz w:val="18"/>
          <w:szCs w:val="18"/>
          <w:lang w:val="hy-AM"/>
        </w:rPr>
        <w:t xml:space="preserve">          </w:t>
      </w:r>
      <w:r w:rsidR="00A021E0">
        <w:rPr>
          <w:rFonts w:ascii="Sylfaen" w:hAnsi="Sylfaen"/>
          <w:sz w:val="18"/>
          <w:szCs w:val="18"/>
          <w:lang w:val="af-ZA"/>
        </w:rPr>
        <w:t>ARG-</w:t>
      </w:r>
      <w:r w:rsidR="005D1DD5">
        <w:rPr>
          <w:rFonts w:ascii="Sylfaen" w:hAnsi="Sylfaen"/>
          <w:sz w:val="18"/>
          <w:szCs w:val="18"/>
          <w:lang w:val="af-ZA"/>
        </w:rPr>
        <w:t xml:space="preserve">9.2-54-22.08.14 </w:t>
      </w:r>
      <w:r w:rsidR="00F03E1D" w:rsidRPr="008463B9">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BE0175" w:rsidRPr="008463B9" w:rsidRDefault="00BE0175" w:rsidP="00A77010">
      <w:pPr>
        <w:jc w:val="center"/>
        <w:rPr>
          <w:rFonts w:ascii="Sylfaen" w:hAnsi="Sylfaen"/>
          <w:b/>
          <w:sz w:val="18"/>
          <w:szCs w:val="18"/>
          <w:lang w:val="hy-AM"/>
        </w:rPr>
      </w:pPr>
    </w:p>
    <w:tbl>
      <w:tblPr>
        <w:tblW w:w="13524" w:type="dxa"/>
        <w:tblInd w:w="85" w:type="dxa"/>
        <w:tblLook w:val="04A0"/>
      </w:tblPr>
      <w:tblGrid>
        <w:gridCol w:w="11"/>
        <w:gridCol w:w="469"/>
        <w:gridCol w:w="132"/>
        <w:gridCol w:w="600"/>
        <w:gridCol w:w="4908"/>
        <w:gridCol w:w="142"/>
        <w:gridCol w:w="888"/>
        <w:gridCol w:w="236"/>
        <w:gridCol w:w="166"/>
        <w:gridCol w:w="509"/>
        <w:gridCol w:w="343"/>
        <w:gridCol w:w="430"/>
        <w:gridCol w:w="402"/>
        <w:gridCol w:w="383"/>
        <w:gridCol w:w="825"/>
        <w:gridCol w:w="268"/>
        <w:gridCol w:w="368"/>
        <w:gridCol w:w="1766"/>
        <w:gridCol w:w="678"/>
      </w:tblGrid>
      <w:tr w:rsidR="005A5D42" w:rsidRPr="005A5D42" w:rsidTr="009C225C">
        <w:trPr>
          <w:gridBefore w:val="1"/>
          <w:gridAfter w:val="2"/>
          <w:wBefore w:w="11" w:type="dxa"/>
          <w:wAfter w:w="2444" w:type="dxa"/>
          <w:trHeight w:val="255"/>
        </w:trPr>
        <w:tc>
          <w:tcPr>
            <w:tcW w:w="601"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bookmarkStart w:id="0" w:name="RANGE!A1:O139"/>
            <w:r w:rsidRPr="005A5D42">
              <w:rPr>
                <w:rFonts w:ascii="Arial Armenian" w:hAnsi="Arial Armenian" w:cs="Arial"/>
                <w:sz w:val="20"/>
                <w:szCs w:val="20"/>
              </w:rPr>
              <w:t> </w:t>
            </w:r>
            <w:bookmarkEnd w:id="0"/>
          </w:p>
        </w:tc>
        <w:tc>
          <w:tcPr>
            <w:tcW w:w="5650"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124"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018"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215"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461" w:type="dxa"/>
            <w:gridSpan w:val="3"/>
            <w:tcBorders>
              <w:top w:val="nil"/>
              <w:left w:val="nil"/>
              <w:bottom w:val="nil"/>
              <w:right w:val="nil"/>
            </w:tcBorders>
            <w:shd w:val="clear" w:color="000000" w:fill="FFFFFF"/>
            <w:noWrap/>
            <w:vAlign w:val="bottom"/>
            <w:hideMark/>
          </w:tcPr>
          <w:p w:rsidR="005A5D42" w:rsidRPr="005A5D42" w:rsidRDefault="005A5D42" w:rsidP="005A5D42">
            <w:pPr>
              <w:jc w:val="center"/>
              <w:rPr>
                <w:rFonts w:ascii="Arial Armenian" w:hAnsi="Arial Armenian" w:cs="Arial"/>
                <w:sz w:val="20"/>
                <w:szCs w:val="20"/>
              </w:rPr>
            </w:pPr>
          </w:p>
        </w:tc>
      </w:tr>
      <w:tr w:rsidR="005A5D42" w:rsidRPr="005A5D42" w:rsidTr="009C225C">
        <w:trPr>
          <w:gridBefore w:val="1"/>
          <w:gridAfter w:val="2"/>
          <w:wBefore w:w="11" w:type="dxa"/>
          <w:wAfter w:w="2444" w:type="dxa"/>
          <w:trHeight w:val="135"/>
        </w:trPr>
        <w:tc>
          <w:tcPr>
            <w:tcW w:w="601"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5650"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124"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018"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215"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461"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r>
      <w:tr w:rsidR="005A5D42" w:rsidRPr="005A5D42" w:rsidTr="009C225C">
        <w:trPr>
          <w:gridBefore w:val="1"/>
          <w:gridAfter w:val="2"/>
          <w:wBefore w:w="11" w:type="dxa"/>
          <w:wAfter w:w="2444" w:type="dxa"/>
          <w:trHeight w:val="1005"/>
        </w:trPr>
        <w:tc>
          <w:tcPr>
            <w:tcW w:w="11069" w:type="dxa"/>
            <w:gridSpan w:val="16"/>
            <w:tcBorders>
              <w:top w:val="nil"/>
              <w:left w:val="nil"/>
              <w:bottom w:val="nil"/>
              <w:right w:val="nil"/>
            </w:tcBorders>
            <w:shd w:val="clear" w:color="auto" w:fill="auto"/>
            <w:vAlign w:val="center"/>
            <w:hideMark/>
          </w:tcPr>
          <w:p w:rsidR="005A5D42" w:rsidRPr="005A5D42" w:rsidRDefault="00CA02B2" w:rsidP="005A5D42">
            <w:pPr>
              <w:jc w:val="center"/>
              <w:rPr>
                <w:rFonts w:ascii="ArTarumianTimes" w:hAnsi="ArTarumianTimes" w:cs="Arial"/>
                <w:b/>
                <w:bCs/>
                <w:sz w:val="28"/>
                <w:szCs w:val="28"/>
                <w:u w:val="single"/>
              </w:rPr>
            </w:pPr>
            <w:r w:rsidRPr="00CA02B2">
              <w:rPr>
                <w:rFonts w:ascii="ArTarumianTimes" w:hAnsi="ArTarumianTimes" w:cs="Arial"/>
                <w:b/>
                <w:bCs/>
                <w:sz w:val="28"/>
                <w:szCs w:val="28"/>
                <w:u w:val="single"/>
              </w:rPr>
              <w:t>Èáéáõ  Ù³ñ½,  ¶´Î - êï»÷³Ý³í³Ý - ìâ¾ú  Ù/×  ·³½³ï³ñÇ  íÃ³ñ³ÛÇÝ  Ñ³ïí³ÍÝ»ñÇ  í»ñ³ï»Õ³¹ñáõÙ</w:t>
            </w:r>
          </w:p>
        </w:tc>
      </w:tr>
      <w:tr w:rsidR="005A5D42" w:rsidRPr="005A5D42" w:rsidTr="009C225C">
        <w:trPr>
          <w:gridBefore w:val="1"/>
          <w:gridAfter w:val="2"/>
          <w:wBefore w:w="11" w:type="dxa"/>
          <w:wAfter w:w="2444" w:type="dxa"/>
          <w:trHeight w:val="165"/>
        </w:trPr>
        <w:tc>
          <w:tcPr>
            <w:tcW w:w="601" w:type="dxa"/>
            <w:gridSpan w:val="2"/>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Arial Armenian" w:hAnsi="Arial Armenian" w:cs="Arial"/>
                <w:i/>
                <w:iCs/>
                <w:sz w:val="20"/>
                <w:szCs w:val="20"/>
              </w:rPr>
              <w:t> </w:t>
            </w:r>
          </w:p>
        </w:tc>
        <w:tc>
          <w:tcPr>
            <w:tcW w:w="5650" w:type="dxa"/>
            <w:gridSpan w:val="3"/>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b/>
                <w:bCs/>
                <w:i/>
                <w:iCs/>
              </w:rPr>
            </w:pPr>
            <w:r w:rsidRPr="005A5D42">
              <w:rPr>
                <w:rFonts w:ascii="Arial Armenian" w:hAnsi="Arial Armenian" w:cs="Arial"/>
                <w:b/>
                <w:bCs/>
                <w:i/>
                <w:iCs/>
              </w:rPr>
              <w:t> </w:t>
            </w:r>
          </w:p>
        </w:tc>
        <w:tc>
          <w:tcPr>
            <w:tcW w:w="1124" w:type="dxa"/>
            <w:gridSpan w:val="2"/>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Arial Armenian" w:hAnsi="Arial Armenian" w:cs="Arial"/>
                <w:i/>
                <w:iCs/>
                <w:sz w:val="20"/>
                <w:szCs w:val="20"/>
              </w:rPr>
              <w:t> </w:t>
            </w:r>
          </w:p>
        </w:tc>
        <w:tc>
          <w:tcPr>
            <w:tcW w:w="1018"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b/>
                <w:bCs/>
                <w:i/>
                <w:iCs/>
                <w:sz w:val="20"/>
                <w:szCs w:val="20"/>
              </w:rPr>
            </w:pPr>
            <w:r w:rsidRPr="005A5D42">
              <w:rPr>
                <w:rFonts w:ascii="Arial Armenian" w:hAnsi="Arial Armenian" w:cs="Arial"/>
                <w:b/>
                <w:bCs/>
                <w:i/>
                <w:iCs/>
                <w:sz w:val="20"/>
                <w:szCs w:val="20"/>
              </w:rPr>
              <w:t> </w:t>
            </w:r>
          </w:p>
        </w:tc>
        <w:tc>
          <w:tcPr>
            <w:tcW w:w="1215"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461"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r>
      <w:tr w:rsidR="005A5D42" w:rsidRPr="005A5D42" w:rsidTr="009C225C">
        <w:trPr>
          <w:gridBefore w:val="1"/>
          <w:gridAfter w:val="2"/>
          <w:wBefore w:w="11" w:type="dxa"/>
          <w:wAfter w:w="2444" w:type="dxa"/>
          <w:trHeight w:val="285"/>
        </w:trPr>
        <w:tc>
          <w:tcPr>
            <w:tcW w:w="601" w:type="dxa"/>
            <w:gridSpan w:val="2"/>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Arial Armenian" w:hAnsi="Arial Armenian" w:cs="Arial"/>
                <w:i/>
                <w:iCs/>
                <w:sz w:val="20"/>
                <w:szCs w:val="20"/>
              </w:rPr>
              <w:t> </w:t>
            </w:r>
          </w:p>
        </w:tc>
        <w:tc>
          <w:tcPr>
            <w:tcW w:w="5650" w:type="dxa"/>
            <w:gridSpan w:val="3"/>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Sylfaen" w:hAnsi="Sylfaen" w:cs="Sylfaen"/>
                <w:i/>
                <w:iCs/>
                <w:sz w:val="20"/>
                <w:szCs w:val="20"/>
              </w:rPr>
              <w:t>ԾԱՎԱԼԱԹԵՐԹ</w:t>
            </w:r>
            <w:r w:rsidRPr="005A5D42">
              <w:rPr>
                <w:rFonts w:ascii="Arial Armenian" w:hAnsi="Arial Armenian" w:cs="Arial Armenian"/>
                <w:i/>
                <w:iCs/>
                <w:sz w:val="20"/>
                <w:szCs w:val="20"/>
              </w:rPr>
              <w:t>-</w:t>
            </w:r>
            <w:r w:rsidRPr="005A5D42">
              <w:rPr>
                <w:rFonts w:ascii="Sylfaen" w:hAnsi="Sylfaen" w:cs="Sylfaen"/>
                <w:i/>
                <w:iCs/>
                <w:sz w:val="20"/>
                <w:szCs w:val="20"/>
              </w:rPr>
              <w:t>ՆԱԽԱՀԱՇԻՎ</w:t>
            </w:r>
          </w:p>
        </w:tc>
        <w:tc>
          <w:tcPr>
            <w:tcW w:w="1124" w:type="dxa"/>
            <w:gridSpan w:val="2"/>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Arial Armenian" w:hAnsi="Arial Armenian" w:cs="Arial"/>
                <w:i/>
                <w:iCs/>
                <w:sz w:val="20"/>
                <w:szCs w:val="20"/>
              </w:rPr>
              <w:t> </w:t>
            </w:r>
          </w:p>
        </w:tc>
        <w:tc>
          <w:tcPr>
            <w:tcW w:w="1018"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b/>
                <w:bCs/>
                <w:i/>
                <w:iCs/>
                <w:sz w:val="20"/>
                <w:szCs w:val="20"/>
              </w:rPr>
            </w:pPr>
            <w:r w:rsidRPr="005A5D42">
              <w:rPr>
                <w:rFonts w:ascii="Arial Armenian" w:hAnsi="Arial Armenian" w:cs="Arial"/>
                <w:b/>
                <w:bCs/>
                <w:i/>
                <w:iCs/>
                <w:sz w:val="20"/>
                <w:szCs w:val="20"/>
              </w:rPr>
              <w:t> </w:t>
            </w:r>
          </w:p>
        </w:tc>
        <w:tc>
          <w:tcPr>
            <w:tcW w:w="1215"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461"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r>
      <w:tr w:rsidR="005A5D42" w:rsidRPr="005A5D42" w:rsidTr="009C225C">
        <w:trPr>
          <w:gridBefore w:val="1"/>
          <w:gridAfter w:val="2"/>
          <w:wBefore w:w="11" w:type="dxa"/>
          <w:wAfter w:w="2444" w:type="dxa"/>
          <w:trHeight w:val="465"/>
        </w:trPr>
        <w:tc>
          <w:tcPr>
            <w:tcW w:w="601"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5650"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1124"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1018"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1215" w:type="dxa"/>
            <w:gridSpan w:val="3"/>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color w:val="FFFFFF"/>
                <w:sz w:val="20"/>
                <w:szCs w:val="20"/>
              </w:rPr>
            </w:pPr>
            <w:r w:rsidRPr="005A5D42">
              <w:rPr>
                <w:rFonts w:ascii="Arial Armenian" w:hAnsi="Arial Armenian" w:cs="Arial"/>
                <w:color w:val="FFFFFF"/>
                <w:sz w:val="20"/>
                <w:szCs w:val="20"/>
              </w:rPr>
              <w:t>1.1963398</w:t>
            </w:r>
          </w:p>
        </w:tc>
        <w:tc>
          <w:tcPr>
            <w:tcW w:w="1461"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color w:val="FFFFFF"/>
                <w:sz w:val="20"/>
                <w:szCs w:val="20"/>
              </w:rPr>
            </w:pPr>
            <w:r w:rsidRPr="005A5D42">
              <w:rPr>
                <w:rFonts w:ascii="Arial Armenian" w:hAnsi="Arial Armenian" w:cs="Arial"/>
                <w:color w:val="FFFFFF"/>
                <w:sz w:val="20"/>
                <w:szCs w:val="20"/>
              </w:rPr>
              <w:t> </w:t>
            </w:r>
          </w:p>
        </w:tc>
      </w:tr>
      <w:tr w:rsidR="009C225C" w:rsidTr="009C225C">
        <w:trPr>
          <w:gridAfter w:val="3"/>
          <w:wAfter w:w="2812" w:type="dxa"/>
          <w:trHeight w:val="495"/>
        </w:trPr>
        <w:tc>
          <w:tcPr>
            <w:tcW w:w="480" w:type="dxa"/>
            <w:gridSpan w:val="2"/>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9C225C" w:rsidRDefault="009C225C">
            <w:pPr>
              <w:jc w:val="center"/>
              <w:rPr>
                <w:rFonts w:ascii="ArTarumianTimes" w:hAnsi="ArTarumianTimes" w:cs="Arial"/>
                <w:sz w:val="18"/>
                <w:szCs w:val="18"/>
              </w:rPr>
            </w:pPr>
            <w:r>
              <w:rPr>
                <w:rFonts w:ascii="ArTarumianTimes" w:hAnsi="ArTarumianTimes" w:cs="Arial"/>
                <w:sz w:val="18"/>
                <w:szCs w:val="18"/>
              </w:rPr>
              <w:t>Ð/Ð</w:t>
            </w:r>
          </w:p>
        </w:tc>
        <w:tc>
          <w:tcPr>
            <w:tcW w:w="5640" w:type="dxa"/>
            <w:gridSpan w:val="3"/>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9C225C" w:rsidRDefault="009C225C">
            <w:pPr>
              <w:jc w:val="center"/>
              <w:rPr>
                <w:rFonts w:ascii="ArTarumianTimes" w:hAnsi="ArTarumianTimes" w:cs="Arial"/>
                <w:sz w:val="18"/>
                <w:szCs w:val="18"/>
              </w:rPr>
            </w:pPr>
            <w:r>
              <w:rPr>
                <w:rFonts w:ascii="ArTarumianTimes" w:hAnsi="ArTarumianTimes" w:cs="Arial"/>
                <w:sz w:val="18"/>
                <w:szCs w:val="18"/>
              </w:rPr>
              <w:t>²ßË³ï³ÝùÝ»ñÇ, Í³Ëë»ñÇ ³Ýí³ÝáõÙÁ ¨ ã³÷Ù³Ý ÙÇ³íáñÁ</w:t>
            </w:r>
          </w:p>
        </w:tc>
        <w:tc>
          <w:tcPr>
            <w:tcW w:w="1030" w:type="dxa"/>
            <w:gridSpan w:val="2"/>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9C225C" w:rsidRDefault="009C225C">
            <w:pPr>
              <w:jc w:val="center"/>
              <w:rPr>
                <w:rFonts w:ascii="ArTarumianTimes" w:hAnsi="ArTarumianTimes" w:cs="Arial"/>
                <w:sz w:val="18"/>
                <w:szCs w:val="18"/>
              </w:rPr>
            </w:pPr>
            <w:r>
              <w:rPr>
                <w:rFonts w:ascii="ArTarumianTimes" w:hAnsi="ArTarumianTimes" w:cs="Arial"/>
                <w:sz w:val="18"/>
                <w:szCs w:val="18"/>
              </w:rPr>
              <w:t>â³÷Ù³Ý ÙÇ³íáñÁ</w:t>
            </w:r>
          </w:p>
        </w:tc>
        <w:tc>
          <w:tcPr>
            <w:tcW w:w="911" w:type="dxa"/>
            <w:gridSpan w:val="3"/>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9C225C" w:rsidRDefault="009C225C">
            <w:pPr>
              <w:jc w:val="center"/>
              <w:rPr>
                <w:rFonts w:ascii="ArTarumianTimes" w:hAnsi="ArTarumianTimes" w:cs="Arial"/>
                <w:sz w:val="18"/>
                <w:szCs w:val="18"/>
              </w:rPr>
            </w:pPr>
            <w:r>
              <w:rPr>
                <w:rFonts w:ascii="ArTarumianTimes" w:hAnsi="ArTarumianTimes" w:cs="Arial"/>
                <w:sz w:val="18"/>
                <w:szCs w:val="18"/>
              </w:rPr>
              <w:t>ø³Ý³ÏÁ</w:t>
            </w:r>
          </w:p>
        </w:tc>
        <w:tc>
          <w:tcPr>
            <w:tcW w:w="1175" w:type="dxa"/>
            <w:gridSpan w:val="3"/>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9C225C" w:rsidRDefault="009C225C" w:rsidP="00CA02B2">
            <w:pPr>
              <w:jc w:val="center"/>
              <w:rPr>
                <w:rFonts w:ascii="ArTarumianTimes" w:hAnsi="ArTarumianTimes" w:cs="Arial"/>
                <w:sz w:val="18"/>
                <w:szCs w:val="18"/>
              </w:rPr>
            </w:pPr>
            <w:r>
              <w:rPr>
                <w:rFonts w:ascii="ArTarumianTimes" w:hAnsi="ArTarumianTimes" w:cs="Arial"/>
                <w:sz w:val="18"/>
                <w:szCs w:val="18"/>
              </w:rPr>
              <w:t xml:space="preserve">ÀÝ¹Ñ³ÝáõñÇ ³ñÅ»ùÁ </w:t>
            </w:r>
            <w:r>
              <w:rPr>
                <w:rFonts w:ascii="Sylfaen" w:hAnsi="Sylfaen" w:cs="Sylfaen"/>
                <w:sz w:val="18"/>
                <w:szCs w:val="18"/>
              </w:rPr>
              <w:t>միավորի</w:t>
            </w:r>
            <w:r>
              <w:rPr>
                <w:rFonts w:ascii="ArTarumianTimes" w:hAnsi="ArTarumianTimes" w:cs="ArTarumianTimes"/>
                <w:sz w:val="18"/>
                <w:szCs w:val="18"/>
              </w:rPr>
              <w:t xml:space="preserve"> </w:t>
            </w:r>
            <w:r>
              <w:rPr>
                <w:rFonts w:ascii="Sylfaen" w:hAnsi="Sylfaen" w:cs="Sylfaen"/>
                <w:sz w:val="18"/>
                <w:szCs w:val="18"/>
              </w:rPr>
              <w:t>համար</w:t>
            </w:r>
            <w:r>
              <w:rPr>
                <w:rFonts w:ascii="ArTarumianTimes" w:hAnsi="ArTarumianTimes" w:cs="ArTarumianTimes"/>
                <w:sz w:val="18"/>
                <w:szCs w:val="18"/>
              </w:rPr>
              <w:t>, ¹ñ³</w:t>
            </w:r>
            <w:r>
              <w:rPr>
                <w:rFonts w:ascii="ArTarumianTimes" w:hAnsi="ArTarumianTimes" w:cs="Arial"/>
                <w:sz w:val="18"/>
                <w:szCs w:val="18"/>
              </w:rPr>
              <w:t>Ù</w:t>
            </w:r>
          </w:p>
        </w:tc>
        <w:tc>
          <w:tcPr>
            <w:tcW w:w="1476" w:type="dxa"/>
            <w:gridSpan w:val="3"/>
            <w:vMerge w:val="restart"/>
            <w:tcBorders>
              <w:top w:val="double" w:sz="6" w:space="0" w:color="auto"/>
              <w:left w:val="single" w:sz="4" w:space="0" w:color="auto"/>
              <w:bottom w:val="single" w:sz="4" w:space="0" w:color="000000"/>
              <w:right w:val="double" w:sz="6" w:space="0" w:color="auto"/>
            </w:tcBorders>
            <w:shd w:val="clear" w:color="auto" w:fill="auto"/>
            <w:vAlign w:val="center"/>
            <w:hideMark/>
          </w:tcPr>
          <w:p w:rsidR="009C225C" w:rsidRDefault="009C225C" w:rsidP="00CA02B2">
            <w:pPr>
              <w:jc w:val="center"/>
              <w:rPr>
                <w:rFonts w:ascii="ArTarumianTimes" w:hAnsi="ArTarumianTimes" w:cs="Arial"/>
                <w:sz w:val="18"/>
                <w:szCs w:val="18"/>
              </w:rPr>
            </w:pPr>
            <w:r>
              <w:rPr>
                <w:rFonts w:ascii="ArTarumianTimes" w:hAnsi="ArTarumianTimes" w:cs="Arial"/>
                <w:sz w:val="18"/>
                <w:szCs w:val="18"/>
              </w:rPr>
              <w:t>ÀÝ¹Ñ³ÝáõñÇ ³ñÅ»ùÁ ¹ñ³Ù</w:t>
            </w:r>
          </w:p>
        </w:tc>
      </w:tr>
      <w:tr w:rsidR="009C225C" w:rsidTr="009C225C">
        <w:trPr>
          <w:gridAfter w:val="3"/>
          <w:wAfter w:w="2812" w:type="dxa"/>
          <w:trHeight w:val="1200"/>
        </w:trPr>
        <w:tc>
          <w:tcPr>
            <w:tcW w:w="480" w:type="dxa"/>
            <w:gridSpan w:val="2"/>
            <w:vMerge/>
            <w:tcBorders>
              <w:top w:val="double" w:sz="6" w:space="0" w:color="auto"/>
              <w:left w:val="double" w:sz="6" w:space="0" w:color="auto"/>
              <w:bottom w:val="single" w:sz="4" w:space="0" w:color="000000"/>
              <w:right w:val="single" w:sz="4" w:space="0" w:color="auto"/>
            </w:tcBorders>
            <w:vAlign w:val="center"/>
            <w:hideMark/>
          </w:tcPr>
          <w:p w:rsidR="009C225C" w:rsidRDefault="009C225C">
            <w:pPr>
              <w:rPr>
                <w:rFonts w:ascii="ArTarumianTimes" w:hAnsi="ArTarumianTimes" w:cs="Arial"/>
                <w:sz w:val="18"/>
                <w:szCs w:val="18"/>
              </w:rPr>
            </w:pPr>
          </w:p>
        </w:tc>
        <w:tc>
          <w:tcPr>
            <w:tcW w:w="5640" w:type="dxa"/>
            <w:gridSpan w:val="3"/>
            <w:vMerge/>
            <w:tcBorders>
              <w:top w:val="double" w:sz="6" w:space="0" w:color="auto"/>
              <w:left w:val="single" w:sz="4" w:space="0" w:color="auto"/>
              <w:bottom w:val="single" w:sz="4" w:space="0" w:color="auto"/>
              <w:right w:val="single" w:sz="4" w:space="0" w:color="auto"/>
            </w:tcBorders>
            <w:vAlign w:val="center"/>
            <w:hideMark/>
          </w:tcPr>
          <w:p w:rsidR="009C225C" w:rsidRDefault="009C225C">
            <w:pPr>
              <w:rPr>
                <w:rFonts w:ascii="ArTarumianTimes" w:hAnsi="ArTarumianTimes" w:cs="Arial"/>
                <w:sz w:val="18"/>
                <w:szCs w:val="18"/>
              </w:rPr>
            </w:pPr>
          </w:p>
        </w:tc>
        <w:tc>
          <w:tcPr>
            <w:tcW w:w="1030" w:type="dxa"/>
            <w:gridSpan w:val="2"/>
            <w:vMerge/>
            <w:tcBorders>
              <w:top w:val="double" w:sz="6" w:space="0" w:color="auto"/>
              <w:left w:val="single" w:sz="4" w:space="0" w:color="auto"/>
              <w:bottom w:val="single" w:sz="4" w:space="0" w:color="auto"/>
              <w:right w:val="single" w:sz="4" w:space="0" w:color="auto"/>
            </w:tcBorders>
            <w:vAlign w:val="center"/>
            <w:hideMark/>
          </w:tcPr>
          <w:p w:rsidR="009C225C" w:rsidRDefault="009C225C">
            <w:pPr>
              <w:rPr>
                <w:rFonts w:ascii="ArTarumianTimes" w:hAnsi="ArTarumianTimes" w:cs="Arial"/>
                <w:sz w:val="18"/>
                <w:szCs w:val="18"/>
              </w:rPr>
            </w:pPr>
          </w:p>
        </w:tc>
        <w:tc>
          <w:tcPr>
            <w:tcW w:w="911" w:type="dxa"/>
            <w:gridSpan w:val="3"/>
            <w:vMerge/>
            <w:tcBorders>
              <w:top w:val="double" w:sz="6" w:space="0" w:color="auto"/>
              <w:left w:val="single" w:sz="4" w:space="0" w:color="auto"/>
              <w:bottom w:val="single" w:sz="4" w:space="0" w:color="auto"/>
              <w:right w:val="single" w:sz="4" w:space="0" w:color="auto"/>
            </w:tcBorders>
            <w:vAlign w:val="center"/>
            <w:hideMark/>
          </w:tcPr>
          <w:p w:rsidR="009C225C" w:rsidRDefault="009C225C">
            <w:pPr>
              <w:rPr>
                <w:rFonts w:ascii="ArTarumianTimes" w:hAnsi="ArTarumianTimes" w:cs="Arial"/>
                <w:sz w:val="18"/>
                <w:szCs w:val="18"/>
              </w:rPr>
            </w:pPr>
          </w:p>
        </w:tc>
        <w:tc>
          <w:tcPr>
            <w:tcW w:w="1175" w:type="dxa"/>
            <w:gridSpan w:val="3"/>
            <w:vMerge/>
            <w:tcBorders>
              <w:top w:val="double" w:sz="6" w:space="0" w:color="auto"/>
              <w:left w:val="single" w:sz="4" w:space="0" w:color="auto"/>
              <w:bottom w:val="single" w:sz="4" w:space="0" w:color="000000"/>
              <w:right w:val="single" w:sz="4" w:space="0" w:color="auto"/>
            </w:tcBorders>
            <w:vAlign w:val="center"/>
            <w:hideMark/>
          </w:tcPr>
          <w:p w:rsidR="009C225C" w:rsidRDefault="009C225C">
            <w:pPr>
              <w:rPr>
                <w:rFonts w:ascii="ArTarumianTimes" w:hAnsi="ArTarumianTimes" w:cs="Arial"/>
                <w:sz w:val="18"/>
                <w:szCs w:val="18"/>
              </w:rPr>
            </w:pPr>
          </w:p>
        </w:tc>
        <w:tc>
          <w:tcPr>
            <w:tcW w:w="1476" w:type="dxa"/>
            <w:gridSpan w:val="3"/>
            <w:vMerge/>
            <w:tcBorders>
              <w:top w:val="double" w:sz="6" w:space="0" w:color="auto"/>
              <w:left w:val="single" w:sz="4" w:space="0" w:color="auto"/>
              <w:bottom w:val="single" w:sz="4" w:space="0" w:color="000000"/>
              <w:right w:val="double" w:sz="6" w:space="0" w:color="auto"/>
            </w:tcBorders>
            <w:vAlign w:val="center"/>
            <w:hideMark/>
          </w:tcPr>
          <w:p w:rsidR="009C225C" w:rsidRDefault="009C225C">
            <w:pPr>
              <w:rPr>
                <w:rFonts w:ascii="ArTarumianTimes" w:hAnsi="ArTarumianTimes" w:cs="Arial"/>
                <w:sz w:val="18"/>
                <w:szCs w:val="18"/>
              </w:rPr>
            </w:pPr>
          </w:p>
        </w:tc>
      </w:tr>
      <w:tr w:rsidR="009C225C" w:rsidTr="009C225C">
        <w:trPr>
          <w:gridAfter w:val="3"/>
          <w:wAfter w:w="2812" w:type="dxa"/>
          <w:trHeight w:val="405"/>
        </w:trPr>
        <w:tc>
          <w:tcPr>
            <w:tcW w:w="480" w:type="dxa"/>
            <w:gridSpan w:val="2"/>
            <w:tcBorders>
              <w:top w:val="nil"/>
              <w:left w:val="double" w:sz="6" w:space="0" w:color="auto"/>
              <w:bottom w:val="single" w:sz="4" w:space="0" w:color="auto"/>
              <w:right w:val="single" w:sz="4" w:space="0" w:color="auto"/>
            </w:tcBorders>
            <w:shd w:val="clear" w:color="000000" w:fill="C0C0C0"/>
            <w:noWrap/>
            <w:vAlign w:val="center"/>
            <w:hideMark/>
          </w:tcPr>
          <w:p w:rsidR="009C225C" w:rsidRDefault="009C225C">
            <w:pPr>
              <w:jc w:val="center"/>
              <w:rPr>
                <w:rFonts w:ascii="ArTarumianTimes" w:hAnsi="ArTarumianTimes" w:cs="Arial"/>
                <w:i/>
                <w:iCs/>
              </w:rPr>
            </w:pPr>
            <w:r>
              <w:rPr>
                <w:rFonts w:ascii="ArTarumianTimes" w:hAnsi="ArTarumianTimes" w:cs="Arial"/>
                <w:i/>
                <w:iCs/>
              </w:rPr>
              <w:t>1</w:t>
            </w:r>
          </w:p>
        </w:tc>
        <w:tc>
          <w:tcPr>
            <w:tcW w:w="5640" w:type="dxa"/>
            <w:gridSpan w:val="3"/>
            <w:tcBorders>
              <w:top w:val="nil"/>
              <w:left w:val="nil"/>
              <w:bottom w:val="single" w:sz="4" w:space="0" w:color="auto"/>
              <w:right w:val="single" w:sz="4" w:space="0" w:color="auto"/>
            </w:tcBorders>
            <w:shd w:val="clear" w:color="000000" w:fill="C0C0C0"/>
            <w:noWrap/>
            <w:vAlign w:val="center"/>
            <w:hideMark/>
          </w:tcPr>
          <w:p w:rsidR="009C225C" w:rsidRDefault="009C225C">
            <w:pPr>
              <w:jc w:val="center"/>
              <w:rPr>
                <w:rFonts w:ascii="ArTarumianTimes" w:hAnsi="ArTarumianTimes" w:cs="Arial"/>
                <w:i/>
                <w:iCs/>
              </w:rPr>
            </w:pPr>
            <w:r>
              <w:rPr>
                <w:rFonts w:ascii="ArTarumianTimes" w:hAnsi="ArTarumianTimes" w:cs="Arial"/>
                <w:i/>
                <w:iCs/>
              </w:rPr>
              <w:t>2</w:t>
            </w:r>
          </w:p>
        </w:tc>
        <w:tc>
          <w:tcPr>
            <w:tcW w:w="1030" w:type="dxa"/>
            <w:gridSpan w:val="2"/>
            <w:tcBorders>
              <w:top w:val="nil"/>
              <w:left w:val="nil"/>
              <w:bottom w:val="single" w:sz="4" w:space="0" w:color="auto"/>
              <w:right w:val="single" w:sz="4" w:space="0" w:color="auto"/>
            </w:tcBorders>
            <w:shd w:val="clear" w:color="000000" w:fill="C0C0C0"/>
            <w:noWrap/>
            <w:vAlign w:val="center"/>
            <w:hideMark/>
          </w:tcPr>
          <w:p w:rsidR="009C225C" w:rsidRDefault="009C225C">
            <w:pPr>
              <w:jc w:val="center"/>
              <w:rPr>
                <w:rFonts w:ascii="ArTarumianTimes" w:hAnsi="ArTarumianTimes" w:cs="Arial"/>
                <w:i/>
                <w:iCs/>
              </w:rPr>
            </w:pPr>
            <w:r>
              <w:rPr>
                <w:rFonts w:ascii="ArTarumianTimes" w:hAnsi="ArTarumianTimes" w:cs="Arial"/>
                <w:i/>
                <w:iCs/>
              </w:rPr>
              <w:t>31</w:t>
            </w:r>
          </w:p>
        </w:tc>
        <w:tc>
          <w:tcPr>
            <w:tcW w:w="911" w:type="dxa"/>
            <w:gridSpan w:val="3"/>
            <w:tcBorders>
              <w:top w:val="nil"/>
              <w:left w:val="nil"/>
              <w:bottom w:val="single" w:sz="4" w:space="0" w:color="auto"/>
              <w:right w:val="single" w:sz="4" w:space="0" w:color="auto"/>
            </w:tcBorders>
            <w:shd w:val="clear" w:color="000000" w:fill="C0C0C0"/>
            <w:noWrap/>
            <w:vAlign w:val="center"/>
            <w:hideMark/>
          </w:tcPr>
          <w:p w:rsidR="009C225C" w:rsidRDefault="009C225C">
            <w:pPr>
              <w:jc w:val="center"/>
              <w:rPr>
                <w:rFonts w:ascii="ArTarumianTimes" w:hAnsi="ArTarumianTimes" w:cs="Arial"/>
                <w:i/>
                <w:iCs/>
              </w:rPr>
            </w:pPr>
            <w:r>
              <w:rPr>
                <w:rFonts w:ascii="ArTarumianTimes" w:hAnsi="ArTarumianTimes" w:cs="Arial"/>
                <w:i/>
                <w:iCs/>
              </w:rPr>
              <w:t>4</w:t>
            </w:r>
          </w:p>
        </w:tc>
        <w:tc>
          <w:tcPr>
            <w:tcW w:w="1175" w:type="dxa"/>
            <w:gridSpan w:val="3"/>
            <w:tcBorders>
              <w:top w:val="nil"/>
              <w:left w:val="nil"/>
              <w:bottom w:val="single" w:sz="4" w:space="0" w:color="auto"/>
              <w:right w:val="single" w:sz="4" w:space="0" w:color="auto"/>
            </w:tcBorders>
            <w:shd w:val="clear" w:color="000000" w:fill="C0C0C0"/>
            <w:noWrap/>
            <w:vAlign w:val="center"/>
            <w:hideMark/>
          </w:tcPr>
          <w:p w:rsidR="009C225C" w:rsidRDefault="009C225C">
            <w:pPr>
              <w:jc w:val="center"/>
              <w:rPr>
                <w:rFonts w:ascii="ArTarumianTimes" w:hAnsi="ArTarumianTimes" w:cs="Arial"/>
                <w:i/>
                <w:iCs/>
              </w:rPr>
            </w:pPr>
            <w:r>
              <w:rPr>
                <w:rFonts w:ascii="ArTarumianTimes" w:hAnsi="ArTarumianTimes" w:cs="Arial"/>
                <w:i/>
                <w:iCs/>
              </w:rPr>
              <w:t>5</w:t>
            </w:r>
          </w:p>
        </w:tc>
        <w:tc>
          <w:tcPr>
            <w:tcW w:w="1476" w:type="dxa"/>
            <w:gridSpan w:val="3"/>
            <w:tcBorders>
              <w:top w:val="nil"/>
              <w:left w:val="nil"/>
              <w:bottom w:val="single" w:sz="4" w:space="0" w:color="auto"/>
              <w:right w:val="double" w:sz="6" w:space="0" w:color="auto"/>
            </w:tcBorders>
            <w:shd w:val="clear" w:color="000000" w:fill="C0C0C0"/>
            <w:noWrap/>
            <w:vAlign w:val="center"/>
            <w:hideMark/>
          </w:tcPr>
          <w:p w:rsidR="009C225C" w:rsidRDefault="009C225C">
            <w:pPr>
              <w:jc w:val="center"/>
              <w:rPr>
                <w:rFonts w:ascii="ArTarumianTimes" w:hAnsi="ArTarumianTimes" w:cs="Arial"/>
                <w:i/>
                <w:iCs/>
              </w:rPr>
            </w:pPr>
            <w:r>
              <w:rPr>
                <w:rFonts w:ascii="ArTarumianTimes" w:hAnsi="ArTarumianTimes" w:cs="Arial"/>
                <w:i/>
                <w:iCs/>
              </w:rPr>
              <w:t>6</w:t>
            </w:r>
          </w:p>
        </w:tc>
      </w:tr>
      <w:tr w:rsidR="009C225C" w:rsidTr="009C225C">
        <w:trPr>
          <w:gridAfter w:val="3"/>
          <w:wAfter w:w="2812" w:type="dxa"/>
          <w:trHeight w:val="600"/>
        </w:trPr>
        <w:tc>
          <w:tcPr>
            <w:tcW w:w="480" w:type="dxa"/>
            <w:gridSpan w:val="2"/>
            <w:tcBorders>
              <w:top w:val="nil"/>
              <w:left w:val="double" w:sz="6" w:space="0" w:color="auto"/>
              <w:bottom w:val="single" w:sz="4" w:space="0" w:color="auto"/>
              <w:right w:val="single" w:sz="4" w:space="0" w:color="auto"/>
            </w:tcBorders>
            <w:shd w:val="clear" w:color="auto" w:fill="auto"/>
            <w:noWrap/>
            <w:vAlign w:val="center"/>
            <w:hideMark/>
          </w:tcPr>
          <w:p w:rsidR="009C225C" w:rsidRDefault="009C225C">
            <w:pPr>
              <w:jc w:val="center"/>
              <w:rPr>
                <w:rFonts w:ascii="ArTarumianTimes" w:hAnsi="ArTarumianTimes" w:cs="Arial"/>
              </w:rPr>
            </w:pPr>
            <w:r>
              <w:rPr>
                <w:rFonts w:ascii="ArTarumianTimes" w:hAnsi="ArTarumianTimes" w:cs="Arial"/>
              </w:rPr>
              <w:t>1</w:t>
            </w:r>
          </w:p>
        </w:tc>
        <w:tc>
          <w:tcPr>
            <w:tcW w:w="5640" w:type="dxa"/>
            <w:gridSpan w:val="3"/>
            <w:tcBorders>
              <w:top w:val="nil"/>
              <w:left w:val="nil"/>
              <w:bottom w:val="single" w:sz="4" w:space="0" w:color="auto"/>
              <w:right w:val="single" w:sz="4" w:space="0" w:color="auto"/>
            </w:tcBorders>
            <w:shd w:val="clear" w:color="auto" w:fill="auto"/>
            <w:vAlign w:val="center"/>
            <w:hideMark/>
          </w:tcPr>
          <w:p w:rsidR="009C225C" w:rsidRDefault="009C225C">
            <w:pPr>
              <w:rPr>
                <w:rFonts w:ascii="ArTarumianTimes" w:hAnsi="ArTarumianTimes" w:cs="Arial"/>
              </w:rPr>
            </w:pPr>
            <w:r>
              <w:rPr>
                <w:rFonts w:ascii="ArTarumianTimes" w:hAnsi="ArTarumianTimes" w:cs="Arial"/>
              </w:rPr>
              <w:t>öáë»ñÇ  ù³Ý¹áõÙ   III Ï³ñ·Ç ·ñáõÝïáõÙ, Ó»éùáí</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9C225C" w:rsidRDefault="009C225C">
            <w:pPr>
              <w:jc w:val="center"/>
              <w:rPr>
                <w:rFonts w:ascii="ArTarumianTimes" w:hAnsi="ArTarumianTimes" w:cs="Arial"/>
              </w:rPr>
            </w:pPr>
            <w:r>
              <w:rPr>
                <w:rFonts w:ascii="ArTarumianTimes" w:hAnsi="ArTarumianTimes" w:cs="Arial"/>
              </w:rPr>
              <w:t>100Ù</w:t>
            </w:r>
            <w:r>
              <w:rPr>
                <w:rFonts w:ascii="ArTarumianTimes" w:hAnsi="ArTarumianTimes" w:cs="Arial"/>
                <w:vertAlign w:val="superscript"/>
              </w:rPr>
              <w:t>3</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right"/>
              <w:rPr>
                <w:rFonts w:ascii="Times Armenian" w:hAnsi="Times Armenian" w:cs="Arial"/>
              </w:rPr>
            </w:pPr>
            <w:r>
              <w:rPr>
                <w:rFonts w:ascii="Times Armenian" w:hAnsi="Times Armenian" w:cs="Arial"/>
              </w:rPr>
              <w:t>0.077</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center"/>
              <w:rPr>
                <w:rFonts w:ascii="Arial Unicode" w:hAnsi="Arial Unicode" w:cs="Arial"/>
                <w:sz w:val="18"/>
                <w:szCs w:val="18"/>
              </w:rPr>
            </w:pPr>
          </w:p>
        </w:tc>
        <w:tc>
          <w:tcPr>
            <w:tcW w:w="1476" w:type="dxa"/>
            <w:gridSpan w:val="3"/>
            <w:tcBorders>
              <w:top w:val="nil"/>
              <w:left w:val="nil"/>
              <w:bottom w:val="single" w:sz="4" w:space="0" w:color="auto"/>
              <w:right w:val="double" w:sz="6" w:space="0" w:color="auto"/>
            </w:tcBorders>
            <w:shd w:val="clear" w:color="auto" w:fill="auto"/>
            <w:noWrap/>
            <w:vAlign w:val="center"/>
            <w:hideMark/>
          </w:tcPr>
          <w:p w:rsidR="009C225C" w:rsidRDefault="009C225C">
            <w:pPr>
              <w:jc w:val="center"/>
              <w:rPr>
                <w:rFonts w:ascii="Arial Unicode" w:hAnsi="Arial Unicode" w:cs="Arial"/>
                <w:sz w:val="18"/>
                <w:szCs w:val="18"/>
              </w:rPr>
            </w:pPr>
          </w:p>
        </w:tc>
      </w:tr>
      <w:tr w:rsidR="009C225C" w:rsidTr="009C225C">
        <w:trPr>
          <w:gridAfter w:val="3"/>
          <w:wAfter w:w="2812" w:type="dxa"/>
          <w:trHeight w:val="600"/>
        </w:trPr>
        <w:tc>
          <w:tcPr>
            <w:tcW w:w="480" w:type="dxa"/>
            <w:gridSpan w:val="2"/>
            <w:tcBorders>
              <w:top w:val="nil"/>
              <w:left w:val="double" w:sz="6" w:space="0" w:color="auto"/>
              <w:bottom w:val="single" w:sz="4" w:space="0" w:color="auto"/>
              <w:right w:val="single" w:sz="4" w:space="0" w:color="auto"/>
            </w:tcBorders>
            <w:shd w:val="clear" w:color="auto" w:fill="auto"/>
            <w:noWrap/>
            <w:vAlign w:val="center"/>
            <w:hideMark/>
          </w:tcPr>
          <w:p w:rsidR="009C225C" w:rsidRDefault="009C225C">
            <w:pPr>
              <w:jc w:val="center"/>
              <w:rPr>
                <w:rFonts w:ascii="ArTarumianTimes" w:hAnsi="ArTarumianTimes" w:cs="Arial"/>
              </w:rPr>
            </w:pPr>
            <w:r>
              <w:rPr>
                <w:rFonts w:ascii="ArTarumianTimes" w:hAnsi="ArTarumianTimes" w:cs="Arial"/>
              </w:rPr>
              <w:t>2</w:t>
            </w:r>
          </w:p>
        </w:tc>
        <w:tc>
          <w:tcPr>
            <w:tcW w:w="5640" w:type="dxa"/>
            <w:gridSpan w:val="3"/>
            <w:tcBorders>
              <w:top w:val="nil"/>
              <w:left w:val="nil"/>
              <w:bottom w:val="single" w:sz="4" w:space="0" w:color="auto"/>
              <w:right w:val="single" w:sz="4" w:space="0" w:color="auto"/>
            </w:tcBorders>
            <w:shd w:val="clear" w:color="auto" w:fill="auto"/>
            <w:vAlign w:val="center"/>
            <w:hideMark/>
          </w:tcPr>
          <w:p w:rsidR="009C225C" w:rsidRDefault="009C225C">
            <w:pPr>
              <w:rPr>
                <w:rFonts w:ascii="ArTarumianTimes" w:hAnsi="ArTarumianTimes" w:cs="Arial"/>
              </w:rPr>
            </w:pPr>
            <w:r>
              <w:rPr>
                <w:rFonts w:ascii="ArTarumianTimes" w:hAnsi="ArTarumianTimes" w:cs="Arial"/>
              </w:rPr>
              <w:t>¶ñáõÝïÇ  Ñ»ïÉÇóù,  Ó»éùáí</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9C225C" w:rsidRDefault="009C225C">
            <w:pPr>
              <w:jc w:val="center"/>
              <w:rPr>
                <w:rFonts w:ascii="ArTarumianTimes" w:hAnsi="ArTarumianTimes" w:cs="Arial"/>
              </w:rPr>
            </w:pPr>
            <w:r>
              <w:rPr>
                <w:rFonts w:ascii="ArTarumianTimes" w:hAnsi="ArTarumianTimes" w:cs="Arial"/>
              </w:rPr>
              <w:t>100Ù</w:t>
            </w:r>
            <w:r>
              <w:rPr>
                <w:rFonts w:ascii="ArTarumianTimes" w:hAnsi="ArTarumianTimes" w:cs="Arial"/>
                <w:vertAlign w:val="superscript"/>
              </w:rPr>
              <w:t>3</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right"/>
              <w:rPr>
                <w:rFonts w:ascii="Times Armenian" w:hAnsi="Times Armenian" w:cs="Arial"/>
              </w:rPr>
            </w:pPr>
            <w:r>
              <w:rPr>
                <w:rFonts w:ascii="Times Armenian" w:hAnsi="Times Armenian" w:cs="Arial"/>
              </w:rPr>
              <w:t>0.013</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center"/>
              <w:rPr>
                <w:rFonts w:ascii="Arial Unicode" w:hAnsi="Arial Unicode" w:cs="Arial"/>
                <w:sz w:val="18"/>
                <w:szCs w:val="18"/>
              </w:rPr>
            </w:pPr>
          </w:p>
        </w:tc>
        <w:tc>
          <w:tcPr>
            <w:tcW w:w="1476" w:type="dxa"/>
            <w:gridSpan w:val="3"/>
            <w:tcBorders>
              <w:top w:val="nil"/>
              <w:left w:val="nil"/>
              <w:bottom w:val="single" w:sz="4" w:space="0" w:color="auto"/>
              <w:right w:val="double" w:sz="6" w:space="0" w:color="auto"/>
            </w:tcBorders>
            <w:shd w:val="clear" w:color="auto" w:fill="auto"/>
            <w:noWrap/>
            <w:vAlign w:val="center"/>
            <w:hideMark/>
          </w:tcPr>
          <w:p w:rsidR="009C225C" w:rsidRDefault="009C225C">
            <w:pPr>
              <w:jc w:val="center"/>
              <w:rPr>
                <w:rFonts w:ascii="Arial Unicode" w:hAnsi="Arial Unicode" w:cs="Arial"/>
                <w:sz w:val="18"/>
                <w:szCs w:val="18"/>
              </w:rPr>
            </w:pPr>
          </w:p>
        </w:tc>
      </w:tr>
      <w:tr w:rsidR="009C225C" w:rsidTr="009C225C">
        <w:trPr>
          <w:gridAfter w:val="3"/>
          <w:wAfter w:w="2812" w:type="dxa"/>
          <w:trHeight w:val="600"/>
        </w:trPr>
        <w:tc>
          <w:tcPr>
            <w:tcW w:w="480" w:type="dxa"/>
            <w:gridSpan w:val="2"/>
            <w:tcBorders>
              <w:top w:val="nil"/>
              <w:left w:val="double" w:sz="6" w:space="0" w:color="auto"/>
              <w:bottom w:val="single" w:sz="4" w:space="0" w:color="auto"/>
              <w:right w:val="single" w:sz="4" w:space="0" w:color="auto"/>
            </w:tcBorders>
            <w:shd w:val="clear" w:color="000000" w:fill="FFFFFF"/>
            <w:vAlign w:val="center"/>
            <w:hideMark/>
          </w:tcPr>
          <w:p w:rsidR="009C225C" w:rsidRDefault="009C225C">
            <w:pPr>
              <w:jc w:val="center"/>
              <w:rPr>
                <w:rFonts w:ascii="ArTarumianTimes" w:hAnsi="ArTarumianTimes" w:cs="Arial"/>
              </w:rPr>
            </w:pPr>
            <w:r>
              <w:rPr>
                <w:rFonts w:ascii="ArTarumianTimes" w:hAnsi="ArTarumianTimes" w:cs="Arial"/>
              </w:rPr>
              <w:t>3</w:t>
            </w:r>
          </w:p>
        </w:tc>
        <w:tc>
          <w:tcPr>
            <w:tcW w:w="5640" w:type="dxa"/>
            <w:gridSpan w:val="3"/>
            <w:tcBorders>
              <w:top w:val="nil"/>
              <w:left w:val="nil"/>
              <w:bottom w:val="single" w:sz="4" w:space="0" w:color="auto"/>
              <w:right w:val="single" w:sz="4" w:space="0" w:color="auto"/>
            </w:tcBorders>
            <w:shd w:val="clear" w:color="auto" w:fill="auto"/>
            <w:vAlign w:val="center"/>
            <w:hideMark/>
          </w:tcPr>
          <w:p w:rsidR="009C225C" w:rsidRDefault="009C225C">
            <w:pPr>
              <w:rPr>
                <w:rFonts w:ascii="ArTarumianTimes" w:hAnsi="ArTarumianTimes" w:cs="Arial"/>
              </w:rPr>
            </w:pPr>
            <w:r>
              <w:rPr>
                <w:rFonts w:ascii="ArTarumianTimes" w:hAnsi="ArTarumianTimes" w:cs="Arial"/>
              </w:rPr>
              <w:t>²í»Éáñ¹ ·ñáõÝïÇ   µ³ñÓáõÙ, Ó»éùáí</w:t>
            </w:r>
          </w:p>
        </w:tc>
        <w:tc>
          <w:tcPr>
            <w:tcW w:w="1030" w:type="dxa"/>
            <w:gridSpan w:val="2"/>
            <w:tcBorders>
              <w:top w:val="nil"/>
              <w:left w:val="nil"/>
              <w:bottom w:val="single" w:sz="4" w:space="0" w:color="auto"/>
              <w:right w:val="single" w:sz="4" w:space="0" w:color="auto"/>
            </w:tcBorders>
            <w:shd w:val="clear" w:color="auto" w:fill="auto"/>
            <w:vAlign w:val="center"/>
            <w:hideMark/>
          </w:tcPr>
          <w:p w:rsidR="009C225C" w:rsidRDefault="009C225C">
            <w:pPr>
              <w:jc w:val="center"/>
              <w:rPr>
                <w:rFonts w:ascii="ArTarumianTimes" w:hAnsi="ArTarumianTimes" w:cs="Arial"/>
              </w:rPr>
            </w:pPr>
            <w:r>
              <w:rPr>
                <w:rFonts w:ascii="ArTarumianTimes" w:hAnsi="ArTarumianTimes" w:cs="Arial"/>
              </w:rPr>
              <w:t>Ù</w:t>
            </w:r>
            <w:r>
              <w:rPr>
                <w:rFonts w:ascii="ArTarumianTimes" w:hAnsi="ArTarumianTimes" w:cs="Arial"/>
                <w:vertAlign w:val="superscript"/>
              </w:rPr>
              <w:t>34</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right"/>
              <w:rPr>
                <w:rFonts w:ascii="Times Armenian" w:hAnsi="Times Armenian" w:cs="Arial"/>
              </w:rPr>
            </w:pPr>
            <w:r>
              <w:rPr>
                <w:rFonts w:ascii="Times Armenian" w:hAnsi="Times Armenian" w:cs="Arial"/>
              </w:rPr>
              <w:t>6.4</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center"/>
              <w:rPr>
                <w:rFonts w:ascii="Arial Unicode" w:hAnsi="Arial Unicode" w:cs="Arial"/>
                <w:sz w:val="18"/>
                <w:szCs w:val="18"/>
              </w:rPr>
            </w:pPr>
          </w:p>
        </w:tc>
        <w:tc>
          <w:tcPr>
            <w:tcW w:w="1476" w:type="dxa"/>
            <w:gridSpan w:val="3"/>
            <w:tcBorders>
              <w:top w:val="nil"/>
              <w:left w:val="nil"/>
              <w:bottom w:val="single" w:sz="4" w:space="0" w:color="auto"/>
              <w:right w:val="double" w:sz="6" w:space="0" w:color="auto"/>
            </w:tcBorders>
            <w:shd w:val="clear" w:color="auto" w:fill="auto"/>
            <w:noWrap/>
            <w:vAlign w:val="center"/>
            <w:hideMark/>
          </w:tcPr>
          <w:p w:rsidR="009C225C" w:rsidRDefault="009C225C">
            <w:pPr>
              <w:jc w:val="center"/>
              <w:rPr>
                <w:rFonts w:ascii="Arial Unicode" w:hAnsi="Arial Unicode" w:cs="Arial"/>
                <w:sz w:val="18"/>
                <w:szCs w:val="18"/>
              </w:rPr>
            </w:pPr>
          </w:p>
        </w:tc>
      </w:tr>
      <w:tr w:rsidR="009C225C" w:rsidTr="009C225C">
        <w:trPr>
          <w:gridAfter w:val="3"/>
          <w:wAfter w:w="2812" w:type="dxa"/>
          <w:trHeight w:val="600"/>
        </w:trPr>
        <w:tc>
          <w:tcPr>
            <w:tcW w:w="480" w:type="dxa"/>
            <w:gridSpan w:val="2"/>
            <w:tcBorders>
              <w:top w:val="nil"/>
              <w:left w:val="double" w:sz="6" w:space="0" w:color="auto"/>
              <w:bottom w:val="single" w:sz="4" w:space="0" w:color="auto"/>
              <w:right w:val="single" w:sz="4" w:space="0" w:color="auto"/>
            </w:tcBorders>
            <w:shd w:val="clear" w:color="auto" w:fill="auto"/>
            <w:vAlign w:val="center"/>
            <w:hideMark/>
          </w:tcPr>
          <w:p w:rsidR="009C225C" w:rsidRDefault="009C225C">
            <w:pPr>
              <w:jc w:val="center"/>
              <w:rPr>
                <w:rFonts w:ascii="ArTarumianTimes" w:hAnsi="ArTarumianTimes" w:cs="Arial"/>
              </w:rPr>
            </w:pPr>
            <w:r>
              <w:rPr>
                <w:rFonts w:ascii="ArTarumianTimes" w:hAnsi="ArTarumianTimes" w:cs="Arial"/>
              </w:rPr>
              <w:t>4</w:t>
            </w:r>
          </w:p>
        </w:tc>
        <w:tc>
          <w:tcPr>
            <w:tcW w:w="5640" w:type="dxa"/>
            <w:gridSpan w:val="3"/>
            <w:tcBorders>
              <w:top w:val="nil"/>
              <w:left w:val="nil"/>
              <w:bottom w:val="single" w:sz="4" w:space="0" w:color="auto"/>
              <w:right w:val="single" w:sz="4" w:space="0" w:color="auto"/>
            </w:tcBorders>
            <w:shd w:val="clear" w:color="auto" w:fill="auto"/>
            <w:vAlign w:val="center"/>
            <w:hideMark/>
          </w:tcPr>
          <w:p w:rsidR="009C225C" w:rsidRDefault="009C225C">
            <w:pPr>
              <w:rPr>
                <w:rFonts w:ascii="ArTarumianTimes" w:hAnsi="ArTarumianTimes" w:cs="Arial"/>
              </w:rPr>
            </w:pPr>
            <w:r>
              <w:rPr>
                <w:rFonts w:ascii="ArTarumianTimes" w:hAnsi="ArTarumianTimes" w:cs="Arial"/>
              </w:rPr>
              <w:t>î»Õ³÷áËáõÙ 5 ÏÙ</w:t>
            </w:r>
          </w:p>
        </w:tc>
        <w:tc>
          <w:tcPr>
            <w:tcW w:w="1030" w:type="dxa"/>
            <w:gridSpan w:val="2"/>
            <w:tcBorders>
              <w:top w:val="nil"/>
              <w:left w:val="nil"/>
              <w:bottom w:val="single" w:sz="4" w:space="0" w:color="auto"/>
              <w:right w:val="single" w:sz="4" w:space="0" w:color="auto"/>
            </w:tcBorders>
            <w:shd w:val="clear" w:color="auto" w:fill="auto"/>
            <w:vAlign w:val="center"/>
            <w:hideMark/>
          </w:tcPr>
          <w:p w:rsidR="009C225C" w:rsidRDefault="009C225C">
            <w:pPr>
              <w:jc w:val="center"/>
              <w:rPr>
                <w:rFonts w:ascii="ArTarumianTimes" w:hAnsi="ArTarumianTimes" w:cs="Arial"/>
              </w:rPr>
            </w:pPr>
            <w:r>
              <w:rPr>
                <w:rFonts w:ascii="ArTarumianTimes" w:hAnsi="ArTarumianTimes" w:cs="Arial"/>
              </w:rPr>
              <w:t>ïÝ</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right"/>
              <w:rPr>
                <w:rFonts w:ascii="Times Armenian" w:hAnsi="Times Armenian" w:cs="Arial"/>
              </w:rPr>
            </w:pPr>
            <w:r>
              <w:rPr>
                <w:rFonts w:ascii="Times Armenian" w:hAnsi="Times Armenian" w:cs="Arial"/>
              </w:rPr>
              <w:t>12</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center"/>
              <w:rPr>
                <w:rFonts w:ascii="Arial Unicode" w:hAnsi="Arial Unicode" w:cs="Arial"/>
                <w:sz w:val="18"/>
                <w:szCs w:val="18"/>
              </w:rPr>
            </w:pPr>
          </w:p>
        </w:tc>
        <w:tc>
          <w:tcPr>
            <w:tcW w:w="1476" w:type="dxa"/>
            <w:gridSpan w:val="3"/>
            <w:tcBorders>
              <w:top w:val="nil"/>
              <w:left w:val="nil"/>
              <w:bottom w:val="single" w:sz="4" w:space="0" w:color="auto"/>
              <w:right w:val="double" w:sz="6" w:space="0" w:color="auto"/>
            </w:tcBorders>
            <w:shd w:val="clear" w:color="auto" w:fill="auto"/>
            <w:noWrap/>
            <w:vAlign w:val="center"/>
            <w:hideMark/>
          </w:tcPr>
          <w:p w:rsidR="009C225C" w:rsidRDefault="009C225C">
            <w:pPr>
              <w:jc w:val="center"/>
              <w:rPr>
                <w:rFonts w:ascii="Arial Unicode" w:hAnsi="Arial Unicode" w:cs="Arial"/>
                <w:sz w:val="18"/>
                <w:szCs w:val="18"/>
              </w:rPr>
            </w:pPr>
          </w:p>
        </w:tc>
      </w:tr>
      <w:tr w:rsidR="009C225C" w:rsidTr="009C225C">
        <w:trPr>
          <w:gridAfter w:val="3"/>
          <w:wAfter w:w="2812" w:type="dxa"/>
          <w:trHeight w:val="600"/>
        </w:trPr>
        <w:tc>
          <w:tcPr>
            <w:tcW w:w="480" w:type="dxa"/>
            <w:gridSpan w:val="2"/>
            <w:tcBorders>
              <w:top w:val="nil"/>
              <w:left w:val="double" w:sz="6" w:space="0" w:color="auto"/>
              <w:bottom w:val="single" w:sz="4" w:space="0" w:color="auto"/>
              <w:right w:val="single" w:sz="4" w:space="0" w:color="auto"/>
            </w:tcBorders>
            <w:shd w:val="clear" w:color="auto" w:fill="auto"/>
            <w:vAlign w:val="center"/>
            <w:hideMark/>
          </w:tcPr>
          <w:p w:rsidR="009C225C" w:rsidRDefault="009C225C">
            <w:pPr>
              <w:jc w:val="center"/>
              <w:rPr>
                <w:rFonts w:ascii="ArTarumianTimes" w:hAnsi="ArTarumianTimes" w:cs="Arial"/>
              </w:rPr>
            </w:pPr>
            <w:r>
              <w:rPr>
                <w:rFonts w:ascii="ArTarumianTimes" w:hAnsi="ArTarumianTimes" w:cs="Arial"/>
              </w:rPr>
              <w:t>5</w:t>
            </w:r>
          </w:p>
        </w:tc>
        <w:tc>
          <w:tcPr>
            <w:tcW w:w="5640" w:type="dxa"/>
            <w:gridSpan w:val="3"/>
            <w:tcBorders>
              <w:top w:val="nil"/>
              <w:left w:val="nil"/>
              <w:bottom w:val="single" w:sz="4" w:space="0" w:color="auto"/>
              <w:right w:val="single" w:sz="4" w:space="0" w:color="auto"/>
            </w:tcBorders>
            <w:shd w:val="clear" w:color="auto" w:fill="auto"/>
            <w:vAlign w:val="center"/>
            <w:hideMark/>
          </w:tcPr>
          <w:p w:rsidR="009C225C" w:rsidRDefault="009C225C">
            <w:pPr>
              <w:rPr>
                <w:rFonts w:ascii="ArTarumianTimes" w:hAnsi="ArTarumianTimes" w:cs="Arial"/>
              </w:rPr>
            </w:pPr>
            <w:r>
              <w:rPr>
                <w:rFonts w:ascii="ArTarumianTimes" w:hAnsi="ArTarumianTimes" w:cs="Arial"/>
              </w:rPr>
              <w:t>´»ïáÝÇó ÑÇÙù»ñ   M 200            B  15</w:t>
            </w:r>
          </w:p>
        </w:tc>
        <w:tc>
          <w:tcPr>
            <w:tcW w:w="1030" w:type="dxa"/>
            <w:gridSpan w:val="2"/>
            <w:tcBorders>
              <w:top w:val="nil"/>
              <w:left w:val="nil"/>
              <w:bottom w:val="single" w:sz="4" w:space="0" w:color="auto"/>
              <w:right w:val="single" w:sz="4" w:space="0" w:color="auto"/>
            </w:tcBorders>
            <w:shd w:val="clear" w:color="auto" w:fill="auto"/>
            <w:vAlign w:val="center"/>
            <w:hideMark/>
          </w:tcPr>
          <w:p w:rsidR="009C225C" w:rsidRDefault="009C225C">
            <w:pPr>
              <w:jc w:val="center"/>
              <w:rPr>
                <w:rFonts w:ascii="ArTarumianTimes" w:hAnsi="ArTarumianTimes" w:cs="Arial"/>
              </w:rPr>
            </w:pPr>
            <w:r>
              <w:rPr>
                <w:rFonts w:ascii="ArTarumianTimes" w:hAnsi="ArTarumianTimes" w:cs="Arial"/>
              </w:rPr>
              <w:t>Ù</w:t>
            </w:r>
            <w:r>
              <w:rPr>
                <w:rFonts w:ascii="ArTarumianTimes" w:hAnsi="ArTarumianTimes" w:cs="Arial"/>
                <w:vertAlign w:val="superscript"/>
              </w:rPr>
              <w:t>3</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right"/>
              <w:rPr>
                <w:rFonts w:ascii="Times Armenian" w:hAnsi="Times Armenian" w:cs="Arial"/>
              </w:rPr>
            </w:pPr>
            <w:r>
              <w:rPr>
                <w:rFonts w:ascii="Times Armenian" w:hAnsi="Times Armenian" w:cs="Arial"/>
              </w:rPr>
              <w:t>7</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center"/>
              <w:rPr>
                <w:rFonts w:ascii="Arial Unicode" w:hAnsi="Arial Unicode" w:cs="Arial"/>
                <w:sz w:val="18"/>
                <w:szCs w:val="18"/>
              </w:rPr>
            </w:pPr>
          </w:p>
        </w:tc>
        <w:tc>
          <w:tcPr>
            <w:tcW w:w="1476" w:type="dxa"/>
            <w:gridSpan w:val="3"/>
            <w:tcBorders>
              <w:top w:val="nil"/>
              <w:left w:val="nil"/>
              <w:bottom w:val="single" w:sz="4" w:space="0" w:color="auto"/>
              <w:right w:val="double" w:sz="6" w:space="0" w:color="auto"/>
            </w:tcBorders>
            <w:shd w:val="clear" w:color="auto" w:fill="auto"/>
            <w:noWrap/>
            <w:vAlign w:val="center"/>
            <w:hideMark/>
          </w:tcPr>
          <w:p w:rsidR="009C225C" w:rsidRDefault="009C225C">
            <w:pPr>
              <w:jc w:val="center"/>
              <w:rPr>
                <w:rFonts w:ascii="Arial Unicode" w:hAnsi="Arial Unicode" w:cs="Arial"/>
                <w:sz w:val="18"/>
                <w:szCs w:val="18"/>
              </w:rPr>
            </w:pPr>
          </w:p>
        </w:tc>
      </w:tr>
      <w:tr w:rsidR="009C225C" w:rsidTr="009C225C">
        <w:trPr>
          <w:gridAfter w:val="3"/>
          <w:wAfter w:w="2812" w:type="dxa"/>
          <w:trHeight w:val="600"/>
        </w:trPr>
        <w:tc>
          <w:tcPr>
            <w:tcW w:w="480" w:type="dxa"/>
            <w:gridSpan w:val="2"/>
            <w:tcBorders>
              <w:top w:val="nil"/>
              <w:left w:val="double" w:sz="6" w:space="0" w:color="auto"/>
              <w:bottom w:val="single" w:sz="4" w:space="0" w:color="auto"/>
              <w:right w:val="single" w:sz="4" w:space="0" w:color="auto"/>
            </w:tcBorders>
            <w:shd w:val="clear" w:color="auto" w:fill="auto"/>
            <w:noWrap/>
            <w:vAlign w:val="center"/>
            <w:hideMark/>
          </w:tcPr>
          <w:p w:rsidR="009C225C" w:rsidRDefault="009C225C">
            <w:pPr>
              <w:jc w:val="center"/>
              <w:rPr>
                <w:rFonts w:ascii="ArTarumianTimes" w:hAnsi="ArTarumianTimes" w:cs="Arial"/>
              </w:rPr>
            </w:pPr>
            <w:r>
              <w:rPr>
                <w:rFonts w:ascii="ArTarumianTimes" w:hAnsi="ArTarumianTimes" w:cs="Arial"/>
              </w:rPr>
              <w:t>6</w:t>
            </w:r>
          </w:p>
        </w:tc>
        <w:tc>
          <w:tcPr>
            <w:tcW w:w="5640" w:type="dxa"/>
            <w:gridSpan w:val="3"/>
            <w:tcBorders>
              <w:top w:val="nil"/>
              <w:left w:val="nil"/>
              <w:bottom w:val="single" w:sz="4" w:space="0" w:color="auto"/>
              <w:right w:val="single" w:sz="4" w:space="0" w:color="auto"/>
            </w:tcBorders>
            <w:shd w:val="clear" w:color="auto" w:fill="auto"/>
            <w:vAlign w:val="center"/>
            <w:hideMark/>
          </w:tcPr>
          <w:p w:rsidR="009C225C" w:rsidRDefault="009C225C">
            <w:pPr>
              <w:rPr>
                <w:rFonts w:ascii="ArTarumianTimes" w:hAnsi="ArTarumianTimes" w:cs="Arial"/>
              </w:rPr>
            </w:pPr>
            <w:r>
              <w:rPr>
                <w:rFonts w:ascii="ArTarumianTimes" w:hAnsi="ArTarumianTimes" w:cs="Arial"/>
              </w:rPr>
              <w:t xml:space="preserve">Ð»Ý³ñ³ÝÝ»ñ </w:t>
            </w:r>
            <w:r>
              <w:rPr>
                <w:rFonts w:ascii="Sylfaen" w:hAnsi="Sylfaen" w:cs="Sylfaen"/>
              </w:rPr>
              <w:t>պողպատե</w:t>
            </w:r>
            <w:r>
              <w:rPr>
                <w:rFonts w:ascii="ArTarumianTimes" w:hAnsi="ArTarumianTimes" w:cs="ArTarumianTimes"/>
              </w:rPr>
              <w:t xml:space="preserve"> ËáÕáí³ÏÝ»ñÇ</w:t>
            </w:r>
            <w:r>
              <w:rPr>
                <w:rFonts w:ascii="ArTarumianTimes" w:hAnsi="ArTarumianTimes" w:cs="Arial"/>
              </w:rPr>
              <w:t>ó</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9C225C" w:rsidRDefault="009C225C">
            <w:pPr>
              <w:jc w:val="center"/>
              <w:rPr>
                <w:rFonts w:ascii="ArTarumianTimes" w:hAnsi="ArTarumianTimes" w:cs="Arial"/>
              </w:rPr>
            </w:pPr>
            <w:r>
              <w:rPr>
                <w:rFonts w:ascii="ArTarumianTimes" w:hAnsi="ArTarumianTimes" w:cs="Arial"/>
              </w:rPr>
              <w:t>ïÝ</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right"/>
              <w:rPr>
                <w:rFonts w:ascii="Times Armenian" w:hAnsi="Times Armenian" w:cs="Arial"/>
              </w:rPr>
            </w:pPr>
            <w:r>
              <w:rPr>
                <w:rFonts w:ascii="Times Armenian" w:hAnsi="Times Armenian" w:cs="Arial"/>
              </w:rPr>
              <w:t>1.608</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center"/>
              <w:rPr>
                <w:rFonts w:ascii="Arial Unicode" w:hAnsi="Arial Unicode" w:cs="Arial"/>
                <w:sz w:val="18"/>
                <w:szCs w:val="18"/>
              </w:rPr>
            </w:pPr>
          </w:p>
        </w:tc>
        <w:tc>
          <w:tcPr>
            <w:tcW w:w="1476" w:type="dxa"/>
            <w:gridSpan w:val="3"/>
            <w:tcBorders>
              <w:top w:val="nil"/>
              <w:left w:val="nil"/>
              <w:bottom w:val="single" w:sz="4" w:space="0" w:color="auto"/>
              <w:right w:val="double" w:sz="6" w:space="0" w:color="auto"/>
            </w:tcBorders>
            <w:shd w:val="clear" w:color="auto" w:fill="auto"/>
            <w:noWrap/>
            <w:vAlign w:val="center"/>
            <w:hideMark/>
          </w:tcPr>
          <w:p w:rsidR="009C225C" w:rsidRDefault="009C225C">
            <w:pPr>
              <w:jc w:val="center"/>
              <w:rPr>
                <w:rFonts w:ascii="Arial Unicode" w:hAnsi="Arial Unicode" w:cs="Arial"/>
                <w:sz w:val="18"/>
                <w:szCs w:val="18"/>
              </w:rPr>
            </w:pPr>
          </w:p>
        </w:tc>
      </w:tr>
      <w:tr w:rsidR="009C225C" w:rsidTr="009C225C">
        <w:trPr>
          <w:gridAfter w:val="3"/>
          <w:wAfter w:w="2812" w:type="dxa"/>
          <w:trHeight w:val="600"/>
        </w:trPr>
        <w:tc>
          <w:tcPr>
            <w:tcW w:w="480" w:type="dxa"/>
            <w:gridSpan w:val="2"/>
            <w:tcBorders>
              <w:top w:val="nil"/>
              <w:left w:val="double" w:sz="6" w:space="0" w:color="auto"/>
              <w:bottom w:val="nil"/>
              <w:right w:val="single" w:sz="4" w:space="0" w:color="auto"/>
            </w:tcBorders>
            <w:shd w:val="clear" w:color="auto" w:fill="auto"/>
            <w:vAlign w:val="center"/>
            <w:hideMark/>
          </w:tcPr>
          <w:p w:rsidR="009C225C" w:rsidRDefault="009C225C">
            <w:pPr>
              <w:jc w:val="center"/>
              <w:rPr>
                <w:rFonts w:ascii="ArTarumianTimes" w:hAnsi="ArTarumianTimes" w:cs="Arial"/>
              </w:rPr>
            </w:pPr>
            <w:r>
              <w:rPr>
                <w:rFonts w:ascii="ArTarumianTimes" w:hAnsi="ArTarumianTimes" w:cs="Arial"/>
              </w:rPr>
              <w:t>7</w:t>
            </w:r>
          </w:p>
        </w:tc>
        <w:tc>
          <w:tcPr>
            <w:tcW w:w="5640" w:type="dxa"/>
            <w:gridSpan w:val="3"/>
            <w:tcBorders>
              <w:top w:val="nil"/>
              <w:left w:val="nil"/>
              <w:bottom w:val="nil"/>
              <w:right w:val="single" w:sz="4" w:space="0" w:color="auto"/>
            </w:tcBorders>
            <w:shd w:val="clear" w:color="auto" w:fill="auto"/>
            <w:vAlign w:val="center"/>
            <w:hideMark/>
          </w:tcPr>
          <w:p w:rsidR="009C225C" w:rsidRDefault="009C225C">
            <w:pPr>
              <w:rPr>
                <w:rFonts w:ascii="ArTarumianTimes" w:hAnsi="ArTarumianTimes" w:cs="Arial"/>
              </w:rPr>
            </w:pPr>
            <w:r>
              <w:rPr>
                <w:rFonts w:ascii="ArTarumianTimes" w:hAnsi="ArTarumianTimes" w:cs="Arial"/>
              </w:rPr>
              <w:t>è»ïÇÝ»  ï³Ï¹Çñ</w:t>
            </w:r>
          </w:p>
        </w:tc>
        <w:tc>
          <w:tcPr>
            <w:tcW w:w="1030" w:type="dxa"/>
            <w:gridSpan w:val="2"/>
            <w:tcBorders>
              <w:top w:val="nil"/>
              <w:left w:val="nil"/>
              <w:bottom w:val="single" w:sz="4" w:space="0" w:color="auto"/>
              <w:right w:val="single" w:sz="4" w:space="0" w:color="auto"/>
            </w:tcBorders>
            <w:shd w:val="clear" w:color="auto" w:fill="auto"/>
            <w:vAlign w:val="center"/>
            <w:hideMark/>
          </w:tcPr>
          <w:p w:rsidR="009C225C" w:rsidRDefault="009C225C">
            <w:pPr>
              <w:jc w:val="center"/>
              <w:rPr>
                <w:rFonts w:ascii="ArTarumianTimes" w:hAnsi="ArTarumianTimes" w:cs="Arial"/>
              </w:rPr>
            </w:pPr>
            <w:r>
              <w:rPr>
                <w:rFonts w:ascii="ArTarumianTimes" w:hAnsi="ArTarumianTimes" w:cs="Arial"/>
              </w:rPr>
              <w:t>Ï·</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right"/>
              <w:rPr>
                <w:rFonts w:ascii="Times Armenian" w:hAnsi="Times Armenian" w:cs="Arial"/>
              </w:rPr>
            </w:pPr>
            <w:r>
              <w:rPr>
                <w:rFonts w:ascii="Times Armenian" w:hAnsi="Times Armenian" w:cs="Arial"/>
              </w:rPr>
              <w:t>4.2</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center"/>
              <w:rPr>
                <w:rFonts w:ascii="Arial Unicode" w:hAnsi="Arial Unicode" w:cs="Arial"/>
                <w:sz w:val="18"/>
                <w:szCs w:val="18"/>
              </w:rPr>
            </w:pPr>
          </w:p>
        </w:tc>
        <w:tc>
          <w:tcPr>
            <w:tcW w:w="1476" w:type="dxa"/>
            <w:gridSpan w:val="3"/>
            <w:tcBorders>
              <w:top w:val="nil"/>
              <w:left w:val="nil"/>
              <w:bottom w:val="single" w:sz="4" w:space="0" w:color="auto"/>
              <w:right w:val="double" w:sz="6" w:space="0" w:color="auto"/>
            </w:tcBorders>
            <w:shd w:val="clear" w:color="auto" w:fill="auto"/>
            <w:noWrap/>
            <w:vAlign w:val="center"/>
            <w:hideMark/>
          </w:tcPr>
          <w:p w:rsidR="009C225C" w:rsidRDefault="009C225C">
            <w:pPr>
              <w:jc w:val="center"/>
              <w:rPr>
                <w:rFonts w:ascii="Arial Unicode" w:hAnsi="Arial Unicode" w:cs="Arial"/>
                <w:sz w:val="18"/>
                <w:szCs w:val="18"/>
              </w:rPr>
            </w:pPr>
          </w:p>
        </w:tc>
      </w:tr>
      <w:tr w:rsidR="009C225C" w:rsidTr="009C225C">
        <w:trPr>
          <w:gridAfter w:val="3"/>
          <w:wAfter w:w="2812" w:type="dxa"/>
          <w:trHeight w:val="600"/>
        </w:trPr>
        <w:tc>
          <w:tcPr>
            <w:tcW w:w="480" w:type="dxa"/>
            <w:gridSpan w:val="2"/>
            <w:tcBorders>
              <w:top w:val="nil"/>
              <w:left w:val="double" w:sz="6" w:space="0" w:color="auto"/>
              <w:bottom w:val="single" w:sz="4" w:space="0" w:color="auto"/>
              <w:right w:val="single" w:sz="4" w:space="0" w:color="auto"/>
            </w:tcBorders>
            <w:shd w:val="clear" w:color="auto" w:fill="auto"/>
            <w:noWrap/>
            <w:vAlign w:val="center"/>
            <w:hideMark/>
          </w:tcPr>
          <w:p w:rsidR="009C225C" w:rsidRDefault="009C225C">
            <w:pPr>
              <w:jc w:val="center"/>
              <w:rPr>
                <w:rFonts w:ascii="ArTarumianTimes" w:hAnsi="ArTarumianTimes" w:cs="Arial"/>
              </w:rPr>
            </w:pPr>
            <w:r>
              <w:rPr>
                <w:rFonts w:ascii="ArTarumianTimes" w:hAnsi="ArTarumianTimes" w:cs="Arial"/>
              </w:rPr>
              <w:t>8</w:t>
            </w:r>
          </w:p>
        </w:tc>
        <w:tc>
          <w:tcPr>
            <w:tcW w:w="5640" w:type="dxa"/>
            <w:gridSpan w:val="3"/>
            <w:tcBorders>
              <w:top w:val="nil"/>
              <w:left w:val="nil"/>
              <w:bottom w:val="single" w:sz="4" w:space="0" w:color="auto"/>
              <w:right w:val="single" w:sz="4" w:space="0" w:color="auto"/>
            </w:tcBorders>
            <w:shd w:val="clear" w:color="auto" w:fill="auto"/>
            <w:vAlign w:val="center"/>
            <w:hideMark/>
          </w:tcPr>
          <w:p w:rsidR="009C225C" w:rsidRDefault="009C225C">
            <w:pPr>
              <w:rPr>
                <w:rFonts w:ascii="ArTarumianTimes" w:hAnsi="ArTarumianTimes" w:cs="Arial"/>
              </w:rPr>
            </w:pPr>
            <w:r>
              <w:rPr>
                <w:rFonts w:ascii="ArTarumianTimes" w:hAnsi="ArTarumianTimes" w:cs="Arial"/>
              </w:rPr>
              <w:t>äáÕå³ï» ËáÕáí³ÏÝ»ñÇ ï»Õ³¹ñáõÙ, d = 219 x 6 ÙÙ</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9C225C" w:rsidRDefault="009C225C">
            <w:pPr>
              <w:jc w:val="center"/>
              <w:rPr>
                <w:rFonts w:ascii="ArTarumianTimes" w:hAnsi="ArTarumianTimes" w:cs="Arial"/>
              </w:rPr>
            </w:pPr>
            <w:r>
              <w:rPr>
                <w:rFonts w:ascii="ArTarumianTimes" w:hAnsi="ArTarumianTimes" w:cs="Arial"/>
              </w:rPr>
              <w:t>·Ù</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right"/>
              <w:rPr>
                <w:rFonts w:ascii="Times Armenian" w:hAnsi="Times Armenian" w:cs="Arial"/>
              </w:rPr>
            </w:pPr>
            <w:r>
              <w:rPr>
                <w:rFonts w:ascii="Times Armenian" w:hAnsi="Times Armenian" w:cs="Arial"/>
              </w:rPr>
              <w:t>444</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center"/>
              <w:rPr>
                <w:rFonts w:ascii="Arial Unicode" w:hAnsi="Arial Unicode" w:cs="Arial"/>
                <w:sz w:val="18"/>
                <w:szCs w:val="18"/>
              </w:rPr>
            </w:pPr>
          </w:p>
        </w:tc>
        <w:tc>
          <w:tcPr>
            <w:tcW w:w="1476" w:type="dxa"/>
            <w:gridSpan w:val="3"/>
            <w:tcBorders>
              <w:top w:val="nil"/>
              <w:left w:val="nil"/>
              <w:bottom w:val="single" w:sz="4" w:space="0" w:color="auto"/>
              <w:right w:val="double" w:sz="6" w:space="0" w:color="auto"/>
            </w:tcBorders>
            <w:shd w:val="clear" w:color="auto" w:fill="auto"/>
            <w:noWrap/>
            <w:vAlign w:val="center"/>
            <w:hideMark/>
          </w:tcPr>
          <w:p w:rsidR="009C225C" w:rsidRDefault="009C225C">
            <w:pPr>
              <w:jc w:val="center"/>
              <w:rPr>
                <w:rFonts w:ascii="Arial Unicode" w:hAnsi="Arial Unicode" w:cs="Arial"/>
                <w:sz w:val="18"/>
                <w:szCs w:val="18"/>
              </w:rPr>
            </w:pPr>
          </w:p>
        </w:tc>
      </w:tr>
      <w:tr w:rsidR="009C225C" w:rsidTr="009C225C">
        <w:trPr>
          <w:gridAfter w:val="3"/>
          <w:wAfter w:w="2812" w:type="dxa"/>
          <w:trHeight w:val="600"/>
        </w:trPr>
        <w:tc>
          <w:tcPr>
            <w:tcW w:w="480" w:type="dxa"/>
            <w:gridSpan w:val="2"/>
            <w:tcBorders>
              <w:top w:val="nil"/>
              <w:left w:val="double" w:sz="6" w:space="0" w:color="auto"/>
              <w:bottom w:val="nil"/>
              <w:right w:val="single" w:sz="4" w:space="0" w:color="auto"/>
            </w:tcBorders>
            <w:shd w:val="clear" w:color="auto" w:fill="auto"/>
            <w:vAlign w:val="center"/>
            <w:hideMark/>
          </w:tcPr>
          <w:p w:rsidR="009C225C" w:rsidRDefault="009C225C">
            <w:pPr>
              <w:jc w:val="center"/>
              <w:rPr>
                <w:rFonts w:ascii="ArTarumianTimes" w:hAnsi="ArTarumianTimes" w:cs="Arial"/>
              </w:rPr>
            </w:pPr>
            <w:r>
              <w:rPr>
                <w:rFonts w:ascii="ArTarumianTimes" w:hAnsi="ArTarumianTimes" w:cs="Arial"/>
              </w:rPr>
              <w:t>9</w:t>
            </w:r>
          </w:p>
        </w:tc>
        <w:tc>
          <w:tcPr>
            <w:tcW w:w="5640" w:type="dxa"/>
            <w:gridSpan w:val="3"/>
            <w:tcBorders>
              <w:top w:val="nil"/>
              <w:left w:val="nil"/>
              <w:bottom w:val="single" w:sz="4" w:space="0" w:color="auto"/>
              <w:right w:val="single" w:sz="4" w:space="0" w:color="auto"/>
            </w:tcBorders>
            <w:shd w:val="clear" w:color="auto" w:fill="auto"/>
            <w:vAlign w:val="center"/>
            <w:hideMark/>
          </w:tcPr>
          <w:p w:rsidR="009C225C" w:rsidRDefault="009C225C">
            <w:pPr>
              <w:rPr>
                <w:rFonts w:ascii="ArTarumianTimes" w:hAnsi="ArTarumianTimes" w:cs="Arial"/>
              </w:rPr>
            </w:pPr>
            <w:r>
              <w:rPr>
                <w:rFonts w:ascii="ArTarumianTimes" w:hAnsi="ArTarumianTimes" w:cs="Arial"/>
              </w:rPr>
              <w:t>¶»ñáõÅ»Õ Ù»Ïáõë³óáõÙ ËáÕáí³ÏÇ`  d</w:t>
            </w:r>
            <w:r>
              <w:rPr>
                <w:rFonts w:ascii="ArTarumianTimes" w:hAnsi="ArTarumianTimes" w:cs="Arial"/>
                <w:vertAlign w:val="subscript"/>
              </w:rPr>
              <w:t>å</w:t>
            </w:r>
            <w:r>
              <w:rPr>
                <w:rFonts w:ascii="ArTarumianTimes" w:hAnsi="ArTarumianTimes" w:cs="Arial"/>
              </w:rPr>
              <w:t xml:space="preserve"> = 200 ÙÙ</w:t>
            </w:r>
            <w:r>
              <w:rPr>
                <w:rFonts w:ascii="ArTarumianTimes" w:hAnsi="ArTarumianTimes" w:cs="Arial"/>
              </w:rPr>
              <w:br/>
            </w:r>
            <w:r>
              <w:rPr>
                <w:rFonts w:ascii="Sylfaen" w:hAnsi="Sylfaen" w:cs="Sylfaen"/>
              </w:rPr>
              <w:t>պոլիմերային</w:t>
            </w:r>
            <w:r>
              <w:rPr>
                <w:rFonts w:ascii="ArTarumianTimes" w:hAnsi="ArTarumianTimes" w:cs="ArTarumianTimes"/>
              </w:rPr>
              <w:t xml:space="preserve"> </w:t>
            </w:r>
            <w:r>
              <w:rPr>
                <w:rFonts w:ascii="Sylfaen" w:hAnsi="Sylfaen" w:cs="Sylfaen"/>
              </w:rPr>
              <w:t>ժապավեններով</w:t>
            </w:r>
          </w:p>
        </w:tc>
        <w:tc>
          <w:tcPr>
            <w:tcW w:w="1030" w:type="dxa"/>
            <w:gridSpan w:val="2"/>
            <w:tcBorders>
              <w:top w:val="nil"/>
              <w:left w:val="nil"/>
              <w:bottom w:val="single" w:sz="4" w:space="0" w:color="auto"/>
              <w:right w:val="single" w:sz="4" w:space="0" w:color="auto"/>
            </w:tcBorders>
            <w:shd w:val="clear" w:color="auto" w:fill="auto"/>
            <w:vAlign w:val="center"/>
            <w:hideMark/>
          </w:tcPr>
          <w:p w:rsidR="009C225C" w:rsidRDefault="009C225C">
            <w:pPr>
              <w:jc w:val="center"/>
              <w:rPr>
                <w:rFonts w:ascii="ArTarumianTimes" w:hAnsi="ArTarumianTimes" w:cs="Arial"/>
              </w:rPr>
            </w:pPr>
            <w:r>
              <w:rPr>
                <w:rFonts w:ascii="ArTarumianTimes" w:hAnsi="ArTarumianTimes" w:cs="Arial"/>
              </w:rPr>
              <w:t>·Ù</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right"/>
              <w:rPr>
                <w:rFonts w:ascii="Times Armenian" w:hAnsi="Times Armenian" w:cs="Arial"/>
              </w:rPr>
            </w:pPr>
            <w:r>
              <w:rPr>
                <w:rFonts w:ascii="Times Armenian" w:hAnsi="Times Armenian" w:cs="Arial"/>
              </w:rPr>
              <w:t>3</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center"/>
              <w:rPr>
                <w:rFonts w:ascii="Arial Unicode" w:hAnsi="Arial Unicode" w:cs="Arial"/>
                <w:sz w:val="18"/>
                <w:szCs w:val="18"/>
              </w:rPr>
            </w:pPr>
          </w:p>
        </w:tc>
        <w:tc>
          <w:tcPr>
            <w:tcW w:w="1476" w:type="dxa"/>
            <w:gridSpan w:val="3"/>
            <w:tcBorders>
              <w:top w:val="nil"/>
              <w:left w:val="nil"/>
              <w:bottom w:val="single" w:sz="4" w:space="0" w:color="auto"/>
              <w:right w:val="double" w:sz="6" w:space="0" w:color="auto"/>
            </w:tcBorders>
            <w:shd w:val="clear" w:color="auto" w:fill="auto"/>
            <w:noWrap/>
            <w:vAlign w:val="center"/>
            <w:hideMark/>
          </w:tcPr>
          <w:p w:rsidR="009C225C" w:rsidRDefault="009C225C">
            <w:pPr>
              <w:jc w:val="center"/>
              <w:rPr>
                <w:rFonts w:ascii="Arial Unicode" w:hAnsi="Arial Unicode" w:cs="Arial"/>
                <w:sz w:val="18"/>
                <w:szCs w:val="18"/>
              </w:rPr>
            </w:pPr>
          </w:p>
        </w:tc>
      </w:tr>
      <w:tr w:rsidR="009C225C" w:rsidTr="009C225C">
        <w:trPr>
          <w:gridAfter w:val="3"/>
          <w:wAfter w:w="2812" w:type="dxa"/>
          <w:trHeight w:val="600"/>
        </w:trPr>
        <w:tc>
          <w:tcPr>
            <w:tcW w:w="480" w:type="dxa"/>
            <w:gridSpan w:val="2"/>
            <w:tcBorders>
              <w:top w:val="nil"/>
              <w:left w:val="double" w:sz="6" w:space="0" w:color="auto"/>
              <w:bottom w:val="nil"/>
              <w:right w:val="single" w:sz="4" w:space="0" w:color="auto"/>
            </w:tcBorders>
            <w:shd w:val="clear" w:color="auto" w:fill="auto"/>
            <w:vAlign w:val="center"/>
            <w:hideMark/>
          </w:tcPr>
          <w:p w:rsidR="009C225C" w:rsidRDefault="009C225C">
            <w:pPr>
              <w:jc w:val="center"/>
              <w:rPr>
                <w:rFonts w:ascii="ArTarumianTimes" w:hAnsi="ArTarumianTimes" w:cs="Arial"/>
              </w:rPr>
            </w:pPr>
            <w:r>
              <w:rPr>
                <w:rFonts w:ascii="ArTarumianTimes" w:hAnsi="ArTarumianTimes" w:cs="Arial"/>
              </w:rPr>
              <w:t>10</w:t>
            </w:r>
          </w:p>
        </w:tc>
        <w:tc>
          <w:tcPr>
            <w:tcW w:w="5640" w:type="dxa"/>
            <w:gridSpan w:val="3"/>
            <w:tcBorders>
              <w:top w:val="nil"/>
              <w:left w:val="nil"/>
              <w:bottom w:val="single" w:sz="4" w:space="0" w:color="auto"/>
              <w:right w:val="single" w:sz="4" w:space="0" w:color="auto"/>
            </w:tcBorders>
            <w:shd w:val="clear" w:color="auto" w:fill="auto"/>
            <w:vAlign w:val="center"/>
            <w:hideMark/>
          </w:tcPr>
          <w:p w:rsidR="009C225C" w:rsidRDefault="009C225C">
            <w:pPr>
              <w:rPr>
                <w:rFonts w:ascii="ArTarumianTimes" w:hAnsi="ArTarumianTimes" w:cs="Arial"/>
              </w:rPr>
            </w:pPr>
            <w:r>
              <w:rPr>
                <w:rFonts w:ascii="ArTarumianTimes" w:hAnsi="ArTarumianTimes" w:cs="Arial"/>
              </w:rPr>
              <w:t xml:space="preserve">¶»ñáõÅ»Õ Ù»Ïáõë³óáõÙ Ó¨³íáñ  Ù³ë»ñÇ  ¨ ½á¹³Ï³ñ»ñÇ,  d=200ÙÙ </w:t>
            </w:r>
            <w:r>
              <w:rPr>
                <w:rFonts w:ascii="Sylfaen" w:hAnsi="Sylfaen" w:cs="Sylfaen"/>
              </w:rPr>
              <w:t>պոլիմերային</w:t>
            </w:r>
            <w:r>
              <w:rPr>
                <w:rFonts w:ascii="ArTarumianTimes" w:hAnsi="ArTarumianTimes" w:cs="ArTarumianTimes"/>
              </w:rPr>
              <w:t xml:space="preserve"> </w:t>
            </w:r>
            <w:r>
              <w:rPr>
                <w:rFonts w:ascii="Sylfaen" w:hAnsi="Sylfaen" w:cs="Sylfaen"/>
              </w:rPr>
              <w:t>ժապավեններով</w:t>
            </w:r>
          </w:p>
        </w:tc>
        <w:tc>
          <w:tcPr>
            <w:tcW w:w="1030" w:type="dxa"/>
            <w:gridSpan w:val="2"/>
            <w:tcBorders>
              <w:top w:val="nil"/>
              <w:left w:val="nil"/>
              <w:bottom w:val="single" w:sz="4" w:space="0" w:color="auto"/>
              <w:right w:val="single" w:sz="4" w:space="0" w:color="auto"/>
            </w:tcBorders>
            <w:shd w:val="clear" w:color="auto" w:fill="auto"/>
            <w:vAlign w:val="center"/>
            <w:hideMark/>
          </w:tcPr>
          <w:p w:rsidR="009C225C" w:rsidRDefault="009C225C">
            <w:pPr>
              <w:jc w:val="center"/>
              <w:rPr>
                <w:rFonts w:ascii="ArTarumianTimes" w:hAnsi="ArTarumianTimes" w:cs="Arial"/>
              </w:rPr>
            </w:pPr>
            <w:r>
              <w:rPr>
                <w:rFonts w:ascii="ArTarumianTimes" w:hAnsi="ArTarumianTimes" w:cs="Arial"/>
              </w:rPr>
              <w:t>·Ù</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right"/>
              <w:rPr>
                <w:rFonts w:ascii="Times Armenian" w:hAnsi="Times Armenian" w:cs="Arial"/>
              </w:rPr>
            </w:pPr>
            <w:r>
              <w:rPr>
                <w:rFonts w:ascii="Times Armenian" w:hAnsi="Times Armenian" w:cs="Arial"/>
              </w:rPr>
              <w:t>3</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center"/>
              <w:rPr>
                <w:rFonts w:ascii="Arial Unicode" w:hAnsi="Arial Unicode" w:cs="Arial"/>
                <w:sz w:val="18"/>
                <w:szCs w:val="18"/>
              </w:rPr>
            </w:pPr>
          </w:p>
        </w:tc>
        <w:tc>
          <w:tcPr>
            <w:tcW w:w="1476" w:type="dxa"/>
            <w:gridSpan w:val="3"/>
            <w:tcBorders>
              <w:top w:val="nil"/>
              <w:left w:val="nil"/>
              <w:bottom w:val="single" w:sz="4" w:space="0" w:color="auto"/>
              <w:right w:val="double" w:sz="6" w:space="0" w:color="auto"/>
            </w:tcBorders>
            <w:shd w:val="clear" w:color="auto" w:fill="auto"/>
            <w:noWrap/>
            <w:vAlign w:val="center"/>
            <w:hideMark/>
          </w:tcPr>
          <w:p w:rsidR="009C225C" w:rsidRDefault="009C225C">
            <w:pPr>
              <w:jc w:val="center"/>
              <w:rPr>
                <w:rFonts w:ascii="Arial Unicode" w:hAnsi="Arial Unicode" w:cs="Arial"/>
                <w:sz w:val="18"/>
                <w:szCs w:val="18"/>
              </w:rPr>
            </w:pPr>
          </w:p>
        </w:tc>
      </w:tr>
      <w:tr w:rsidR="009C225C" w:rsidTr="009C225C">
        <w:trPr>
          <w:gridAfter w:val="3"/>
          <w:wAfter w:w="2812" w:type="dxa"/>
          <w:trHeight w:val="600"/>
        </w:trPr>
        <w:tc>
          <w:tcPr>
            <w:tcW w:w="480" w:type="dxa"/>
            <w:gridSpan w:val="2"/>
            <w:tcBorders>
              <w:top w:val="nil"/>
              <w:left w:val="double" w:sz="6" w:space="0" w:color="auto"/>
              <w:bottom w:val="single" w:sz="4" w:space="0" w:color="auto"/>
              <w:right w:val="single" w:sz="4" w:space="0" w:color="auto"/>
            </w:tcBorders>
            <w:shd w:val="clear" w:color="auto" w:fill="auto"/>
            <w:noWrap/>
            <w:vAlign w:val="center"/>
            <w:hideMark/>
          </w:tcPr>
          <w:p w:rsidR="009C225C" w:rsidRDefault="009C225C">
            <w:pPr>
              <w:jc w:val="center"/>
              <w:rPr>
                <w:rFonts w:ascii="ArTarumianTimes" w:hAnsi="ArTarumianTimes" w:cs="Arial"/>
              </w:rPr>
            </w:pPr>
            <w:r>
              <w:rPr>
                <w:rFonts w:ascii="ArTarumianTimes" w:hAnsi="ArTarumianTimes" w:cs="Arial"/>
              </w:rPr>
              <w:t>11</w:t>
            </w:r>
          </w:p>
        </w:tc>
        <w:tc>
          <w:tcPr>
            <w:tcW w:w="5640" w:type="dxa"/>
            <w:gridSpan w:val="3"/>
            <w:tcBorders>
              <w:top w:val="nil"/>
              <w:left w:val="nil"/>
              <w:bottom w:val="single" w:sz="4" w:space="0" w:color="auto"/>
              <w:right w:val="single" w:sz="4" w:space="0" w:color="auto"/>
            </w:tcBorders>
            <w:shd w:val="clear" w:color="auto" w:fill="auto"/>
            <w:vAlign w:val="center"/>
            <w:hideMark/>
          </w:tcPr>
          <w:p w:rsidR="009C225C" w:rsidRDefault="009C225C">
            <w:pPr>
              <w:rPr>
                <w:rFonts w:ascii="ArTarumianTimes" w:hAnsi="ArTarumianTimes" w:cs="Arial"/>
              </w:rPr>
            </w:pPr>
            <w:r>
              <w:rPr>
                <w:rFonts w:ascii="ArTarumianTimes" w:hAnsi="ArTarumianTimes" w:cs="Arial"/>
              </w:rPr>
              <w:t>äáÕå³ï»  å³ßïå³ÝÇã å³ïÛ³ÝÝ»ñÇ ï»Õ³¹ñáõÙ Ëñ³ÙáõÕáõÙ,                                             d = 273 x 7 ÙÙ</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9C225C" w:rsidRDefault="009C225C">
            <w:pPr>
              <w:jc w:val="center"/>
              <w:rPr>
                <w:rFonts w:ascii="ArTarumianTimes" w:hAnsi="ArTarumianTimes" w:cs="Arial"/>
              </w:rPr>
            </w:pPr>
            <w:r>
              <w:rPr>
                <w:rFonts w:ascii="ArTarumianTimes" w:hAnsi="ArTarumianTimes" w:cs="Arial"/>
              </w:rPr>
              <w:t>·Ù</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right"/>
              <w:rPr>
                <w:rFonts w:ascii="Times Armenian" w:hAnsi="Times Armenian" w:cs="Arial"/>
              </w:rPr>
            </w:pPr>
            <w:r>
              <w:rPr>
                <w:rFonts w:ascii="Times Armenian" w:hAnsi="Times Armenian" w:cs="Arial"/>
              </w:rPr>
              <w:t>3</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center"/>
              <w:rPr>
                <w:rFonts w:ascii="Arial Unicode" w:hAnsi="Arial Unicode" w:cs="Arial"/>
                <w:sz w:val="18"/>
                <w:szCs w:val="18"/>
              </w:rPr>
            </w:pPr>
          </w:p>
        </w:tc>
        <w:tc>
          <w:tcPr>
            <w:tcW w:w="1476" w:type="dxa"/>
            <w:gridSpan w:val="3"/>
            <w:tcBorders>
              <w:top w:val="nil"/>
              <w:left w:val="nil"/>
              <w:bottom w:val="single" w:sz="4" w:space="0" w:color="auto"/>
              <w:right w:val="double" w:sz="6" w:space="0" w:color="auto"/>
            </w:tcBorders>
            <w:shd w:val="clear" w:color="auto" w:fill="auto"/>
            <w:noWrap/>
            <w:vAlign w:val="center"/>
            <w:hideMark/>
          </w:tcPr>
          <w:p w:rsidR="009C225C" w:rsidRDefault="009C225C">
            <w:pPr>
              <w:jc w:val="center"/>
              <w:rPr>
                <w:rFonts w:ascii="Arial Unicode" w:hAnsi="Arial Unicode" w:cs="Arial"/>
                <w:sz w:val="18"/>
                <w:szCs w:val="18"/>
              </w:rPr>
            </w:pPr>
          </w:p>
        </w:tc>
      </w:tr>
      <w:tr w:rsidR="009C225C" w:rsidTr="009C225C">
        <w:trPr>
          <w:gridAfter w:val="3"/>
          <w:wAfter w:w="2812" w:type="dxa"/>
          <w:trHeight w:val="600"/>
        </w:trPr>
        <w:tc>
          <w:tcPr>
            <w:tcW w:w="480" w:type="dxa"/>
            <w:gridSpan w:val="2"/>
            <w:tcBorders>
              <w:top w:val="nil"/>
              <w:left w:val="double" w:sz="6" w:space="0" w:color="auto"/>
              <w:bottom w:val="nil"/>
              <w:right w:val="single" w:sz="4" w:space="0" w:color="auto"/>
            </w:tcBorders>
            <w:shd w:val="clear" w:color="auto" w:fill="auto"/>
            <w:vAlign w:val="center"/>
            <w:hideMark/>
          </w:tcPr>
          <w:p w:rsidR="009C225C" w:rsidRDefault="009C225C">
            <w:pPr>
              <w:jc w:val="center"/>
              <w:rPr>
                <w:rFonts w:ascii="ArTarumianTimes" w:hAnsi="ArTarumianTimes" w:cs="Arial"/>
              </w:rPr>
            </w:pPr>
            <w:r>
              <w:rPr>
                <w:rFonts w:ascii="ArTarumianTimes" w:hAnsi="ArTarumianTimes" w:cs="Arial"/>
              </w:rPr>
              <w:t>12</w:t>
            </w:r>
          </w:p>
        </w:tc>
        <w:tc>
          <w:tcPr>
            <w:tcW w:w="5640" w:type="dxa"/>
            <w:gridSpan w:val="3"/>
            <w:tcBorders>
              <w:top w:val="nil"/>
              <w:left w:val="nil"/>
              <w:bottom w:val="single" w:sz="4" w:space="0" w:color="auto"/>
              <w:right w:val="single" w:sz="4" w:space="0" w:color="auto"/>
            </w:tcBorders>
            <w:shd w:val="clear" w:color="auto" w:fill="auto"/>
            <w:vAlign w:val="center"/>
            <w:hideMark/>
          </w:tcPr>
          <w:p w:rsidR="009C225C" w:rsidRDefault="009C225C">
            <w:pPr>
              <w:rPr>
                <w:rFonts w:ascii="ArTarumianTimes" w:hAnsi="ArTarumianTimes" w:cs="Arial"/>
              </w:rPr>
            </w:pPr>
            <w:r>
              <w:rPr>
                <w:rFonts w:ascii="Sylfaen" w:hAnsi="Sylfaen" w:cs="Sylfaen"/>
              </w:rPr>
              <w:t>Ու</w:t>
            </w:r>
            <w:r>
              <w:rPr>
                <w:rFonts w:ascii="ArTarumianTimes" w:hAnsi="ArTarumianTimes" w:cs="ArTarumianTimes"/>
              </w:rPr>
              <w:t>Å»Õ</w:t>
            </w:r>
            <w:r>
              <w:rPr>
                <w:rFonts w:ascii="Sylfaen" w:hAnsi="Sylfaen" w:cs="Sylfaen"/>
              </w:rPr>
              <w:t>ացված</w:t>
            </w:r>
            <w:r>
              <w:rPr>
                <w:rFonts w:ascii="ArTarumianTimes" w:hAnsi="ArTarumianTimes" w:cs="Arial"/>
              </w:rPr>
              <w:t xml:space="preserve"> Ù»Ïáõë³óáõÙ </w:t>
            </w:r>
            <w:r>
              <w:rPr>
                <w:rFonts w:ascii="Sylfaen" w:hAnsi="Sylfaen" w:cs="Sylfaen"/>
              </w:rPr>
              <w:t>պատյանների</w:t>
            </w:r>
            <w:r>
              <w:rPr>
                <w:rFonts w:ascii="ArTarumianTimes" w:hAnsi="ArTarumianTimes" w:cs="Arial"/>
              </w:rPr>
              <w:t xml:space="preserve">  d= 250 ÙÙ</w:t>
            </w:r>
            <w:r>
              <w:rPr>
                <w:rFonts w:ascii="ArTarumianTimes" w:hAnsi="ArTarumianTimes" w:cs="Arial"/>
              </w:rPr>
              <w:br/>
            </w:r>
            <w:r>
              <w:rPr>
                <w:rFonts w:ascii="Sylfaen" w:hAnsi="Sylfaen" w:cs="Sylfaen"/>
              </w:rPr>
              <w:t>պոլիմերային</w:t>
            </w:r>
            <w:r>
              <w:rPr>
                <w:rFonts w:ascii="ArTarumianTimes" w:hAnsi="ArTarumianTimes" w:cs="ArTarumianTimes"/>
              </w:rPr>
              <w:t xml:space="preserve"> </w:t>
            </w:r>
            <w:r>
              <w:rPr>
                <w:rFonts w:ascii="Sylfaen" w:hAnsi="Sylfaen" w:cs="Sylfaen"/>
              </w:rPr>
              <w:t>ժապավեններով</w:t>
            </w:r>
          </w:p>
        </w:tc>
        <w:tc>
          <w:tcPr>
            <w:tcW w:w="1030" w:type="dxa"/>
            <w:gridSpan w:val="2"/>
            <w:tcBorders>
              <w:top w:val="nil"/>
              <w:left w:val="nil"/>
              <w:bottom w:val="single" w:sz="4" w:space="0" w:color="auto"/>
              <w:right w:val="single" w:sz="4" w:space="0" w:color="auto"/>
            </w:tcBorders>
            <w:shd w:val="clear" w:color="auto" w:fill="auto"/>
            <w:vAlign w:val="center"/>
            <w:hideMark/>
          </w:tcPr>
          <w:p w:rsidR="009C225C" w:rsidRDefault="009C225C">
            <w:pPr>
              <w:jc w:val="center"/>
              <w:rPr>
                <w:rFonts w:ascii="ArTarumianTimes" w:hAnsi="ArTarumianTimes" w:cs="Arial"/>
              </w:rPr>
            </w:pPr>
            <w:r>
              <w:rPr>
                <w:rFonts w:ascii="ArTarumianTimes" w:hAnsi="ArTarumianTimes" w:cs="Arial"/>
              </w:rPr>
              <w:t>·Ù</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right"/>
              <w:rPr>
                <w:rFonts w:ascii="Times Armenian" w:hAnsi="Times Armenian" w:cs="Arial"/>
              </w:rPr>
            </w:pPr>
            <w:r>
              <w:rPr>
                <w:rFonts w:ascii="Times Armenian" w:hAnsi="Times Armenian" w:cs="Arial"/>
              </w:rPr>
              <w:t>3</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center"/>
              <w:rPr>
                <w:rFonts w:ascii="Arial Unicode" w:hAnsi="Arial Unicode" w:cs="Arial"/>
                <w:sz w:val="18"/>
                <w:szCs w:val="18"/>
              </w:rPr>
            </w:pPr>
          </w:p>
        </w:tc>
        <w:tc>
          <w:tcPr>
            <w:tcW w:w="1476" w:type="dxa"/>
            <w:gridSpan w:val="3"/>
            <w:tcBorders>
              <w:top w:val="nil"/>
              <w:left w:val="nil"/>
              <w:bottom w:val="single" w:sz="4" w:space="0" w:color="auto"/>
              <w:right w:val="double" w:sz="6" w:space="0" w:color="auto"/>
            </w:tcBorders>
            <w:shd w:val="clear" w:color="auto" w:fill="auto"/>
            <w:noWrap/>
            <w:vAlign w:val="center"/>
            <w:hideMark/>
          </w:tcPr>
          <w:p w:rsidR="009C225C" w:rsidRDefault="009C225C">
            <w:pPr>
              <w:jc w:val="center"/>
              <w:rPr>
                <w:rFonts w:ascii="Arial Unicode" w:hAnsi="Arial Unicode" w:cs="Arial"/>
                <w:sz w:val="18"/>
                <w:szCs w:val="18"/>
              </w:rPr>
            </w:pPr>
          </w:p>
        </w:tc>
      </w:tr>
      <w:tr w:rsidR="009C225C" w:rsidTr="009C225C">
        <w:trPr>
          <w:gridAfter w:val="3"/>
          <w:wAfter w:w="2812" w:type="dxa"/>
          <w:trHeight w:val="600"/>
        </w:trPr>
        <w:tc>
          <w:tcPr>
            <w:tcW w:w="480" w:type="dxa"/>
            <w:gridSpan w:val="2"/>
            <w:tcBorders>
              <w:top w:val="nil"/>
              <w:left w:val="double" w:sz="6" w:space="0" w:color="auto"/>
              <w:bottom w:val="single" w:sz="4" w:space="0" w:color="auto"/>
              <w:right w:val="single" w:sz="4" w:space="0" w:color="auto"/>
            </w:tcBorders>
            <w:shd w:val="clear" w:color="auto" w:fill="auto"/>
            <w:noWrap/>
            <w:vAlign w:val="center"/>
            <w:hideMark/>
          </w:tcPr>
          <w:p w:rsidR="009C225C" w:rsidRDefault="009C225C">
            <w:pPr>
              <w:jc w:val="center"/>
              <w:rPr>
                <w:rFonts w:ascii="ArTarumianTimes" w:hAnsi="ArTarumianTimes" w:cs="Arial"/>
              </w:rPr>
            </w:pPr>
            <w:r>
              <w:rPr>
                <w:rFonts w:ascii="ArTarumianTimes" w:hAnsi="ArTarumianTimes" w:cs="Arial"/>
              </w:rPr>
              <w:t>13</w:t>
            </w:r>
          </w:p>
        </w:tc>
        <w:tc>
          <w:tcPr>
            <w:tcW w:w="5640" w:type="dxa"/>
            <w:gridSpan w:val="3"/>
            <w:tcBorders>
              <w:top w:val="nil"/>
              <w:left w:val="nil"/>
              <w:bottom w:val="single" w:sz="4" w:space="0" w:color="auto"/>
              <w:right w:val="single" w:sz="4" w:space="0" w:color="auto"/>
            </w:tcBorders>
            <w:shd w:val="clear" w:color="auto" w:fill="auto"/>
            <w:vAlign w:val="center"/>
            <w:hideMark/>
          </w:tcPr>
          <w:p w:rsidR="009C225C" w:rsidRDefault="009C225C">
            <w:pPr>
              <w:rPr>
                <w:rFonts w:ascii="ArTarumianTimes" w:hAnsi="ArTarumianTimes" w:cs="Arial"/>
              </w:rPr>
            </w:pPr>
            <w:r>
              <w:rPr>
                <w:rFonts w:ascii="ArTarumianTimes" w:hAnsi="ArTarumianTimes" w:cs="Arial"/>
              </w:rPr>
              <w:t>Ò¨³íáñ Ù³ë»ñ</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9C225C" w:rsidRDefault="009C225C">
            <w:pPr>
              <w:jc w:val="center"/>
              <w:rPr>
                <w:rFonts w:ascii="ArTarumianTimes" w:hAnsi="ArTarumianTimes" w:cs="Arial"/>
              </w:rPr>
            </w:pPr>
            <w:r>
              <w:rPr>
                <w:rFonts w:ascii="ArTarumianTimes" w:hAnsi="ArTarumianTimes" w:cs="Arial"/>
              </w:rPr>
              <w:t>ïÝ</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right"/>
              <w:rPr>
                <w:rFonts w:ascii="Times Armenian" w:hAnsi="Times Armenian" w:cs="Arial"/>
              </w:rPr>
            </w:pPr>
            <w:r>
              <w:rPr>
                <w:rFonts w:ascii="Times Armenian" w:hAnsi="Times Armenian" w:cs="Arial"/>
              </w:rPr>
              <w:t>0.1341</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center"/>
              <w:rPr>
                <w:rFonts w:ascii="Arial Unicode" w:hAnsi="Arial Unicode" w:cs="Arial"/>
                <w:sz w:val="18"/>
                <w:szCs w:val="18"/>
              </w:rPr>
            </w:pPr>
          </w:p>
        </w:tc>
        <w:tc>
          <w:tcPr>
            <w:tcW w:w="1476" w:type="dxa"/>
            <w:gridSpan w:val="3"/>
            <w:tcBorders>
              <w:top w:val="nil"/>
              <w:left w:val="nil"/>
              <w:bottom w:val="single" w:sz="4" w:space="0" w:color="auto"/>
              <w:right w:val="double" w:sz="6" w:space="0" w:color="auto"/>
            </w:tcBorders>
            <w:shd w:val="clear" w:color="auto" w:fill="auto"/>
            <w:noWrap/>
            <w:vAlign w:val="center"/>
            <w:hideMark/>
          </w:tcPr>
          <w:p w:rsidR="009C225C" w:rsidRDefault="009C225C">
            <w:pPr>
              <w:jc w:val="center"/>
              <w:rPr>
                <w:rFonts w:ascii="Arial Unicode" w:hAnsi="Arial Unicode" w:cs="Arial"/>
                <w:sz w:val="18"/>
                <w:szCs w:val="18"/>
              </w:rPr>
            </w:pPr>
          </w:p>
        </w:tc>
      </w:tr>
      <w:tr w:rsidR="009C225C" w:rsidTr="009C225C">
        <w:trPr>
          <w:gridAfter w:val="3"/>
          <w:wAfter w:w="2812" w:type="dxa"/>
          <w:trHeight w:val="600"/>
        </w:trPr>
        <w:tc>
          <w:tcPr>
            <w:tcW w:w="480" w:type="dxa"/>
            <w:gridSpan w:val="2"/>
            <w:tcBorders>
              <w:top w:val="nil"/>
              <w:left w:val="double" w:sz="6" w:space="0" w:color="auto"/>
              <w:bottom w:val="single" w:sz="4" w:space="0" w:color="auto"/>
              <w:right w:val="single" w:sz="4" w:space="0" w:color="auto"/>
            </w:tcBorders>
            <w:shd w:val="clear" w:color="auto" w:fill="auto"/>
            <w:vAlign w:val="center"/>
            <w:hideMark/>
          </w:tcPr>
          <w:p w:rsidR="009C225C" w:rsidRDefault="009C225C">
            <w:pPr>
              <w:jc w:val="center"/>
              <w:rPr>
                <w:rFonts w:ascii="ArTarumianTimes" w:hAnsi="ArTarumianTimes" w:cs="Arial"/>
              </w:rPr>
            </w:pPr>
            <w:r>
              <w:rPr>
                <w:rFonts w:ascii="ArTarumianTimes" w:hAnsi="ArTarumianTimes" w:cs="Arial"/>
              </w:rPr>
              <w:lastRenderedPageBreak/>
              <w:t>14</w:t>
            </w:r>
          </w:p>
        </w:tc>
        <w:tc>
          <w:tcPr>
            <w:tcW w:w="5640" w:type="dxa"/>
            <w:gridSpan w:val="3"/>
            <w:tcBorders>
              <w:top w:val="nil"/>
              <w:left w:val="nil"/>
              <w:bottom w:val="single" w:sz="4" w:space="0" w:color="auto"/>
              <w:right w:val="single" w:sz="4" w:space="0" w:color="auto"/>
            </w:tcBorders>
            <w:shd w:val="clear" w:color="auto" w:fill="auto"/>
            <w:vAlign w:val="center"/>
            <w:hideMark/>
          </w:tcPr>
          <w:p w:rsidR="009C225C" w:rsidRDefault="009C225C">
            <w:pPr>
              <w:rPr>
                <w:rFonts w:ascii="ArTarumianTimes" w:hAnsi="ArTarumianTimes" w:cs="Arial"/>
              </w:rPr>
            </w:pPr>
            <w:r>
              <w:rPr>
                <w:rFonts w:ascii="ArTarumianTimes" w:hAnsi="ArTarumianTimes" w:cs="Arial"/>
              </w:rPr>
              <w:t>¶³½³ï³ñÇ ÛáõÕ³Ý»ñÏáõÙ 2 ³Ý·³Ù</w:t>
            </w:r>
          </w:p>
        </w:tc>
        <w:tc>
          <w:tcPr>
            <w:tcW w:w="1030" w:type="dxa"/>
            <w:gridSpan w:val="2"/>
            <w:tcBorders>
              <w:top w:val="nil"/>
              <w:left w:val="nil"/>
              <w:bottom w:val="single" w:sz="4" w:space="0" w:color="auto"/>
              <w:right w:val="single" w:sz="4" w:space="0" w:color="auto"/>
            </w:tcBorders>
            <w:shd w:val="clear" w:color="auto" w:fill="auto"/>
            <w:vAlign w:val="center"/>
            <w:hideMark/>
          </w:tcPr>
          <w:p w:rsidR="009C225C" w:rsidRDefault="009C225C">
            <w:pPr>
              <w:jc w:val="center"/>
              <w:rPr>
                <w:rFonts w:ascii="ArTarumianTimes" w:hAnsi="ArTarumianTimes" w:cs="Arial"/>
              </w:rPr>
            </w:pPr>
            <w:r>
              <w:rPr>
                <w:rFonts w:ascii="ArTarumianTimes" w:hAnsi="ArTarumianTimes" w:cs="Arial"/>
              </w:rPr>
              <w:t>100Ù</w:t>
            </w:r>
            <w:r>
              <w:rPr>
                <w:rFonts w:ascii="ArTarumianTimes" w:hAnsi="ArTarumianTimes" w:cs="Arial"/>
                <w:vertAlign w:val="superscript"/>
              </w:rPr>
              <w:t>2</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right"/>
              <w:rPr>
                <w:rFonts w:ascii="Times Armenian" w:hAnsi="Times Armenian" w:cs="Arial"/>
              </w:rPr>
            </w:pPr>
            <w:r>
              <w:rPr>
                <w:rFonts w:ascii="Times Armenian" w:hAnsi="Times Armenian" w:cs="Arial"/>
              </w:rPr>
              <w:t>3.37</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center"/>
              <w:rPr>
                <w:rFonts w:ascii="Arial Unicode" w:hAnsi="Arial Unicode" w:cs="Arial"/>
                <w:sz w:val="18"/>
                <w:szCs w:val="18"/>
              </w:rPr>
            </w:pPr>
          </w:p>
        </w:tc>
        <w:tc>
          <w:tcPr>
            <w:tcW w:w="1476" w:type="dxa"/>
            <w:gridSpan w:val="3"/>
            <w:tcBorders>
              <w:top w:val="nil"/>
              <w:left w:val="nil"/>
              <w:bottom w:val="single" w:sz="4" w:space="0" w:color="auto"/>
              <w:right w:val="double" w:sz="6" w:space="0" w:color="auto"/>
            </w:tcBorders>
            <w:shd w:val="clear" w:color="auto" w:fill="auto"/>
            <w:noWrap/>
            <w:vAlign w:val="center"/>
            <w:hideMark/>
          </w:tcPr>
          <w:p w:rsidR="009C225C" w:rsidRDefault="009C225C">
            <w:pPr>
              <w:jc w:val="center"/>
              <w:rPr>
                <w:rFonts w:ascii="Arial Unicode" w:hAnsi="Arial Unicode" w:cs="Arial"/>
                <w:sz w:val="18"/>
                <w:szCs w:val="18"/>
              </w:rPr>
            </w:pPr>
          </w:p>
        </w:tc>
      </w:tr>
      <w:tr w:rsidR="009C225C" w:rsidTr="009C225C">
        <w:trPr>
          <w:gridAfter w:val="3"/>
          <w:wAfter w:w="2812" w:type="dxa"/>
          <w:trHeight w:val="600"/>
        </w:trPr>
        <w:tc>
          <w:tcPr>
            <w:tcW w:w="480" w:type="dxa"/>
            <w:gridSpan w:val="2"/>
            <w:tcBorders>
              <w:top w:val="nil"/>
              <w:left w:val="double" w:sz="6" w:space="0" w:color="auto"/>
              <w:bottom w:val="nil"/>
              <w:right w:val="single" w:sz="4" w:space="0" w:color="auto"/>
            </w:tcBorders>
            <w:shd w:val="clear" w:color="auto" w:fill="auto"/>
            <w:vAlign w:val="center"/>
            <w:hideMark/>
          </w:tcPr>
          <w:p w:rsidR="009C225C" w:rsidRDefault="009C225C">
            <w:pPr>
              <w:jc w:val="center"/>
              <w:rPr>
                <w:rFonts w:ascii="ArTarumianTimes" w:hAnsi="ArTarumianTimes" w:cs="Arial"/>
              </w:rPr>
            </w:pPr>
            <w:r>
              <w:rPr>
                <w:rFonts w:ascii="ArTarumianTimes" w:hAnsi="ArTarumianTimes" w:cs="Arial"/>
              </w:rPr>
              <w:t>15</w:t>
            </w:r>
          </w:p>
        </w:tc>
        <w:tc>
          <w:tcPr>
            <w:tcW w:w="5640" w:type="dxa"/>
            <w:gridSpan w:val="3"/>
            <w:tcBorders>
              <w:top w:val="nil"/>
              <w:left w:val="nil"/>
              <w:bottom w:val="nil"/>
              <w:right w:val="single" w:sz="4" w:space="0" w:color="auto"/>
            </w:tcBorders>
            <w:shd w:val="clear" w:color="auto" w:fill="auto"/>
            <w:vAlign w:val="center"/>
            <w:hideMark/>
          </w:tcPr>
          <w:p w:rsidR="009C225C" w:rsidRDefault="009C225C">
            <w:pPr>
              <w:rPr>
                <w:rFonts w:ascii="ArTarumianTimes" w:hAnsi="ArTarumianTimes" w:cs="Arial"/>
              </w:rPr>
            </w:pPr>
            <w:r>
              <w:rPr>
                <w:rFonts w:ascii="ArTarumianTimes" w:hAnsi="ArTarumianTimes" w:cs="Arial"/>
              </w:rPr>
              <w:t>öã³Ù³ùñáõÙ</w:t>
            </w:r>
          </w:p>
        </w:tc>
        <w:tc>
          <w:tcPr>
            <w:tcW w:w="1030" w:type="dxa"/>
            <w:gridSpan w:val="2"/>
            <w:tcBorders>
              <w:top w:val="nil"/>
              <w:left w:val="nil"/>
              <w:bottom w:val="single" w:sz="4" w:space="0" w:color="auto"/>
              <w:right w:val="single" w:sz="4" w:space="0" w:color="auto"/>
            </w:tcBorders>
            <w:shd w:val="clear" w:color="auto" w:fill="auto"/>
            <w:vAlign w:val="center"/>
            <w:hideMark/>
          </w:tcPr>
          <w:p w:rsidR="009C225C" w:rsidRDefault="009C225C">
            <w:pPr>
              <w:jc w:val="center"/>
              <w:rPr>
                <w:rFonts w:ascii="ArTarumianTimes" w:hAnsi="ArTarumianTimes" w:cs="Arial"/>
              </w:rPr>
            </w:pPr>
            <w:r>
              <w:rPr>
                <w:rFonts w:ascii="ArTarumianTimes" w:hAnsi="ArTarumianTimes" w:cs="Arial"/>
              </w:rPr>
              <w:t>ÏÙ</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right"/>
              <w:rPr>
                <w:rFonts w:ascii="Times Armenian" w:hAnsi="Times Armenian" w:cs="Arial"/>
              </w:rPr>
            </w:pPr>
            <w:r>
              <w:rPr>
                <w:rFonts w:ascii="Times Armenian" w:hAnsi="Times Armenian" w:cs="Arial"/>
              </w:rPr>
              <w:t>0.444</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center"/>
              <w:rPr>
                <w:rFonts w:ascii="Arial Unicode" w:hAnsi="Arial Unicode" w:cs="Arial"/>
                <w:sz w:val="18"/>
                <w:szCs w:val="18"/>
              </w:rPr>
            </w:pPr>
          </w:p>
        </w:tc>
        <w:tc>
          <w:tcPr>
            <w:tcW w:w="1476" w:type="dxa"/>
            <w:gridSpan w:val="3"/>
            <w:tcBorders>
              <w:top w:val="nil"/>
              <w:left w:val="nil"/>
              <w:bottom w:val="single" w:sz="4" w:space="0" w:color="auto"/>
              <w:right w:val="double" w:sz="6" w:space="0" w:color="auto"/>
            </w:tcBorders>
            <w:shd w:val="clear" w:color="auto" w:fill="auto"/>
            <w:noWrap/>
            <w:vAlign w:val="center"/>
            <w:hideMark/>
          </w:tcPr>
          <w:p w:rsidR="009C225C" w:rsidRDefault="009C225C">
            <w:pPr>
              <w:jc w:val="center"/>
              <w:rPr>
                <w:rFonts w:ascii="Arial Unicode" w:hAnsi="Arial Unicode" w:cs="Arial"/>
                <w:sz w:val="18"/>
                <w:szCs w:val="18"/>
              </w:rPr>
            </w:pPr>
          </w:p>
        </w:tc>
      </w:tr>
      <w:tr w:rsidR="009C225C" w:rsidTr="009C225C">
        <w:trPr>
          <w:gridAfter w:val="3"/>
          <w:wAfter w:w="2812" w:type="dxa"/>
          <w:trHeight w:val="600"/>
        </w:trPr>
        <w:tc>
          <w:tcPr>
            <w:tcW w:w="480" w:type="dxa"/>
            <w:gridSpan w:val="2"/>
            <w:tcBorders>
              <w:top w:val="nil"/>
              <w:left w:val="double" w:sz="6" w:space="0" w:color="auto"/>
              <w:bottom w:val="single" w:sz="4" w:space="0" w:color="auto"/>
              <w:right w:val="single" w:sz="4" w:space="0" w:color="auto"/>
            </w:tcBorders>
            <w:shd w:val="clear" w:color="auto" w:fill="auto"/>
            <w:vAlign w:val="center"/>
            <w:hideMark/>
          </w:tcPr>
          <w:p w:rsidR="009C225C" w:rsidRDefault="009C225C">
            <w:pPr>
              <w:jc w:val="center"/>
              <w:rPr>
                <w:rFonts w:ascii="ArTarumianTimes" w:hAnsi="ArTarumianTimes" w:cs="Arial"/>
              </w:rPr>
            </w:pPr>
            <w:r>
              <w:rPr>
                <w:rFonts w:ascii="ArTarumianTimes" w:hAnsi="ArTarumianTimes" w:cs="Arial"/>
              </w:rPr>
              <w:t>16</w:t>
            </w:r>
          </w:p>
        </w:tc>
        <w:tc>
          <w:tcPr>
            <w:tcW w:w="5640" w:type="dxa"/>
            <w:gridSpan w:val="3"/>
            <w:tcBorders>
              <w:top w:val="nil"/>
              <w:left w:val="nil"/>
              <w:bottom w:val="single" w:sz="4" w:space="0" w:color="auto"/>
              <w:right w:val="single" w:sz="4" w:space="0" w:color="auto"/>
            </w:tcBorders>
            <w:shd w:val="clear" w:color="auto" w:fill="auto"/>
            <w:vAlign w:val="center"/>
            <w:hideMark/>
          </w:tcPr>
          <w:p w:rsidR="009C225C" w:rsidRDefault="009C225C">
            <w:pPr>
              <w:rPr>
                <w:rFonts w:ascii="ArTarumianTimes" w:hAnsi="ArTarumianTimes" w:cs="Arial"/>
              </w:rPr>
            </w:pPr>
            <w:r>
              <w:rPr>
                <w:rFonts w:ascii="ArTarumianTimes" w:hAnsi="ArTarumianTimes" w:cs="Arial"/>
              </w:rPr>
              <w:t>Ü»ñÙÇ³óáõÙ ·áñÍáÕ ·³- ½³ï³ñÇÝ,   d</w:t>
            </w:r>
            <w:r>
              <w:rPr>
                <w:rFonts w:ascii="ArTarumianTimes" w:hAnsi="ArTarumianTimes" w:cs="Arial"/>
                <w:vertAlign w:val="subscript"/>
              </w:rPr>
              <w:t>å</w:t>
            </w:r>
            <w:r>
              <w:rPr>
                <w:rFonts w:ascii="ArTarumianTimes" w:hAnsi="ArTarumianTimes" w:cs="Arial"/>
              </w:rPr>
              <w:t xml:space="preserve"> = 200 ÙÙ</w:t>
            </w:r>
          </w:p>
        </w:tc>
        <w:tc>
          <w:tcPr>
            <w:tcW w:w="1030" w:type="dxa"/>
            <w:gridSpan w:val="2"/>
            <w:tcBorders>
              <w:top w:val="nil"/>
              <w:left w:val="nil"/>
              <w:bottom w:val="single" w:sz="4" w:space="0" w:color="auto"/>
              <w:right w:val="single" w:sz="4" w:space="0" w:color="auto"/>
            </w:tcBorders>
            <w:shd w:val="clear" w:color="auto" w:fill="auto"/>
            <w:vAlign w:val="center"/>
            <w:hideMark/>
          </w:tcPr>
          <w:p w:rsidR="009C225C" w:rsidRDefault="009C225C">
            <w:pPr>
              <w:jc w:val="center"/>
              <w:rPr>
                <w:rFonts w:ascii="ArTarumianTimes" w:hAnsi="ArTarumianTimes" w:cs="Arial"/>
              </w:rPr>
            </w:pPr>
            <w:r>
              <w:rPr>
                <w:rFonts w:ascii="ArTarumianTimes" w:hAnsi="ArTarumianTimes" w:cs="Arial"/>
              </w:rPr>
              <w:t>Ñ³ï</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right"/>
              <w:rPr>
                <w:rFonts w:ascii="Times Armenian" w:hAnsi="Times Armenian" w:cs="Arial"/>
              </w:rPr>
            </w:pPr>
            <w:r>
              <w:rPr>
                <w:rFonts w:ascii="Times Armenian" w:hAnsi="Times Armenian" w:cs="Arial"/>
              </w:rPr>
              <w:t>4</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center"/>
              <w:rPr>
                <w:rFonts w:ascii="Arial Unicode" w:hAnsi="Arial Unicode" w:cs="Arial"/>
                <w:sz w:val="18"/>
                <w:szCs w:val="18"/>
              </w:rPr>
            </w:pPr>
          </w:p>
        </w:tc>
        <w:tc>
          <w:tcPr>
            <w:tcW w:w="1476" w:type="dxa"/>
            <w:gridSpan w:val="3"/>
            <w:tcBorders>
              <w:top w:val="nil"/>
              <w:left w:val="nil"/>
              <w:bottom w:val="single" w:sz="4" w:space="0" w:color="auto"/>
              <w:right w:val="double" w:sz="6" w:space="0" w:color="auto"/>
            </w:tcBorders>
            <w:shd w:val="clear" w:color="auto" w:fill="auto"/>
            <w:noWrap/>
            <w:vAlign w:val="center"/>
            <w:hideMark/>
          </w:tcPr>
          <w:p w:rsidR="009C225C" w:rsidRDefault="009C225C">
            <w:pPr>
              <w:jc w:val="center"/>
              <w:rPr>
                <w:rFonts w:ascii="Arial Unicode" w:hAnsi="Arial Unicode" w:cs="Arial"/>
                <w:sz w:val="18"/>
                <w:szCs w:val="18"/>
              </w:rPr>
            </w:pPr>
          </w:p>
        </w:tc>
      </w:tr>
      <w:tr w:rsidR="009C225C" w:rsidTr="009C225C">
        <w:trPr>
          <w:gridAfter w:val="3"/>
          <w:wAfter w:w="2812" w:type="dxa"/>
          <w:trHeight w:val="600"/>
        </w:trPr>
        <w:tc>
          <w:tcPr>
            <w:tcW w:w="480" w:type="dxa"/>
            <w:gridSpan w:val="2"/>
            <w:tcBorders>
              <w:top w:val="nil"/>
              <w:left w:val="double" w:sz="6" w:space="0" w:color="auto"/>
              <w:bottom w:val="nil"/>
              <w:right w:val="single" w:sz="4" w:space="0" w:color="auto"/>
            </w:tcBorders>
            <w:shd w:val="clear" w:color="auto" w:fill="auto"/>
            <w:vAlign w:val="center"/>
            <w:hideMark/>
          </w:tcPr>
          <w:p w:rsidR="009C225C" w:rsidRDefault="009C225C">
            <w:pPr>
              <w:jc w:val="center"/>
              <w:rPr>
                <w:rFonts w:ascii="ArTarumianTimes" w:hAnsi="ArTarumianTimes" w:cs="Arial"/>
              </w:rPr>
            </w:pPr>
            <w:r>
              <w:rPr>
                <w:rFonts w:ascii="ArTarumianTimes" w:hAnsi="ArTarumianTimes" w:cs="Arial"/>
              </w:rPr>
              <w:t>17</w:t>
            </w:r>
          </w:p>
        </w:tc>
        <w:tc>
          <w:tcPr>
            <w:tcW w:w="5640" w:type="dxa"/>
            <w:gridSpan w:val="3"/>
            <w:tcBorders>
              <w:top w:val="nil"/>
              <w:left w:val="nil"/>
              <w:bottom w:val="nil"/>
              <w:right w:val="single" w:sz="4" w:space="0" w:color="auto"/>
            </w:tcBorders>
            <w:shd w:val="clear" w:color="auto" w:fill="auto"/>
            <w:vAlign w:val="center"/>
            <w:hideMark/>
          </w:tcPr>
          <w:p w:rsidR="009C225C" w:rsidRDefault="009C225C">
            <w:pPr>
              <w:rPr>
                <w:rFonts w:ascii="ArTarumianTimes" w:hAnsi="ArTarumianTimes" w:cs="Arial"/>
              </w:rPr>
            </w:pPr>
            <w:r>
              <w:rPr>
                <w:rFonts w:ascii="ArTarumianTimes" w:hAnsi="ArTarumianTimes" w:cs="Arial"/>
              </w:rPr>
              <w:t>Ø»ÏáõëÇã Ïó³ßáõñÃ`             d</w:t>
            </w:r>
            <w:r>
              <w:rPr>
                <w:rFonts w:ascii="ArTarumianTimes" w:hAnsi="ArTarumianTimes" w:cs="Arial"/>
                <w:vertAlign w:val="subscript"/>
              </w:rPr>
              <w:t>å</w:t>
            </w:r>
            <w:r>
              <w:rPr>
                <w:rFonts w:ascii="ArTarumianTimes" w:hAnsi="ArTarumianTimes" w:cs="Arial"/>
              </w:rPr>
              <w:t xml:space="preserve"> = 200 ÙÙ</w:t>
            </w:r>
          </w:p>
        </w:tc>
        <w:tc>
          <w:tcPr>
            <w:tcW w:w="1030" w:type="dxa"/>
            <w:gridSpan w:val="2"/>
            <w:tcBorders>
              <w:top w:val="nil"/>
              <w:left w:val="nil"/>
              <w:bottom w:val="single" w:sz="4" w:space="0" w:color="auto"/>
              <w:right w:val="single" w:sz="4" w:space="0" w:color="auto"/>
            </w:tcBorders>
            <w:shd w:val="clear" w:color="auto" w:fill="auto"/>
            <w:vAlign w:val="center"/>
            <w:hideMark/>
          </w:tcPr>
          <w:p w:rsidR="009C225C" w:rsidRDefault="009C225C">
            <w:pPr>
              <w:jc w:val="center"/>
              <w:rPr>
                <w:rFonts w:ascii="ArTarumianTimes" w:hAnsi="ArTarumianTimes" w:cs="Arial"/>
              </w:rPr>
            </w:pPr>
            <w:r>
              <w:rPr>
                <w:rFonts w:ascii="ArTarumianTimes" w:hAnsi="ArTarumianTimes" w:cs="Arial"/>
              </w:rPr>
              <w:t>Ñ³ï</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right"/>
              <w:rPr>
                <w:rFonts w:ascii="Times Armenian" w:hAnsi="Times Armenian" w:cs="Arial"/>
              </w:rPr>
            </w:pPr>
            <w:r>
              <w:rPr>
                <w:rFonts w:ascii="Times Armenian" w:hAnsi="Times Armenian" w:cs="Arial"/>
              </w:rPr>
              <w:t>2</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center"/>
              <w:rPr>
                <w:rFonts w:ascii="Arial Unicode" w:hAnsi="Arial Unicode" w:cs="Arial"/>
                <w:sz w:val="18"/>
                <w:szCs w:val="18"/>
              </w:rPr>
            </w:pPr>
          </w:p>
        </w:tc>
        <w:tc>
          <w:tcPr>
            <w:tcW w:w="1476" w:type="dxa"/>
            <w:gridSpan w:val="3"/>
            <w:tcBorders>
              <w:top w:val="nil"/>
              <w:left w:val="nil"/>
              <w:bottom w:val="single" w:sz="4" w:space="0" w:color="auto"/>
              <w:right w:val="double" w:sz="6" w:space="0" w:color="auto"/>
            </w:tcBorders>
            <w:shd w:val="clear" w:color="auto" w:fill="auto"/>
            <w:noWrap/>
            <w:vAlign w:val="center"/>
            <w:hideMark/>
          </w:tcPr>
          <w:p w:rsidR="009C225C" w:rsidRDefault="009C225C">
            <w:pPr>
              <w:jc w:val="center"/>
              <w:rPr>
                <w:rFonts w:ascii="Arial Unicode" w:hAnsi="Arial Unicode" w:cs="Arial"/>
                <w:sz w:val="18"/>
                <w:szCs w:val="18"/>
              </w:rPr>
            </w:pPr>
          </w:p>
        </w:tc>
      </w:tr>
      <w:tr w:rsidR="009C225C" w:rsidTr="009C225C">
        <w:trPr>
          <w:gridAfter w:val="3"/>
          <w:wAfter w:w="2812" w:type="dxa"/>
          <w:trHeight w:val="600"/>
        </w:trPr>
        <w:tc>
          <w:tcPr>
            <w:tcW w:w="480" w:type="dxa"/>
            <w:gridSpan w:val="2"/>
            <w:tcBorders>
              <w:top w:val="nil"/>
              <w:left w:val="double" w:sz="6" w:space="0" w:color="auto"/>
              <w:bottom w:val="single" w:sz="4" w:space="0" w:color="auto"/>
              <w:right w:val="single" w:sz="4" w:space="0" w:color="auto"/>
            </w:tcBorders>
            <w:shd w:val="clear" w:color="auto" w:fill="auto"/>
            <w:vAlign w:val="center"/>
            <w:hideMark/>
          </w:tcPr>
          <w:p w:rsidR="009C225C" w:rsidRDefault="009C225C">
            <w:pPr>
              <w:jc w:val="center"/>
              <w:rPr>
                <w:rFonts w:ascii="ArTarumianTimes" w:hAnsi="ArTarumianTimes" w:cs="Arial"/>
              </w:rPr>
            </w:pPr>
            <w:r>
              <w:rPr>
                <w:rFonts w:ascii="ArTarumianTimes" w:hAnsi="ArTarumianTimes" w:cs="Arial"/>
              </w:rPr>
              <w:t>18</w:t>
            </w:r>
          </w:p>
        </w:tc>
        <w:tc>
          <w:tcPr>
            <w:tcW w:w="5640" w:type="dxa"/>
            <w:gridSpan w:val="3"/>
            <w:tcBorders>
              <w:top w:val="nil"/>
              <w:left w:val="nil"/>
              <w:bottom w:val="single" w:sz="4" w:space="0" w:color="auto"/>
              <w:right w:val="single" w:sz="4" w:space="0" w:color="auto"/>
            </w:tcBorders>
            <w:shd w:val="clear" w:color="auto" w:fill="auto"/>
            <w:vAlign w:val="center"/>
            <w:hideMark/>
          </w:tcPr>
          <w:p w:rsidR="009C225C" w:rsidRDefault="009C225C">
            <w:pPr>
              <w:rPr>
                <w:rFonts w:ascii="ArTarumianTimes" w:hAnsi="ArTarumianTimes" w:cs="Arial"/>
              </w:rPr>
            </w:pPr>
            <w:r>
              <w:rPr>
                <w:rFonts w:ascii="ArTarumianTimes" w:hAnsi="ArTarumianTimes" w:cs="Arial"/>
              </w:rPr>
              <w:t>¶³½³ï³ñÇ  Ëó³÷³ÏáõÙ,    d</w:t>
            </w:r>
            <w:r>
              <w:rPr>
                <w:rFonts w:ascii="ArTarumianTimes" w:hAnsi="ArTarumianTimes" w:cs="Arial"/>
                <w:vertAlign w:val="subscript"/>
              </w:rPr>
              <w:t>å</w:t>
            </w:r>
            <w:r>
              <w:rPr>
                <w:rFonts w:ascii="ArTarumianTimes" w:hAnsi="ArTarumianTimes" w:cs="Arial"/>
              </w:rPr>
              <w:t xml:space="preserve"> = 200 ÙÙ   </w:t>
            </w:r>
          </w:p>
        </w:tc>
        <w:tc>
          <w:tcPr>
            <w:tcW w:w="1030" w:type="dxa"/>
            <w:gridSpan w:val="2"/>
            <w:tcBorders>
              <w:top w:val="nil"/>
              <w:left w:val="nil"/>
              <w:bottom w:val="single" w:sz="4" w:space="0" w:color="auto"/>
              <w:right w:val="single" w:sz="4" w:space="0" w:color="auto"/>
            </w:tcBorders>
            <w:shd w:val="clear" w:color="auto" w:fill="auto"/>
            <w:vAlign w:val="center"/>
            <w:hideMark/>
          </w:tcPr>
          <w:p w:rsidR="009C225C" w:rsidRDefault="009C225C">
            <w:pPr>
              <w:jc w:val="center"/>
              <w:rPr>
                <w:rFonts w:ascii="ArTarumianTimes" w:hAnsi="ArTarumianTimes" w:cs="Arial"/>
              </w:rPr>
            </w:pPr>
            <w:r>
              <w:rPr>
                <w:rFonts w:ascii="ArTarumianTimes" w:hAnsi="ArTarumianTimes" w:cs="Arial"/>
              </w:rPr>
              <w:t>Ñ³ï</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right"/>
              <w:rPr>
                <w:rFonts w:ascii="Times Armenian" w:hAnsi="Times Armenian" w:cs="Arial"/>
              </w:rPr>
            </w:pPr>
            <w:r>
              <w:rPr>
                <w:rFonts w:ascii="Times Armenian" w:hAnsi="Times Armenian" w:cs="Arial"/>
              </w:rPr>
              <w:t>2</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center"/>
              <w:rPr>
                <w:rFonts w:ascii="Arial Unicode" w:hAnsi="Arial Unicode" w:cs="Arial"/>
                <w:sz w:val="18"/>
                <w:szCs w:val="18"/>
              </w:rPr>
            </w:pPr>
          </w:p>
        </w:tc>
        <w:tc>
          <w:tcPr>
            <w:tcW w:w="1476" w:type="dxa"/>
            <w:gridSpan w:val="3"/>
            <w:tcBorders>
              <w:top w:val="nil"/>
              <w:left w:val="nil"/>
              <w:bottom w:val="single" w:sz="4" w:space="0" w:color="auto"/>
              <w:right w:val="double" w:sz="6" w:space="0" w:color="auto"/>
            </w:tcBorders>
            <w:shd w:val="clear" w:color="auto" w:fill="auto"/>
            <w:noWrap/>
            <w:vAlign w:val="center"/>
            <w:hideMark/>
          </w:tcPr>
          <w:p w:rsidR="009C225C" w:rsidRDefault="009C225C">
            <w:pPr>
              <w:jc w:val="center"/>
              <w:rPr>
                <w:rFonts w:ascii="Arial Unicode" w:hAnsi="Arial Unicode" w:cs="Arial"/>
                <w:sz w:val="18"/>
                <w:szCs w:val="18"/>
              </w:rPr>
            </w:pPr>
          </w:p>
        </w:tc>
      </w:tr>
      <w:tr w:rsidR="009C225C" w:rsidTr="009C225C">
        <w:trPr>
          <w:gridAfter w:val="3"/>
          <w:wAfter w:w="2812" w:type="dxa"/>
          <w:trHeight w:val="600"/>
        </w:trPr>
        <w:tc>
          <w:tcPr>
            <w:tcW w:w="480" w:type="dxa"/>
            <w:gridSpan w:val="2"/>
            <w:tcBorders>
              <w:top w:val="nil"/>
              <w:left w:val="double" w:sz="6" w:space="0" w:color="auto"/>
              <w:bottom w:val="single" w:sz="4" w:space="0" w:color="auto"/>
              <w:right w:val="single" w:sz="4" w:space="0" w:color="auto"/>
            </w:tcBorders>
            <w:shd w:val="clear" w:color="auto" w:fill="auto"/>
            <w:vAlign w:val="center"/>
            <w:hideMark/>
          </w:tcPr>
          <w:p w:rsidR="009C225C" w:rsidRDefault="009C225C">
            <w:pPr>
              <w:jc w:val="center"/>
              <w:rPr>
                <w:rFonts w:ascii="ArTarumianTimes" w:hAnsi="ArTarumianTimes" w:cs="Arial"/>
              </w:rPr>
            </w:pPr>
            <w:r>
              <w:rPr>
                <w:rFonts w:ascii="ArTarumianTimes" w:hAnsi="ArTarumianTimes" w:cs="Arial"/>
              </w:rPr>
              <w:t>19</w:t>
            </w:r>
          </w:p>
        </w:tc>
        <w:tc>
          <w:tcPr>
            <w:tcW w:w="5640" w:type="dxa"/>
            <w:gridSpan w:val="3"/>
            <w:tcBorders>
              <w:top w:val="nil"/>
              <w:left w:val="nil"/>
              <w:bottom w:val="single" w:sz="4" w:space="0" w:color="auto"/>
              <w:right w:val="single" w:sz="4" w:space="0" w:color="auto"/>
            </w:tcBorders>
            <w:shd w:val="clear" w:color="auto" w:fill="auto"/>
            <w:vAlign w:val="center"/>
            <w:hideMark/>
          </w:tcPr>
          <w:p w:rsidR="009C225C" w:rsidRDefault="009C225C">
            <w:pPr>
              <w:rPr>
                <w:rFonts w:ascii="ArTarumianTimes" w:hAnsi="ArTarumianTimes" w:cs="Arial"/>
              </w:rPr>
            </w:pPr>
            <w:r>
              <w:rPr>
                <w:rFonts w:ascii="ArTarumianTimes" w:hAnsi="ArTarumianTimes" w:cs="Arial"/>
              </w:rPr>
              <w:t xml:space="preserve">êáÕÝ³Ï³ÛÇÝ  ÷³Ï³Ý,  </w:t>
            </w:r>
            <w:r>
              <w:rPr>
                <w:rFonts w:ascii="Baltica Cyrillic" w:hAnsi="Baltica Cyrillic" w:cs="Arial"/>
              </w:rPr>
              <w:t xml:space="preserve">30ñ41íæ,  </w:t>
            </w:r>
            <w:r>
              <w:rPr>
                <w:rFonts w:ascii="ArTarumianTimes" w:hAnsi="ArTarumianTimes" w:cs="Arial"/>
              </w:rPr>
              <w:t>d</w:t>
            </w:r>
            <w:r>
              <w:rPr>
                <w:rFonts w:ascii="ArTarumianTimes" w:hAnsi="ArTarumianTimes" w:cs="Arial"/>
                <w:vertAlign w:val="subscript"/>
              </w:rPr>
              <w:t>å</w:t>
            </w:r>
            <w:r>
              <w:rPr>
                <w:rFonts w:ascii="ArTarumianTimes" w:hAnsi="ArTarumianTimes" w:cs="Arial"/>
              </w:rPr>
              <w:t xml:space="preserve"> = 200 ÙÙ</w:t>
            </w:r>
          </w:p>
        </w:tc>
        <w:tc>
          <w:tcPr>
            <w:tcW w:w="1030" w:type="dxa"/>
            <w:gridSpan w:val="2"/>
            <w:tcBorders>
              <w:top w:val="nil"/>
              <w:left w:val="nil"/>
              <w:bottom w:val="single" w:sz="4" w:space="0" w:color="auto"/>
              <w:right w:val="single" w:sz="4" w:space="0" w:color="auto"/>
            </w:tcBorders>
            <w:shd w:val="clear" w:color="auto" w:fill="auto"/>
            <w:vAlign w:val="center"/>
            <w:hideMark/>
          </w:tcPr>
          <w:p w:rsidR="009C225C" w:rsidRDefault="009C225C">
            <w:pPr>
              <w:jc w:val="center"/>
              <w:rPr>
                <w:rFonts w:ascii="ArTarumianTimes" w:hAnsi="ArTarumianTimes" w:cs="Arial"/>
              </w:rPr>
            </w:pPr>
            <w:r>
              <w:rPr>
                <w:rFonts w:ascii="ArTarumianTimes" w:hAnsi="ArTarumianTimes" w:cs="Arial"/>
              </w:rPr>
              <w:t>Ñ³ï</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right"/>
              <w:rPr>
                <w:rFonts w:ascii="Times Armenian" w:hAnsi="Times Armenian" w:cs="Arial"/>
              </w:rPr>
            </w:pPr>
            <w:r>
              <w:rPr>
                <w:rFonts w:ascii="Times Armenian" w:hAnsi="Times Armenian" w:cs="Arial"/>
              </w:rPr>
              <w:t>1</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center"/>
              <w:rPr>
                <w:rFonts w:ascii="Arial Unicode" w:hAnsi="Arial Unicode" w:cs="Arial"/>
                <w:sz w:val="18"/>
                <w:szCs w:val="18"/>
              </w:rPr>
            </w:pPr>
          </w:p>
        </w:tc>
        <w:tc>
          <w:tcPr>
            <w:tcW w:w="1476" w:type="dxa"/>
            <w:gridSpan w:val="3"/>
            <w:tcBorders>
              <w:top w:val="nil"/>
              <w:left w:val="nil"/>
              <w:bottom w:val="single" w:sz="4" w:space="0" w:color="auto"/>
              <w:right w:val="double" w:sz="6" w:space="0" w:color="auto"/>
            </w:tcBorders>
            <w:shd w:val="clear" w:color="auto" w:fill="auto"/>
            <w:noWrap/>
            <w:vAlign w:val="center"/>
            <w:hideMark/>
          </w:tcPr>
          <w:p w:rsidR="009C225C" w:rsidRDefault="009C225C">
            <w:pPr>
              <w:jc w:val="center"/>
              <w:rPr>
                <w:rFonts w:ascii="Arial Unicode" w:hAnsi="Arial Unicode" w:cs="Arial"/>
                <w:sz w:val="18"/>
                <w:szCs w:val="18"/>
              </w:rPr>
            </w:pPr>
          </w:p>
        </w:tc>
      </w:tr>
      <w:tr w:rsidR="009C225C" w:rsidTr="009C225C">
        <w:trPr>
          <w:gridAfter w:val="3"/>
          <w:wAfter w:w="2812" w:type="dxa"/>
          <w:trHeight w:val="600"/>
        </w:trPr>
        <w:tc>
          <w:tcPr>
            <w:tcW w:w="480" w:type="dxa"/>
            <w:gridSpan w:val="2"/>
            <w:tcBorders>
              <w:top w:val="nil"/>
              <w:left w:val="double" w:sz="6" w:space="0" w:color="auto"/>
              <w:bottom w:val="single" w:sz="4" w:space="0" w:color="auto"/>
              <w:right w:val="single" w:sz="4" w:space="0" w:color="auto"/>
            </w:tcBorders>
            <w:shd w:val="clear" w:color="auto" w:fill="auto"/>
            <w:vAlign w:val="center"/>
            <w:hideMark/>
          </w:tcPr>
          <w:p w:rsidR="009C225C" w:rsidRDefault="009C225C">
            <w:pPr>
              <w:jc w:val="center"/>
              <w:rPr>
                <w:rFonts w:ascii="ArTarumianTimes" w:hAnsi="ArTarumianTimes" w:cs="Arial"/>
              </w:rPr>
            </w:pPr>
            <w:r>
              <w:rPr>
                <w:rFonts w:ascii="ArTarumianTimes" w:hAnsi="ArTarumianTimes" w:cs="Arial"/>
              </w:rPr>
              <w:t>20</w:t>
            </w:r>
          </w:p>
        </w:tc>
        <w:tc>
          <w:tcPr>
            <w:tcW w:w="5640" w:type="dxa"/>
            <w:gridSpan w:val="3"/>
            <w:tcBorders>
              <w:top w:val="nil"/>
              <w:left w:val="nil"/>
              <w:bottom w:val="single" w:sz="4" w:space="0" w:color="auto"/>
              <w:right w:val="single" w:sz="4" w:space="0" w:color="auto"/>
            </w:tcBorders>
            <w:shd w:val="clear" w:color="auto" w:fill="auto"/>
            <w:vAlign w:val="center"/>
            <w:hideMark/>
          </w:tcPr>
          <w:p w:rsidR="009C225C" w:rsidRDefault="009C225C">
            <w:pPr>
              <w:rPr>
                <w:rFonts w:ascii="ArTarumianTimes" w:hAnsi="ArTarumianTimes" w:cs="Arial"/>
              </w:rPr>
            </w:pPr>
            <w:r>
              <w:rPr>
                <w:rFonts w:ascii="ArTarumianTimes" w:hAnsi="ArTarumianTimes" w:cs="Arial"/>
              </w:rPr>
              <w:t>êïáõ·Çã  ËáÕáí³Ï</w:t>
            </w:r>
          </w:p>
        </w:tc>
        <w:tc>
          <w:tcPr>
            <w:tcW w:w="1030" w:type="dxa"/>
            <w:gridSpan w:val="2"/>
            <w:tcBorders>
              <w:top w:val="nil"/>
              <w:left w:val="nil"/>
              <w:bottom w:val="single" w:sz="4" w:space="0" w:color="auto"/>
              <w:right w:val="single" w:sz="4" w:space="0" w:color="auto"/>
            </w:tcBorders>
            <w:shd w:val="clear" w:color="auto" w:fill="auto"/>
            <w:vAlign w:val="center"/>
            <w:hideMark/>
          </w:tcPr>
          <w:p w:rsidR="009C225C" w:rsidRDefault="009C225C">
            <w:pPr>
              <w:jc w:val="center"/>
              <w:rPr>
                <w:rFonts w:ascii="ArTarumianTimes" w:hAnsi="ArTarumianTimes" w:cs="Arial"/>
              </w:rPr>
            </w:pPr>
            <w:r>
              <w:rPr>
                <w:rFonts w:ascii="ArTarumianTimes" w:hAnsi="ArTarumianTimes" w:cs="Arial"/>
              </w:rPr>
              <w:t>Ñ³ï</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right"/>
              <w:rPr>
                <w:rFonts w:ascii="Times Armenian" w:hAnsi="Times Armenian" w:cs="Arial"/>
              </w:rPr>
            </w:pPr>
            <w:r>
              <w:rPr>
                <w:rFonts w:ascii="Times Armenian" w:hAnsi="Times Armenian" w:cs="Arial"/>
              </w:rPr>
              <w:t>1</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center"/>
              <w:rPr>
                <w:rFonts w:ascii="Arial Unicode" w:hAnsi="Arial Unicode" w:cs="Arial"/>
                <w:sz w:val="18"/>
                <w:szCs w:val="18"/>
              </w:rPr>
            </w:pPr>
          </w:p>
        </w:tc>
        <w:tc>
          <w:tcPr>
            <w:tcW w:w="1476" w:type="dxa"/>
            <w:gridSpan w:val="3"/>
            <w:tcBorders>
              <w:top w:val="nil"/>
              <w:left w:val="nil"/>
              <w:bottom w:val="single" w:sz="4" w:space="0" w:color="auto"/>
              <w:right w:val="double" w:sz="6" w:space="0" w:color="auto"/>
            </w:tcBorders>
            <w:shd w:val="clear" w:color="auto" w:fill="auto"/>
            <w:noWrap/>
            <w:vAlign w:val="center"/>
            <w:hideMark/>
          </w:tcPr>
          <w:p w:rsidR="009C225C" w:rsidRDefault="009C225C">
            <w:pPr>
              <w:jc w:val="center"/>
              <w:rPr>
                <w:rFonts w:ascii="Arial Unicode" w:hAnsi="Arial Unicode" w:cs="Arial"/>
                <w:sz w:val="18"/>
                <w:szCs w:val="18"/>
              </w:rPr>
            </w:pPr>
          </w:p>
        </w:tc>
      </w:tr>
      <w:tr w:rsidR="009C225C" w:rsidTr="009C225C">
        <w:trPr>
          <w:gridAfter w:val="3"/>
          <w:wAfter w:w="2812" w:type="dxa"/>
          <w:trHeight w:val="402"/>
        </w:trPr>
        <w:tc>
          <w:tcPr>
            <w:tcW w:w="480" w:type="dxa"/>
            <w:gridSpan w:val="2"/>
            <w:tcBorders>
              <w:top w:val="nil"/>
              <w:left w:val="double" w:sz="6" w:space="0" w:color="auto"/>
              <w:bottom w:val="single" w:sz="4" w:space="0" w:color="auto"/>
              <w:right w:val="single" w:sz="4" w:space="0" w:color="auto"/>
            </w:tcBorders>
            <w:shd w:val="clear" w:color="auto" w:fill="auto"/>
            <w:noWrap/>
            <w:vAlign w:val="bottom"/>
            <w:hideMark/>
          </w:tcPr>
          <w:p w:rsidR="009C225C" w:rsidRDefault="009C225C">
            <w:pPr>
              <w:rPr>
                <w:rFonts w:ascii="ArTarumianTimes" w:hAnsi="ArTarumianTimes" w:cs="Arial"/>
                <w:i/>
                <w:iCs/>
              </w:rPr>
            </w:pPr>
            <w:r>
              <w:rPr>
                <w:rFonts w:ascii="ArTarumianTimes" w:hAnsi="ArTarumianTimes" w:cs="Arial"/>
                <w:i/>
                <w:iCs/>
              </w:rPr>
              <w:t> </w:t>
            </w:r>
          </w:p>
        </w:tc>
        <w:tc>
          <w:tcPr>
            <w:tcW w:w="5640" w:type="dxa"/>
            <w:gridSpan w:val="3"/>
            <w:tcBorders>
              <w:top w:val="nil"/>
              <w:left w:val="nil"/>
              <w:bottom w:val="single" w:sz="4" w:space="0" w:color="auto"/>
              <w:right w:val="single" w:sz="4" w:space="0" w:color="auto"/>
            </w:tcBorders>
            <w:shd w:val="clear" w:color="auto" w:fill="auto"/>
            <w:noWrap/>
            <w:vAlign w:val="bottom"/>
            <w:hideMark/>
          </w:tcPr>
          <w:p w:rsidR="009C225C" w:rsidRDefault="009C225C">
            <w:pPr>
              <w:rPr>
                <w:rFonts w:ascii="ArTarumianTimes" w:hAnsi="ArTarumianTimes" w:cs="Arial"/>
                <w:i/>
                <w:iCs/>
              </w:rPr>
            </w:pPr>
            <w:r>
              <w:rPr>
                <w:rFonts w:ascii="ArTarumianTimes" w:hAnsi="ArTarumianTimes" w:cs="Arial"/>
                <w:i/>
                <w:iCs/>
              </w:rPr>
              <w:t>ÀÜ¸²ØºÜÀ</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9C225C" w:rsidRDefault="009C225C">
            <w:pPr>
              <w:rPr>
                <w:rFonts w:ascii="ArTarumianTimes" w:hAnsi="ArTarumianTimes" w:cs="Arial"/>
                <w:i/>
                <w:iCs/>
              </w:rPr>
            </w:pPr>
            <w:r>
              <w:rPr>
                <w:rFonts w:ascii="ArTarumianTimes" w:hAnsi="ArTarumianTimes" w:cs="Arial"/>
                <w:i/>
                <w:iCs/>
              </w:rPr>
              <w:t> </w:t>
            </w:r>
          </w:p>
        </w:tc>
        <w:tc>
          <w:tcPr>
            <w:tcW w:w="911"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right"/>
              <w:rPr>
                <w:rFonts w:ascii="ArTarumianTimes" w:hAnsi="ArTarumianTimes" w:cs="Arial"/>
                <w:i/>
                <w:iCs/>
              </w:rPr>
            </w:pPr>
            <w:r>
              <w:rPr>
                <w:rFonts w:ascii="ArTarumianTimes" w:hAnsi="ArTarumianTimes" w:cs="Arial"/>
                <w:i/>
                <w:iCs/>
              </w:rPr>
              <w:t> </w:t>
            </w:r>
          </w:p>
        </w:tc>
        <w:tc>
          <w:tcPr>
            <w:tcW w:w="1175" w:type="dxa"/>
            <w:gridSpan w:val="3"/>
            <w:tcBorders>
              <w:top w:val="nil"/>
              <w:left w:val="nil"/>
              <w:bottom w:val="single" w:sz="4" w:space="0" w:color="auto"/>
              <w:right w:val="single" w:sz="4" w:space="0" w:color="auto"/>
            </w:tcBorders>
            <w:shd w:val="clear" w:color="auto" w:fill="auto"/>
            <w:noWrap/>
            <w:vAlign w:val="center"/>
            <w:hideMark/>
          </w:tcPr>
          <w:p w:rsidR="009C225C" w:rsidRDefault="009C225C">
            <w:pPr>
              <w:jc w:val="right"/>
              <w:rPr>
                <w:rFonts w:ascii="ArTarumianTimes" w:hAnsi="ArTarumianTimes" w:cs="Arial"/>
                <w:i/>
                <w:iCs/>
              </w:rPr>
            </w:pPr>
          </w:p>
        </w:tc>
        <w:tc>
          <w:tcPr>
            <w:tcW w:w="1476" w:type="dxa"/>
            <w:gridSpan w:val="3"/>
            <w:tcBorders>
              <w:top w:val="nil"/>
              <w:left w:val="nil"/>
              <w:bottom w:val="single" w:sz="4" w:space="0" w:color="auto"/>
              <w:right w:val="double" w:sz="6" w:space="0" w:color="auto"/>
            </w:tcBorders>
            <w:shd w:val="clear" w:color="auto" w:fill="auto"/>
            <w:noWrap/>
            <w:vAlign w:val="center"/>
            <w:hideMark/>
          </w:tcPr>
          <w:p w:rsidR="009C225C" w:rsidRDefault="009C225C">
            <w:pPr>
              <w:jc w:val="right"/>
              <w:rPr>
                <w:rFonts w:ascii="ArTarumianTimes" w:hAnsi="ArTarumianTimes" w:cs="Arial"/>
                <w:i/>
                <w:iCs/>
              </w:rPr>
            </w:pPr>
          </w:p>
        </w:tc>
      </w:tr>
      <w:tr w:rsidR="009C225C" w:rsidTr="009C225C">
        <w:trPr>
          <w:gridAfter w:val="3"/>
          <w:wAfter w:w="2812" w:type="dxa"/>
          <w:trHeight w:val="499"/>
        </w:trPr>
        <w:tc>
          <w:tcPr>
            <w:tcW w:w="4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9C225C" w:rsidRDefault="009C225C">
            <w:pPr>
              <w:jc w:val="center"/>
              <w:rPr>
                <w:rFonts w:ascii="Arial Unicode" w:hAnsi="Arial Unicode" w:cs="Arial"/>
                <w:sz w:val="18"/>
                <w:szCs w:val="18"/>
              </w:rPr>
            </w:pPr>
            <w:r>
              <w:rPr>
                <w:rFonts w:ascii="Arial" w:hAnsi="Arial" w:cs="Arial"/>
                <w:sz w:val="18"/>
                <w:szCs w:val="18"/>
              </w:rPr>
              <w:t> </w:t>
            </w:r>
          </w:p>
        </w:tc>
        <w:tc>
          <w:tcPr>
            <w:tcW w:w="5640"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9C225C" w:rsidRDefault="009C225C">
            <w:pPr>
              <w:rPr>
                <w:rFonts w:ascii="Arial Unicode" w:hAnsi="Arial Unicode" w:cs="Arial"/>
              </w:rPr>
            </w:pPr>
            <w:r>
              <w:rPr>
                <w:rFonts w:ascii="Arial Unicode" w:hAnsi="Arial Unicode" w:cs="Arial"/>
              </w:rPr>
              <w:t>Շահույթ</w:t>
            </w:r>
          </w:p>
        </w:tc>
        <w:tc>
          <w:tcPr>
            <w:tcW w:w="10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225C" w:rsidRDefault="009C225C">
            <w:pPr>
              <w:jc w:val="center"/>
              <w:rPr>
                <w:rFonts w:ascii="Arial Unicode" w:hAnsi="Arial Unicode" w:cs="Arial"/>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225C" w:rsidRDefault="009C225C">
            <w:pPr>
              <w:jc w:val="center"/>
              <w:rPr>
                <w:rFonts w:ascii="Arial Unicode" w:hAnsi="Arial Unicode" w:cs="Arial"/>
              </w:rPr>
            </w:pPr>
            <w:r>
              <w:rPr>
                <w:rFonts w:ascii="Arial" w:hAnsi="Arial" w:cs="Arial"/>
              </w:rPr>
              <w:t> </w:t>
            </w:r>
          </w:p>
        </w:tc>
        <w:tc>
          <w:tcPr>
            <w:tcW w:w="117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225C" w:rsidRDefault="009C225C">
            <w:pPr>
              <w:jc w:val="center"/>
              <w:rPr>
                <w:rFonts w:ascii="Arial Unicode" w:hAnsi="Arial Unicode" w:cs="Arial"/>
                <w:sz w:val="18"/>
                <w:szCs w:val="18"/>
              </w:rPr>
            </w:pPr>
          </w:p>
        </w:tc>
        <w:tc>
          <w:tcPr>
            <w:tcW w:w="14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225C" w:rsidRDefault="009C225C">
            <w:pPr>
              <w:jc w:val="center"/>
              <w:rPr>
                <w:rFonts w:ascii="Arial Unicode" w:hAnsi="Arial Unicode" w:cs="Arial"/>
                <w:sz w:val="18"/>
                <w:szCs w:val="18"/>
              </w:rPr>
            </w:pPr>
          </w:p>
        </w:tc>
      </w:tr>
      <w:tr w:rsidR="009C225C" w:rsidTr="009C225C">
        <w:trPr>
          <w:gridAfter w:val="3"/>
          <w:wAfter w:w="2812" w:type="dxa"/>
          <w:trHeight w:val="499"/>
        </w:trPr>
        <w:tc>
          <w:tcPr>
            <w:tcW w:w="4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9C225C" w:rsidRDefault="009C225C">
            <w:pPr>
              <w:jc w:val="center"/>
              <w:rPr>
                <w:rFonts w:ascii="Arial Unicode" w:hAnsi="Arial Unicode" w:cs="Arial"/>
                <w:sz w:val="18"/>
                <w:szCs w:val="18"/>
              </w:rPr>
            </w:pPr>
            <w:r>
              <w:rPr>
                <w:rFonts w:ascii="Arial" w:hAnsi="Arial" w:cs="Arial"/>
                <w:sz w:val="18"/>
                <w:szCs w:val="18"/>
              </w:rPr>
              <w:t> </w:t>
            </w:r>
          </w:p>
        </w:tc>
        <w:tc>
          <w:tcPr>
            <w:tcW w:w="5640"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9C225C" w:rsidRDefault="009C225C">
            <w:pPr>
              <w:rPr>
                <w:rFonts w:ascii="Arial Unicode" w:hAnsi="Arial Unicode" w:cs="Arial"/>
              </w:rPr>
            </w:pPr>
            <w:r>
              <w:rPr>
                <w:rFonts w:ascii="Arial Unicode" w:hAnsi="Arial Unicode" w:cs="Arial"/>
              </w:rPr>
              <w:t>Ընդամենը</w:t>
            </w:r>
          </w:p>
        </w:tc>
        <w:tc>
          <w:tcPr>
            <w:tcW w:w="10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225C" w:rsidRDefault="009C225C">
            <w:pPr>
              <w:jc w:val="center"/>
              <w:rPr>
                <w:rFonts w:ascii="Arial Unicode" w:hAnsi="Arial Unicode" w:cs="Arial"/>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225C" w:rsidRDefault="009C225C">
            <w:pPr>
              <w:jc w:val="center"/>
              <w:rPr>
                <w:rFonts w:ascii="Arial Unicode" w:hAnsi="Arial Unicode" w:cs="Arial"/>
              </w:rPr>
            </w:pPr>
            <w:r>
              <w:rPr>
                <w:rFonts w:ascii="Arial" w:hAnsi="Arial" w:cs="Arial"/>
              </w:rPr>
              <w:t> </w:t>
            </w:r>
          </w:p>
        </w:tc>
        <w:tc>
          <w:tcPr>
            <w:tcW w:w="117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225C" w:rsidRDefault="009C225C">
            <w:pPr>
              <w:jc w:val="center"/>
              <w:rPr>
                <w:rFonts w:ascii="Arial Unicode" w:hAnsi="Arial Unicode" w:cs="Arial"/>
                <w:sz w:val="18"/>
                <w:szCs w:val="18"/>
              </w:rPr>
            </w:pPr>
          </w:p>
        </w:tc>
        <w:tc>
          <w:tcPr>
            <w:tcW w:w="14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225C" w:rsidRDefault="009C225C">
            <w:pPr>
              <w:jc w:val="center"/>
              <w:rPr>
                <w:rFonts w:ascii="Arial Unicode" w:hAnsi="Arial Unicode" w:cs="Arial"/>
                <w:sz w:val="18"/>
                <w:szCs w:val="18"/>
              </w:rPr>
            </w:pPr>
          </w:p>
        </w:tc>
      </w:tr>
      <w:tr w:rsidR="009C225C" w:rsidTr="009C225C">
        <w:trPr>
          <w:gridAfter w:val="3"/>
          <w:wAfter w:w="2812" w:type="dxa"/>
          <w:trHeight w:val="499"/>
        </w:trPr>
        <w:tc>
          <w:tcPr>
            <w:tcW w:w="4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9C225C" w:rsidRDefault="009C225C">
            <w:pPr>
              <w:jc w:val="center"/>
              <w:rPr>
                <w:rFonts w:ascii="Arial Unicode" w:hAnsi="Arial Unicode" w:cs="Arial"/>
                <w:sz w:val="18"/>
                <w:szCs w:val="18"/>
              </w:rPr>
            </w:pPr>
            <w:r>
              <w:rPr>
                <w:rFonts w:ascii="Arial" w:hAnsi="Arial" w:cs="Arial"/>
                <w:sz w:val="18"/>
                <w:szCs w:val="18"/>
              </w:rPr>
              <w:t> </w:t>
            </w:r>
          </w:p>
        </w:tc>
        <w:tc>
          <w:tcPr>
            <w:tcW w:w="5640"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9C225C" w:rsidRDefault="009C225C">
            <w:pPr>
              <w:rPr>
                <w:rFonts w:ascii="Arial Unicode" w:hAnsi="Arial Unicode" w:cs="Arial"/>
              </w:rPr>
            </w:pPr>
            <w:r>
              <w:rPr>
                <w:rFonts w:ascii="Arial Unicode" w:hAnsi="Arial Unicode" w:cs="Arial"/>
              </w:rPr>
              <w:t>ԱԱՀ</w:t>
            </w:r>
          </w:p>
        </w:tc>
        <w:tc>
          <w:tcPr>
            <w:tcW w:w="10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225C" w:rsidRDefault="009C225C">
            <w:pPr>
              <w:jc w:val="center"/>
              <w:rPr>
                <w:rFonts w:ascii="Arial Unicode" w:hAnsi="Arial Unicode" w:cs="Arial"/>
              </w:rPr>
            </w:pPr>
            <w:r>
              <w:rPr>
                <w:rFonts w:ascii="Arial Unicode" w:hAnsi="Arial Unicode" w:cs="Arial"/>
              </w:rPr>
              <w:t>20.00%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225C" w:rsidRDefault="009C225C">
            <w:pPr>
              <w:jc w:val="center"/>
              <w:rPr>
                <w:rFonts w:ascii="Arial Unicode" w:hAnsi="Arial Unicode" w:cs="Arial"/>
              </w:rPr>
            </w:pPr>
            <w:r>
              <w:rPr>
                <w:rFonts w:ascii="Arial" w:hAnsi="Arial" w:cs="Arial"/>
              </w:rPr>
              <w:t> </w:t>
            </w:r>
          </w:p>
        </w:tc>
        <w:tc>
          <w:tcPr>
            <w:tcW w:w="117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225C" w:rsidRDefault="009C225C">
            <w:pPr>
              <w:jc w:val="center"/>
              <w:rPr>
                <w:rFonts w:ascii="Arial Unicode" w:hAnsi="Arial Unicode" w:cs="Arial"/>
                <w:sz w:val="18"/>
                <w:szCs w:val="18"/>
              </w:rPr>
            </w:pPr>
          </w:p>
        </w:tc>
        <w:tc>
          <w:tcPr>
            <w:tcW w:w="14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225C" w:rsidRDefault="009C225C">
            <w:pPr>
              <w:jc w:val="center"/>
              <w:rPr>
                <w:rFonts w:ascii="Arial Unicode" w:hAnsi="Arial Unicode" w:cs="Arial"/>
                <w:sz w:val="18"/>
                <w:szCs w:val="18"/>
              </w:rPr>
            </w:pPr>
          </w:p>
        </w:tc>
      </w:tr>
      <w:tr w:rsidR="00CA02B2" w:rsidTr="009C225C">
        <w:trPr>
          <w:gridAfter w:val="3"/>
          <w:wAfter w:w="2812" w:type="dxa"/>
          <w:trHeight w:val="499"/>
        </w:trPr>
        <w:tc>
          <w:tcPr>
            <w:tcW w:w="4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A02B2" w:rsidRDefault="00CA02B2">
            <w:pPr>
              <w:jc w:val="center"/>
              <w:rPr>
                <w:rFonts w:ascii="Arial" w:hAnsi="Arial" w:cs="Arial"/>
                <w:sz w:val="18"/>
                <w:szCs w:val="18"/>
              </w:rPr>
            </w:pPr>
          </w:p>
        </w:tc>
        <w:tc>
          <w:tcPr>
            <w:tcW w:w="5640"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CA02B2" w:rsidRPr="00CA02B2" w:rsidRDefault="00CA02B2">
            <w:pPr>
              <w:rPr>
                <w:rFonts w:ascii="Arial Unicode" w:hAnsi="Arial Unicode" w:cs="Arial"/>
                <w:b/>
              </w:rPr>
            </w:pPr>
            <w:r w:rsidRPr="00CA02B2">
              <w:rPr>
                <w:rFonts w:ascii="Arial Unicode" w:hAnsi="Arial Unicode" w:cs="Arial"/>
                <w:b/>
              </w:rPr>
              <w:t>Ընդամենը</w:t>
            </w:r>
          </w:p>
        </w:tc>
        <w:tc>
          <w:tcPr>
            <w:tcW w:w="10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02B2" w:rsidRDefault="00CA02B2">
            <w:pPr>
              <w:jc w:val="center"/>
              <w:rPr>
                <w:rFonts w:ascii="Arial Unicode" w:hAnsi="Arial Unicode" w:cs="Arial"/>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02B2" w:rsidRDefault="00CA02B2">
            <w:pPr>
              <w:jc w:val="center"/>
              <w:rPr>
                <w:rFonts w:ascii="Arial" w:hAnsi="Arial" w:cs="Arial"/>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02B2" w:rsidRDefault="00CA02B2">
            <w:pPr>
              <w:jc w:val="center"/>
              <w:rPr>
                <w:rFonts w:ascii="Arial Unicode" w:hAnsi="Arial Unicode" w:cs="Arial"/>
                <w:sz w:val="18"/>
                <w:szCs w:val="18"/>
              </w:rPr>
            </w:pPr>
          </w:p>
        </w:tc>
        <w:tc>
          <w:tcPr>
            <w:tcW w:w="14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02B2" w:rsidRDefault="00CA02B2">
            <w:pPr>
              <w:jc w:val="center"/>
              <w:rPr>
                <w:rFonts w:ascii="Arial Unicode" w:hAnsi="Arial Unicode" w:cs="Arial"/>
                <w:sz w:val="18"/>
                <w:szCs w:val="18"/>
              </w:rPr>
            </w:pPr>
          </w:p>
        </w:tc>
      </w:tr>
      <w:tr w:rsidR="005A5D42" w:rsidRPr="003D261A" w:rsidTr="009C225C">
        <w:trPr>
          <w:gridBefore w:val="1"/>
          <w:wBefore w:w="11" w:type="dxa"/>
          <w:trHeight w:val="569"/>
        </w:trPr>
        <w:tc>
          <w:tcPr>
            <w:tcW w:w="1201" w:type="dxa"/>
            <w:gridSpan w:val="3"/>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c>
          <w:tcPr>
            <w:tcW w:w="5050" w:type="dxa"/>
            <w:gridSpan w:val="2"/>
            <w:tcBorders>
              <w:top w:val="single" w:sz="4" w:space="0" w:color="auto"/>
              <w:left w:val="nil"/>
              <w:bottom w:val="nil"/>
              <w:right w:val="nil"/>
            </w:tcBorders>
            <w:shd w:val="clear" w:color="auto" w:fill="auto"/>
            <w:noWrap/>
          </w:tcPr>
          <w:p w:rsidR="005A5D42" w:rsidRPr="00A869AD" w:rsidRDefault="005A5D42" w:rsidP="005A5D42">
            <w:pPr>
              <w:rPr>
                <w:rFonts w:ascii="Arial Armenian" w:hAnsi="Arial Armenian" w:cs="Arial"/>
                <w:sz w:val="16"/>
                <w:szCs w:val="16"/>
                <w:lang w:val="hy-AM"/>
              </w:rPr>
            </w:pPr>
            <w:r w:rsidRPr="00A869AD">
              <w:rPr>
                <w:rFonts w:ascii="Sylfaen" w:hAnsi="Sylfaen" w:cs="Arial"/>
                <w:sz w:val="16"/>
                <w:szCs w:val="16"/>
                <w:lang w:val="hy-AM"/>
              </w:rPr>
              <w:t>Մինչև</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պայմանագրի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կնքումը</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Պատվիրատուն</w:t>
            </w:r>
            <w:r w:rsidRPr="00A869AD">
              <w:rPr>
                <w:rFonts w:ascii="Arial Armenian" w:hAnsi="Arial Armenian" w:cs="Arial"/>
                <w:sz w:val="16"/>
                <w:szCs w:val="16"/>
                <w:lang w:val="hy-AM"/>
              </w:rPr>
              <w:t xml:space="preserve"> </w:t>
            </w:r>
            <w:r w:rsidRPr="00A869AD">
              <w:rPr>
                <w:rFonts w:ascii="Sylfaen" w:hAnsi="Sylfaen" w:cs="Arial"/>
                <w:sz w:val="16"/>
                <w:szCs w:val="16"/>
                <w:lang w:val="hy-AM"/>
              </w:rPr>
              <w:t>իրավունք</w:t>
            </w:r>
            <w:r w:rsidRPr="00A869AD">
              <w:rPr>
                <w:rFonts w:ascii="Arial Armenian" w:hAnsi="Arial Armenian" w:cs="Arial"/>
                <w:sz w:val="16"/>
                <w:szCs w:val="16"/>
                <w:lang w:val="hy-AM"/>
              </w:rPr>
              <w:t xml:space="preserve"> </w:t>
            </w:r>
            <w:r w:rsidRPr="00A869AD">
              <w:rPr>
                <w:rFonts w:ascii="Sylfaen" w:hAnsi="Sylfaen" w:cs="Arial"/>
                <w:sz w:val="16"/>
                <w:szCs w:val="16"/>
                <w:lang w:val="hy-AM"/>
              </w:rPr>
              <w:t>ունի</w:t>
            </w:r>
            <w:r w:rsidRPr="00A869AD">
              <w:rPr>
                <w:rFonts w:ascii="Arial Armenian" w:hAnsi="Arial Armenian" w:cs="Arial"/>
                <w:sz w:val="16"/>
                <w:szCs w:val="16"/>
                <w:lang w:val="hy-AM"/>
              </w:rPr>
              <w:t xml:space="preserve"> </w:t>
            </w:r>
            <w:r w:rsidRPr="00A869AD">
              <w:rPr>
                <w:rFonts w:ascii="Sylfaen" w:hAnsi="Sylfaen" w:cs="Arial"/>
                <w:sz w:val="16"/>
                <w:szCs w:val="16"/>
                <w:lang w:val="hy-AM"/>
              </w:rPr>
              <w:t>ստուգելու</w:t>
            </w:r>
            <w:r w:rsidRPr="00A869AD">
              <w:rPr>
                <w:rFonts w:ascii="Arial Armenian" w:hAnsi="Arial Armenian" w:cs="Arial"/>
                <w:sz w:val="16"/>
                <w:szCs w:val="16"/>
                <w:lang w:val="hy-AM"/>
              </w:rPr>
              <w:t xml:space="preserve"> </w:t>
            </w:r>
            <w:r w:rsidRPr="00A869AD">
              <w:rPr>
                <w:rFonts w:ascii="Sylfaen" w:hAnsi="Sylfaen" w:cs="Arial"/>
                <w:sz w:val="16"/>
                <w:szCs w:val="16"/>
                <w:lang w:val="hy-AM"/>
              </w:rPr>
              <w:t>հաղթող</w:t>
            </w:r>
            <w:r w:rsidRPr="00A869AD">
              <w:rPr>
                <w:rFonts w:ascii="Arial Armenian" w:hAnsi="Arial Armenian" w:cs="Arial"/>
                <w:sz w:val="16"/>
                <w:szCs w:val="16"/>
                <w:lang w:val="hy-AM"/>
              </w:rPr>
              <w:t xml:space="preserve"> </w:t>
            </w:r>
            <w:r w:rsidRPr="00A869AD">
              <w:rPr>
                <w:rFonts w:ascii="Sylfaen" w:hAnsi="Sylfaen" w:cs="Arial"/>
                <w:sz w:val="16"/>
                <w:szCs w:val="16"/>
                <w:lang w:val="hy-AM"/>
              </w:rPr>
              <w:t>մասնակցի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կողմից</w:t>
            </w:r>
            <w:r w:rsidRPr="00A869AD">
              <w:rPr>
                <w:rFonts w:ascii="Arial Armenian" w:hAnsi="Arial Armenian" w:cs="Arial"/>
                <w:sz w:val="16"/>
                <w:szCs w:val="16"/>
                <w:lang w:val="hy-AM"/>
              </w:rPr>
              <w:t xml:space="preserve">  </w:t>
            </w:r>
            <w:r w:rsidRPr="00A869AD">
              <w:rPr>
                <w:rFonts w:ascii="Sylfaen" w:hAnsi="Sylfaen" w:cs="Arial"/>
                <w:sz w:val="16"/>
                <w:szCs w:val="16"/>
                <w:lang w:val="hy-AM"/>
              </w:rPr>
              <w:t>ծավալաթերթ</w:t>
            </w:r>
            <w:r w:rsidRPr="00A869AD">
              <w:rPr>
                <w:rFonts w:ascii="Arial Armenian" w:hAnsi="Arial Armenian" w:cs="Arial"/>
                <w:sz w:val="16"/>
                <w:szCs w:val="16"/>
                <w:lang w:val="hy-AM"/>
              </w:rPr>
              <w:t xml:space="preserve"> –</w:t>
            </w:r>
            <w:r w:rsidRPr="00A869AD">
              <w:rPr>
                <w:rFonts w:ascii="Sylfaen" w:hAnsi="Sylfaen" w:cs="Arial"/>
                <w:sz w:val="16"/>
                <w:szCs w:val="16"/>
                <w:lang w:val="hy-AM"/>
              </w:rPr>
              <w:t>նախահաշվով</w:t>
            </w:r>
            <w:r w:rsidRPr="00A869AD">
              <w:rPr>
                <w:rFonts w:ascii="Arial Armenian" w:hAnsi="Arial Armenian" w:cs="Arial"/>
                <w:sz w:val="16"/>
                <w:szCs w:val="16"/>
                <w:lang w:val="hy-AM"/>
              </w:rPr>
              <w:t xml:space="preserve"> </w:t>
            </w:r>
            <w:r w:rsidRPr="00A869AD">
              <w:rPr>
                <w:rFonts w:ascii="Sylfaen" w:hAnsi="Sylfaen" w:cs="Arial"/>
                <w:sz w:val="16"/>
                <w:szCs w:val="16"/>
                <w:lang w:val="hy-AM"/>
              </w:rPr>
              <w:t>ներկայացված</w:t>
            </w:r>
            <w:r w:rsidRPr="00A869AD">
              <w:rPr>
                <w:rFonts w:ascii="Arial Armenian" w:hAnsi="Arial Armenian" w:cs="Arial"/>
                <w:sz w:val="16"/>
                <w:szCs w:val="16"/>
                <w:lang w:val="hy-AM"/>
              </w:rPr>
              <w:t xml:space="preserve"> </w:t>
            </w:r>
            <w:r w:rsidRPr="00A869AD">
              <w:rPr>
                <w:rFonts w:ascii="Sylfaen" w:hAnsi="Sylfaen" w:cs="Arial"/>
                <w:sz w:val="16"/>
                <w:szCs w:val="16"/>
                <w:lang w:val="hy-AM"/>
              </w:rPr>
              <w:t>նյութերի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քանակների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և</w:t>
            </w:r>
            <w:r w:rsidRPr="00A869AD">
              <w:rPr>
                <w:rFonts w:ascii="Arial Armenian" w:hAnsi="Arial Armenian" w:cs="Arial"/>
                <w:sz w:val="16"/>
                <w:szCs w:val="16"/>
                <w:lang w:val="hy-AM"/>
              </w:rPr>
              <w:t xml:space="preserve"> </w:t>
            </w:r>
            <w:r w:rsidRPr="00A869AD">
              <w:rPr>
                <w:rFonts w:ascii="Sylfaen" w:hAnsi="Sylfaen" w:cs="Arial"/>
                <w:sz w:val="16"/>
                <w:szCs w:val="16"/>
                <w:lang w:val="hy-AM"/>
              </w:rPr>
              <w:t>որակի</w:t>
            </w:r>
            <w:r w:rsidRPr="00A869AD">
              <w:rPr>
                <w:rFonts w:ascii="Arial Armenian" w:hAnsi="Arial Armenian" w:cs="Arial"/>
                <w:sz w:val="16"/>
                <w:szCs w:val="16"/>
                <w:lang w:val="hy-AM"/>
              </w:rPr>
              <w:t xml:space="preserve"> </w:t>
            </w:r>
            <w:r w:rsidRPr="00A869AD">
              <w:rPr>
                <w:rFonts w:ascii="Sylfaen" w:hAnsi="Sylfaen" w:cs="Arial"/>
                <w:sz w:val="16"/>
                <w:szCs w:val="16"/>
                <w:lang w:val="hy-AM"/>
              </w:rPr>
              <w:t>ճշտությունը</w:t>
            </w:r>
            <w:r w:rsidRPr="00A869AD">
              <w:rPr>
                <w:rFonts w:ascii="Arial Armenian" w:hAnsi="Arial Armenian" w:cs="Arial"/>
                <w:sz w:val="16"/>
                <w:szCs w:val="16"/>
                <w:lang w:val="hy-AM"/>
              </w:rPr>
              <w:t xml:space="preserve">: </w:t>
            </w:r>
          </w:p>
          <w:p w:rsidR="005A5D42" w:rsidRPr="00F0616A" w:rsidRDefault="005A5D42" w:rsidP="005A5D42">
            <w:pPr>
              <w:rPr>
                <w:rFonts w:ascii="Arial Armenian" w:hAnsi="Arial Armenian" w:cs="Arial"/>
                <w:sz w:val="18"/>
                <w:szCs w:val="18"/>
                <w:lang w:val="hy-AM"/>
              </w:rPr>
            </w:pPr>
            <w:r w:rsidRPr="00BD559F">
              <w:rPr>
                <w:rFonts w:ascii="Sylfaen" w:hAnsi="Sylfaen" w:cs="Arial"/>
                <w:sz w:val="16"/>
                <w:szCs w:val="16"/>
                <w:lang w:val="hy-AM"/>
              </w:rPr>
              <w:t>Մասնակիցը պետք է նշի այն կազմակերպության անվանումը և տվյալները որից ձեռք է բերելու պահանջվող նյութերը</w:t>
            </w:r>
          </w:p>
        </w:tc>
        <w:tc>
          <w:tcPr>
            <w:tcW w:w="1290" w:type="dxa"/>
            <w:gridSpan w:val="3"/>
            <w:tcBorders>
              <w:top w:val="single" w:sz="4" w:space="0" w:color="auto"/>
              <w:left w:val="nil"/>
              <w:bottom w:val="nil"/>
              <w:right w:val="nil"/>
            </w:tcBorders>
            <w:shd w:val="clear" w:color="auto" w:fill="auto"/>
            <w:noWrap/>
          </w:tcPr>
          <w:p w:rsidR="005A5D42" w:rsidRPr="00F0616A" w:rsidRDefault="005A5D42" w:rsidP="005A5D42">
            <w:pPr>
              <w:rPr>
                <w:rFonts w:ascii="Arial Armenian" w:hAnsi="Arial Armenian" w:cs="Arial"/>
                <w:sz w:val="18"/>
                <w:szCs w:val="18"/>
                <w:lang w:val="hy-AM"/>
              </w:rPr>
            </w:pPr>
          </w:p>
        </w:tc>
        <w:tc>
          <w:tcPr>
            <w:tcW w:w="1282" w:type="dxa"/>
            <w:gridSpan w:val="3"/>
            <w:tcBorders>
              <w:top w:val="single" w:sz="4" w:space="0" w:color="auto"/>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1610" w:type="dxa"/>
            <w:gridSpan w:val="3"/>
            <w:tcBorders>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2402" w:type="dxa"/>
            <w:gridSpan w:val="3"/>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r>
    </w:tbl>
    <w:p w:rsidR="005A5D42" w:rsidRPr="00BE0175" w:rsidRDefault="005A5D42" w:rsidP="005A5D42">
      <w:pPr>
        <w:rPr>
          <w:rFonts w:ascii="Sylfaen" w:hAnsi="Sylfaen"/>
          <w:sz w:val="18"/>
          <w:szCs w:val="18"/>
          <w:lang w:val="hy-AM"/>
        </w:rPr>
      </w:pP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p>
    <w:tbl>
      <w:tblPr>
        <w:tblW w:w="10429" w:type="dxa"/>
        <w:tblInd w:w="-252" w:type="dxa"/>
        <w:tblLook w:val="04A0"/>
      </w:tblPr>
      <w:tblGrid>
        <w:gridCol w:w="445"/>
        <w:gridCol w:w="4605"/>
        <w:gridCol w:w="1481"/>
        <w:gridCol w:w="1703"/>
        <w:gridCol w:w="329"/>
        <w:gridCol w:w="1866"/>
      </w:tblGrid>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D559F" w:rsidRDefault="005A5D42" w:rsidP="005A5D42">
            <w:pPr>
              <w:rPr>
                <w:rFonts w:ascii="Arial Armenian" w:hAnsi="Arial Armenian" w:cs="Arial"/>
                <w:b/>
                <w:sz w:val="20"/>
                <w:szCs w:val="20"/>
                <w:lang w:val="hy-AM"/>
              </w:rPr>
            </w:pP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632559" w:rsidRDefault="005A5D42" w:rsidP="005A5D42">
            <w:pPr>
              <w:rPr>
                <w:rFonts w:ascii="Sylfaen" w:hAnsi="Sylfaen" w:cs="Arial"/>
                <w:b/>
                <w:sz w:val="16"/>
                <w:szCs w:val="16"/>
              </w:rPr>
            </w:pPr>
            <w:r w:rsidRPr="00632559">
              <w:rPr>
                <w:rFonts w:ascii="Sylfaen" w:hAnsi="Sylfaen" w:cs="Arial"/>
                <w:b/>
                <w:sz w:val="16"/>
                <w:szCs w:val="16"/>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632559" w:rsidRDefault="005A5D42" w:rsidP="005A5D42">
            <w:pPr>
              <w:rPr>
                <w:rFonts w:ascii="Sylfaen" w:hAnsi="Sylfaen" w:cs="Arial"/>
                <w:sz w:val="16"/>
                <w:szCs w:val="16"/>
              </w:rPr>
            </w:pPr>
            <w:r w:rsidRPr="00632559">
              <w:rPr>
                <w:rFonts w:ascii="Sylfaen" w:hAnsi="Sylfaen" w:cs="Arial"/>
                <w:sz w:val="16"/>
                <w:szCs w:val="16"/>
              </w:rPr>
              <w:t>Ապրանքի անվանումը</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632559" w:rsidRDefault="005A5D42" w:rsidP="005A5D42">
            <w:pPr>
              <w:rPr>
                <w:rFonts w:ascii="Sylfaen" w:hAnsi="Sylfaen" w:cs="Arial"/>
                <w:sz w:val="16"/>
                <w:szCs w:val="16"/>
              </w:rPr>
            </w:pPr>
            <w:r w:rsidRPr="00632559">
              <w:rPr>
                <w:rFonts w:ascii="Sylfaen" w:hAnsi="Sylfaen" w:cs="Arial"/>
                <w:sz w:val="16"/>
                <w:szCs w:val="16"/>
              </w:rPr>
              <w:t>Ծանոթություն</w:t>
            </w: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b/>
                <w:sz w:val="20"/>
                <w:szCs w:val="20"/>
              </w:rPr>
            </w:pPr>
            <w:r>
              <w:rPr>
                <w:rFonts w:ascii="Arial Armenian" w:hAnsi="Arial Armenian" w:cs="Arial"/>
                <w:b/>
                <w:sz w:val="20"/>
                <w:szCs w:val="20"/>
              </w:rPr>
              <w:t>1</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b/>
                <w:sz w:val="20"/>
                <w:szCs w:val="20"/>
              </w:rPr>
            </w:pPr>
            <w:r>
              <w:rPr>
                <w:rFonts w:ascii="Arial Armenian" w:hAnsi="Arial Armenian" w:cs="Arial"/>
                <w:b/>
                <w:sz w:val="20"/>
                <w:szCs w:val="20"/>
              </w:rPr>
              <w:t>2</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bl>
    <w:p w:rsidR="005A5D42" w:rsidRDefault="005A5D42" w:rsidP="005A5D42">
      <w:pPr>
        <w:rPr>
          <w:rFonts w:ascii="Sylfaen" w:hAnsi="Sylfaen"/>
          <w:sz w:val="18"/>
          <w:szCs w:val="18"/>
          <w:lang w:val="hy-AM"/>
        </w:rPr>
      </w:pPr>
    </w:p>
    <w:p w:rsidR="005A5D42" w:rsidRDefault="005A5D42" w:rsidP="005A5D42">
      <w:pPr>
        <w:rPr>
          <w:rFonts w:ascii="Sylfaen" w:hAnsi="Sylfaen"/>
          <w:sz w:val="18"/>
          <w:szCs w:val="18"/>
        </w:rPr>
      </w:pPr>
    </w:p>
    <w:p w:rsidR="005A5D42" w:rsidRPr="00A869AD" w:rsidRDefault="005A5D42" w:rsidP="005A5D42">
      <w:pPr>
        <w:rPr>
          <w:rFonts w:ascii="Sylfaen" w:hAnsi="Sylfaen"/>
          <w:sz w:val="18"/>
          <w:szCs w:val="18"/>
        </w:rPr>
      </w:pPr>
    </w:p>
    <w:p w:rsidR="005A5D42" w:rsidRPr="00BE0175" w:rsidRDefault="005A5D42" w:rsidP="005A5D42">
      <w:pPr>
        <w:rPr>
          <w:rFonts w:ascii="Sylfaen" w:hAnsi="Sylfaen"/>
          <w:b/>
          <w:sz w:val="18"/>
          <w:szCs w:val="18"/>
          <w:lang w:val="hy-AM"/>
        </w:rPr>
      </w:pPr>
      <w:r>
        <w:rPr>
          <w:rFonts w:ascii="Sylfaen" w:hAnsi="Sylfaen"/>
          <w:b/>
          <w:sz w:val="18"/>
          <w:szCs w:val="18"/>
        </w:rPr>
        <w:t xml:space="preserve">                                                                     </w:t>
      </w:r>
      <w:r w:rsidRPr="00BE0175">
        <w:rPr>
          <w:rFonts w:ascii="Sylfaen" w:hAnsi="Sylfaen"/>
          <w:b/>
          <w:sz w:val="18"/>
          <w:szCs w:val="18"/>
          <w:lang w:val="hy-AM"/>
        </w:rPr>
        <w:t>Վավերապայմաններ</w:t>
      </w:r>
    </w:p>
    <w:p w:rsidR="005A5D42" w:rsidRPr="003577B6" w:rsidRDefault="005A5D42" w:rsidP="005A5D42">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5A5D42" w:rsidRPr="007C1D4B" w:rsidRDefault="005A5D42" w:rsidP="005A5D42">
      <w:pPr>
        <w:rPr>
          <w:rFonts w:ascii="Sylfaen" w:hAnsi="Sylfaen"/>
          <w:sz w:val="18"/>
          <w:szCs w:val="18"/>
        </w:rPr>
      </w:pPr>
      <w:r w:rsidRPr="00BE0175">
        <w:rPr>
          <w:rFonts w:ascii="Sylfaen" w:hAnsi="Sylfaen"/>
          <w:sz w:val="18"/>
          <w:szCs w:val="18"/>
          <w:lang w:val="hy-AM"/>
        </w:rPr>
        <w:t xml:space="preserve">         </w:t>
      </w:r>
    </w:p>
    <w:p w:rsidR="005A5D42" w:rsidRPr="00BE0175" w:rsidRDefault="005A5D42" w:rsidP="005A5D42">
      <w:pPr>
        <w:rPr>
          <w:rFonts w:ascii="Sylfaen" w:hAnsi="Sylfaen"/>
          <w:sz w:val="18"/>
          <w:szCs w:val="18"/>
          <w:lang w:val="hy-AM"/>
        </w:rPr>
      </w:pPr>
    </w:p>
    <w:p w:rsidR="005A5D42" w:rsidRPr="00BE0175" w:rsidRDefault="005A5D42" w:rsidP="005A5D42">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A5D42" w:rsidRPr="00BE0175" w:rsidRDefault="005A5D42" w:rsidP="005A5D42">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A5D42" w:rsidRPr="00BE0175" w:rsidRDefault="005A5D42" w:rsidP="005A5D42">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p>
    <w:p w:rsidR="005A5D42" w:rsidRPr="00BE0175" w:rsidRDefault="005A5D42" w:rsidP="005A5D42">
      <w:pPr>
        <w:jc w:val="right"/>
        <w:rPr>
          <w:rFonts w:ascii="Sylfaen" w:hAnsi="Sylfaen"/>
          <w:sz w:val="18"/>
          <w:szCs w:val="18"/>
          <w:lang w:val="hy-AM"/>
        </w:rPr>
      </w:pPr>
    </w:p>
    <w:p w:rsidR="005A5D42" w:rsidRPr="00BE0175" w:rsidRDefault="005A5D42" w:rsidP="005A5D42">
      <w:pPr>
        <w:jc w:val="right"/>
        <w:rPr>
          <w:rFonts w:ascii="Sylfaen" w:hAnsi="Sylfaen"/>
          <w:sz w:val="18"/>
          <w:szCs w:val="18"/>
          <w:lang w:val="hy-AM"/>
        </w:rPr>
      </w:pPr>
      <w:r w:rsidRPr="00BE0175">
        <w:rPr>
          <w:rFonts w:ascii="Sylfaen" w:hAnsi="Sylfaen"/>
          <w:sz w:val="18"/>
          <w:szCs w:val="18"/>
          <w:lang w:val="hy-AM"/>
        </w:rPr>
        <w:t xml:space="preserve">    </w:t>
      </w:r>
    </w:p>
    <w:p w:rsidR="005A5D42" w:rsidRPr="00793E11" w:rsidRDefault="005A5D42" w:rsidP="005A5D42">
      <w:pPr>
        <w:rPr>
          <w:rFonts w:ascii="Sylfaen" w:hAnsi="Sylfaen" w:cs="Arial"/>
          <w:sz w:val="18"/>
          <w:szCs w:val="18"/>
          <w:lang w:val="hy-AM"/>
        </w:rPr>
      </w:pPr>
    </w:p>
    <w:p w:rsidR="005A5D42" w:rsidRPr="008463B9" w:rsidRDefault="005A5D42" w:rsidP="005A5D42">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5A5D42" w:rsidRPr="00793E11" w:rsidRDefault="005A5D42" w:rsidP="005A5D42">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096547" w:rsidRDefault="00096547" w:rsidP="005851AF">
      <w:pPr>
        <w:ind w:firstLine="567"/>
        <w:jc w:val="right"/>
        <w:rPr>
          <w:rFonts w:ascii="Sylfaen" w:hAnsi="Sylfaen" w:cs="TimesArmenianPSMT"/>
          <w:b/>
          <w:i/>
          <w:color w:val="000000"/>
          <w:sz w:val="18"/>
          <w:szCs w:val="18"/>
          <w:lang w:val="hy-AM" w:eastAsia="ru-RU"/>
        </w:rPr>
      </w:pPr>
    </w:p>
    <w:p w:rsidR="00096547" w:rsidRDefault="00096547" w:rsidP="005851AF">
      <w:pPr>
        <w:ind w:firstLine="567"/>
        <w:jc w:val="right"/>
        <w:rPr>
          <w:rFonts w:ascii="Sylfaen" w:hAnsi="Sylfaen" w:cs="TimesArmenianPSMT"/>
          <w:b/>
          <w:i/>
          <w:color w:val="000000"/>
          <w:sz w:val="18"/>
          <w:szCs w:val="18"/>
          <w:lang w:val="hy-AM" w:eastAsia="ru-RU"/>
        </w:rPr>
      </w:pPr>
    </w:p>
    <w:p w:rsidR="0027776F" w:rsidRPr="005D1DD5" w:rsidRDefault="0027776F" w:rsidP="005851AF">
      <w:pPr>
        <w:ind w:firstLine="567"/>
        <w:jc w:val="right"/>
        <w:rPr>
          <w:rFonts w:ascii="Sylfaen" w:hAnsi="Sylfaen" w:cs="TimesArmenianPSMT"/>
          <w:b/>
          <w:i/>
          <w:color w:val="000000"/>
          <w:sz w:val="18"/>
          <w:szCs w:val="18"/>
          <w:lang w:val="hy-AM" w:eastAsia="ru-RU"/>
        </w:rPr>
      </w:pPr>
    </w:p>
    <w:p w:rsidR="005A5D42" w:rsidRPr="005D1DD5" w:rsidRDefault="005A5D42" w:rsidP="005851AF">
      <w:pPr>
        <w:ind w:firstLine="567"/>
        <w:jc w:val="right"/>
        <w:rPr>
          <w:rFonts w:ascii="Sylfaen" w:hAnsi="Sylfaen" w:cs="TimesArmenianPSMT"/>
          <w:b/>
          <w:i/>
          <w:color w:val="000000"/>
          <w:sz w:val="18"/>
          <w:szCs w:val="18"/>
          <w:lang w:val="hy-AM" w:eastAsia="ru-RU"/>
        </w:rPr>
      </w:pPr>
    </w:p>
    <w:p w:rsidR="005A5D42" w:rsidRPr="005D1DD5" w:rsidRDefault="005A5D42" w:rsidP="005851AF">
      <w:pPr>
        <w:ind w:firstLine="567"/>
        <w:jc w:val="right"/>
        <w:rPr>
          <w:rFonts w:ascii="Sylfaen" w:hAnsi="Sylfaen" w:cs="TimesArmenianPSMT"/>
          <w:b/>
          <w:i/>
          <w:color w:val="000000"/>
          <w:sz w:val="18"/>
          <w:szCs w:val="18"/>
          <w:lang w:val="hy-AM" w:eastAsia="ru-RU"/>
        </w:rPr>
      </w:pPr>
    </w:p>
    <w:p w:rsidR="005A5D42" w:rsidRPr="005D1DD5" w:rsidRDefault="005A5D42" w:rsidP="005851AF">
      <w:pPr>
        <w:ind w:firstLine="567"/>
        <w:jc w:val="right"/>
        <w:rPr>
          <w:rFonts w:ascii="Sylfaen" w:hAnsi="Sylfaen" w:cs="TimesArmenianPSMT"/>
          <w:b/>
          <w:i/>
          <w:color w:val="000000"/>
          <w:sz w:val="18"/>
          <w:szCs w:val="18"/>
          <w:lang w:val="hy-AM" w:eastAsia="ru-RU"/>
        </w:rPr>
      </w:pPr>
    </w:p>
    <w:p w:rsidR="005A5D42" w:rsidRPr="005D1DD5" w:rsidRDefault="005A5D42" w:rsidP="005851AF">
      <w:pPr>
        <w:ind w:firstLine="567"/>
        <w:jc w:val="right"/>
        <w:rPr>
          <w:rFonts w:ascii="Sylfaen" w:hAnsi="Sylfaen" w:cs="TimesArmenianPSMT"/>
          <w:b/>
          <w:i/>
          <w:color w:val="000000"/>
          <w:sz w:val="18"/>
          <w:szCs w:val="18"/>
          <w:lang w:val="hy-AM" w:eastAsia="ru-RU"/>
        </w:rPr>
      </w:pPr>
    </w:p>
    <w:p w:rsidR="005A5D42" w:rsidRPr="005D1DD5" w:rsidRDefault="005A5D42" w:rsidP="005851AF">
      <w:pPr>
        <w:ind w:firstLine="567"/>
        <w:jc w:val="right"/>
        <w:rPr>
          <w:rFonts w:ascii="Sylfaen" w:hAnsi="Sylfaen" w:cs="TimesArmenianPSMT"/>
          <w:b/>
          <w:i/>
          <w:color w:val="000000"/>
          <w:sz w:val="18"/>
          <w:szCs w:val="18"/>
          <w:lang w:val="hy-AM" w:eastAsia="ru-RU"/>
        </w:rPr>
      </w:pPr>
    </w:p>
    <w:p w:rsidR="005A5D42" w:rsidRPr="005D1DD5" w:rsidRDefault="005A5D42"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A869AD">
        <w:rPr>
          <w:rFonts w:ascii="Sylfaen" w:hAnsi="Sylfaen"/>
          <w:sz w:val="18"/>
          <w:szCs w:val="18"/>
          <w:lang w:val="af-ZA"/>
        </w:rPr>
        <w:t>ARG-</w:t>
      </w:r>
      <w:r w:rsidR="005D1DD5">
        <w:rPr>
          <w:rFonts w:ascii="Sylfaen" w:hAnsi="Sylfaen"/>
          <w:sz w:val="18"/>
          <w:szCs w:val="18"/>
          <w:lang w:val="af-ZA"/>
        </w:rPr>
        <w:t xml:space="preserve">9.2-54-22.08.14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A869AD" w:rsidRDefault="00A869AD" w:rsidP="00A869AD">
            <w:pPr>
              <w:jc w:val="center"/>
              <w:rPr>
                <w:rFonts w:ascii="Sylfaen" w:hAnsi="Sylfaen" w:cs="Sylfaen"/>
                <w:b/>
                <w:sz w:val="18"/>
                <w:szCs w:val="18"/>
                <w:lang w:val="hy-AM"/>
              </w:rPr>
            </w:pPr>
            <w:r w:rsidRPr="00A021E0">
              <w:rPr>
                <w:rFonts w:ascii="Sylfaen" w:hAnsi="Sylfaen"/>
                <w:b/>
                <w:sz w:val="18"/>
                <w:szCs w:val="18"/>
                <w:lang w:val="pt-BR"/>
              </w:rPr>
              <w:t>«</w:t>
            </w:r>
            <w:r w:rsidR="000F09C3" w:rsidRPr="000F09C3">
              <w:rPr>
                <w:rFonts w:ascii="Sylfaen" w:hAnsi="Sylfaen"/>
                <w:sz w:val="18"/>
                <w:szCs w:val="18"/>
                <w:lang w:val="hy-AM"/>
              </w:rPr>
              <w:t xml:space="preserve"> </w:t>
            </w:r>
            <w:r w:rsidR="003D261A" w:rsidRPr="005D1DD5">
              <w:rPr>
                <w:rFonts w:ascii="Sylfaen" w:hAnsi="Sylfaen"/>
                <w:b/>
                <w:sz w:val="18"/>
                <w:szCs w:val="18"/>
                <w:lang w:val="hy-AM"/>
              </w:rPr>
              <w:t>Լոռու  մարզի ԳԲԿ-Ստեփանա</w:t>
            </w:r>
            <w:r w:rsidR="003D261A" w:rsidRPr="005D1DD5">
              <w:rPr>
                <w:rFonts w:ascii="Sylfaen" w:hAnsi="Sylfaen"/>
                <w:b/>
                <w:sz w:val="18"/>
                <w:szCs w:val="18"/>
              </w:rPr>
              <w:t>վ</w:t>
            </w:r>
            <w:r w:rsidR="003D261A" w:rsidRPr="005D1DD5">
              <w:rPr>
                <w:rFonts w:ascii="Sylfaen" w:hAnsi="Sylfaen"/>
                <w:b/>
                <w:sz w:val="18"/>
                <w:szCs w:val="18"/>
                <w:lang w:val="hy-AM"/>
              </w:rPr>
              <w:t>ան –ՎՉԷՕ  մ/ճ գազատարի վթարային</w:t>
            </w:r>
            <w:r w:rsidR="003D261A" w:rsidRPr="005D1DD5">
              <w:rPr>
                <w:rFonts w:ascii="Sylfaen" w:hAnsi="Sylfaen"/>
                <w:b/>
                <w:sz w:val="18"/>
                <w:szCs w:val="18"/>
                <w:lang w:val="pt-BR"/>
              </w:rPr>
              <w:t xml:space="preserve"> </w:t>
            </w:r>
            <w:r w:rsidR="003D261A" w:rsidRPr="005D1DD5">
              <w:rPr>
                <w:rFonts w:ascii="Sylfaen" w:hAnsi="Sylfaen"/>
                <w:b/>
                <w:sz w:val="18"/>
                <w:szCs w:val="18"/>
                <w:lang w:val="hy-AM"/>
              </w:rPr>
              <w:t xml:space="preserve"> հատվածի վերատեղադրում</w:t>
            </w:r>
            <w:r w:rsidRPr="00A021E0">
              <w:rPr>
                <w:rFonts w:ascii="Sylfaen" w:hAnsi="Sylfaen" w:cs="Sylfaen"/>
                <w:b/>
                <w:sz w:val="18"/>
                <w:szCs w:val="18"/>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A77010" w:rsidRPr="008463B9" w:rsidRDefault="000F09C3" w:rsidP="00A77010">
      <w:pPr>
        <w:autoSpaceDE w:val="0"/>
        <w:autoSpaceDN w:val="0"/>
        <w:adjustRightInd w:val="0"/>
        <w:jc w:val="right"/>
        <w:rPr>
          <w:rFonts w:ascii="Sylfaen" w:hAnsi="Sylfaen" w:cs="Times Armenian"/>
          <w:sz w:val="18"/>
          <w:szCs w:val="18"/>
          <w:lang w:val="af-ZA"/>
        </w:rPr>
      </w:pPr>
      <w:r>
        <w:rPr>
          <w:rFonts w:ascii="Sylfaen" w:hAnsi="Sylfaen"/>
          <w:b/>
          <w:sz w:val="18"/>
          <w:szCs w:val="18"/>
          <w:lang w:val="af-ZA"/>
        </w:rPr>
        <w:t xml:space="preserve">ARG- </w:t>
      </w:r>
      <w:r w:rsidR="005D1DD5">
        <w:rPr>
          <w:rFonts w:ascii="Sylfaen" w:hAnsi="Sylfaen"/>
          <w:b/>
          <w:sz w:val="18"/>
          <w:szCs w:val="18"/>
          <w:lang w:val="af-ZA"/>
        </w:rPr>
        <w:t xml:space="preserve">9.2-54-22.08.14 </w:t>
      </w:r>
      <w:r w:rsidR="00A77010" w:rsidRPr="008463B9">
        <w:rPr>
          <w:rFonts w:ascii="Sylfaen" w:hAnsi="Sylfaen" w:cs="Sylfaen"/>
          <w:sz w:val="18"/>
          <w:szCs w:val="18"/>
          <w:lang w:val="hy-AM"/>
        </w:rPr>
        <w:t>ծածկագրով</w:t>
      </w:r>
      <w:r w:rsidR="00A77010" w:rsidRPr="008463B9">
        <w:rPr>
          <w:rFonts w:ascii="Sylfaen" w:hAnsi="Sylfaen" w:cs="Times Armenian"/>
          <w:sz w:val="18"/>
          <w:szCs w:val="18"/>
          <w:lang w:val="af-ZA"/>
        </w:rPr>
        <w:t xml:space="preserve"> </w:t>
      </w:r>
    </w:p>
    <w:p w:rsidR="00A77010" w:rsidRPr="008463B9" w:rsidRDefault="00A77010" w:rsidP="00A77010">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sidRPr="008463B9">
        <w:rPr>
          <w:rFonts w:ascii="Sylfaen" w:hAnsi="Sylfaen" w:cs="TimesArmenianPSMT"/>
          <w:i/>
          <w:sz w:val="18"/>
          <w:szCs w:val="18"/>
          <w:lang w:val="hy-AM"/>
        </w:rPr>
        <w:t>պայմանագրի</w:t>
      </w:r>
      <w:r w:rsidRPr="008463B9">
        <w:rPr>
          <w:rFonts w:ascii="Sylfaen" w:hAnsi="Sylfaen" w:cs="TimesArmenianPSMT"/>
          <w:sz w:val="18"/>
          <w:szCs w:val="18"/>
          <w:lang w:val="nb-NO"/>
        </w:rPr>
        <w:t xml:space="preserve"> </w:t>
      </w:r>
    </w:p>
    <w:p w:rsidR="00A77010" w:rsidRPr="008463B9" w:rsidRDefault="00A77010" w:rsidP="00A77010">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00EB51FE" w:rsidRPr="008463B9">
        <w:rPr>
          <w:rFonts w:ascii="Sylfaen" w:hAnsi="Sylfaen"/>
          <w:b/>
          <w:sz w:val="18"/>
          <w:szCs w:val="18"/>
          <w:lang w:val="af-ZA"/>
        </w:rPr>
        <w:t>ARG- 9.2-</w:t>
      </w:r>
      <w:r w:rsidR="00CA02B2" w:rsidRPr="003D261A">
        <w:rPr>
          <w:rFonts w:ascii="Sylfaen" w:hAnsi="Sylfaen"/>
          <w:b/>
          <w:sz w:val="18"/>
          <w:szCs w:val="18"/>
          <w:lang w:val="hy-AM"/>
        </w:rPr>
        <w:t>54</w:t>
      </w:r>
      <w:r w:rsidR="00EB51FE" w:rsidRPr="008463B9">
        <w:rPr>
          <w:rFonts w:ascii="Sylfaen" w:hAnsi="Sylfaen"/>
          <w:b/>
          <w:sz w:val="18"/>
          <w:szCs w:val="18"/>
          <w:lang w:val="af-ZA"/>
        </w:rPr>
        <w:t>-</w:t>
      </w:r>
      <w:r w:rsidR="00CA02B2" w:rsidRPr="003D261A">
        <w:rPr>
          <w:rFonts w:ascii="Sylfaen" w:hAnsi="Sylfaen"/>
          <w:b/>
          <w:sz w:val="18"/>
          <w:szCs w:val="18"/>
          <w:lang w:val="hy-AM"/>
        </w:rPr>
        <w:t>2</w:t>
      </w:r>
      <w:r w:rsidR="00793E11" w:rsidRPr="00793E11">
        <w:rPr>
          <w:rFonts w:ascii="Sylfaen" w:hAnsi="Sylfaen"/>
          <w:b/>
          <w:sz w:val="18"/>
          <w:szCs w:val="18"/>
          <w:lang w:val="hy-AM"/>
        </w:rPr>
        <w:t>2</w:t>
      </w:r>
      <w:r w:rsidR="00EB51FE" w:rsidRPr="008463B9">
        <w:rPr>
          <w:rFonts w:ascii="Sylfaen" w:hAnsi="Sylfaen"/>
          <w:b/>
          <w:sz w:val="18"/>
          <w:szCs w:val="18"/>
          <w:lang w:val="af-ZA"/>
        </w:rPr>
        <w:t>.0</w:t>
      </w:r>
      <w:r w:rsidR="00EB51FE">
        <w:rPr>
          <w:rFonts w:ascii="Sylfaen" w:hAnsi="Sylfaen"/>
          <w:b/>
          <w:sz w:val="18"/>
          <w:szCs w:val="18"/>
          <w:lang w:val="hy-AM"/>
        </w:rPr>
        <w:t>8</w:t>
      </w:r>
      <w:r w:rsidR="00EB51FE" w:rsidRPr="008463B9">
        <w:rPr>
          <w:rFonts w:ascii="Sylfaen" w:hAnsi="Sylfaen"/>
          <w:b/>
          <w:sz w:val="18"/>
          <w:szCs w:val="18"/>
          <w:lang w:val="af-ZA"/>
        </w:rPr>
        <w:t>.14</w:t>
      </w:r>
    </w:p>
    <w:p w:rsidR="00A77010" w:rsidRPr="008463B9" w:rsidRDefault="00A77010" w:rsidP="00A77010">
      <w:pPr>
        <w:jc w:val="center"/>
        <w:rPr>
          <w:rFonts w:ascii="Sylfaen" w:hAnsi="Sylfaen"/>
          <w:sz w:val="18"/>
          <w:szCs w:val="18"/>
          <w:lang w:val="nl-NL"/>
        </w:rPr>
      </w:pPr>
    </w:p>
    <w:p w:rsidR="00A77010" w:rsidRPr="008463B9" w:rsidRDefault="00A77010" w:rsidP="00A77010">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A77010" w:rsidRPr="008463B9" w:rsidRDefault="00A77010" w:rsidP="00A77010">
      <w:pPr>
        <w:rPr>
          <w:rFonts w:ascii="Sylfaen" w:hAnsi="Sylfaen"/>
          <w:sz w:val="18"/>
          <w:szCs w:val="18"/>
          <w:lang w:val="nl-NL"/>
        </w:rPr>
      </w:pPr>
    </w:p>
    <w:p w:rsidR="00A77010" w:rsidRPr="008463B9" w:rsidRDefault="00A77010" w:rsidP="00A77010">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A77010" w:rsidRPr="008463B9" w:rsidRDefault="00A77010" w:rsidP="00A77010">
      <w:pPr>
        <w:numPr>
          <w:ilvl w:val="1"/>
          <w:numId w:val="13"/>
        </w:numPr>
        <w:tabs>
          <w:tab w:val="clear" w:pos="1260"/>
        </w:tabs>
        <w:ind w:left="0" w:firstLine="567"/>
        <w:jc w:val="both"/>
        <w:rPr>
          <w:rFonts w:ascii="Sylfaen" w:hAnsi="Sylfaen"/>
          <w:sz w:val="18"/>
          <w:szCs w:val="18"/>
          <w:lang w:val="nl-NL"/>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Pr="008463B9">
        <w:rPr>
          <w:rFonts w:ascii="Sylfaen" w:hAnsi="Sylfaen"/>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8463B9">
        <w:rPr>
          <w:rFonts w:ascii="Sylfaen" w:hAnsi="Sylfaen" w:cs="Arial"/>
          <w:sz w:val="18"/>
          <w:szCs w:val="18"/>
          <w:lang w:val="nl-NL"/>
        </w:rPr>
        <w:t>`</w:t>
      </w:r>
      <w:r w:rsidR="008F5219">
        <w:rPr>
          <w:rFonts w:ascii="Sylfaen" w:hAnsi="Sylfaen" w:cs="Arial"/>
          <w:sz w:val="18"/>
          <w:szCs w:val="18"/>
          <w:lang w:val="hy-AM"/>
        </w:rPr>
        <w:t xml:space="preserve"> </w:t>
      </w:r>
      <w:r w:rsidRPr="008F5219">
        <w:rPr>
          <w:rFonts w:ascii="Sylfaen" w:hAnsi="Sylfaen" w:cs="Arial"/>
          <w:sz w:val="18"/>
          <w:szCs w:val="18"/>
          <w:lang w:val="nl-NL"/>
        </w:rPr>
        <w:t>«</w:t>
      </w:r>
      <w:r w:rsidR="00A869AD" w:rsidRPr="00A869AD">
        <w:rPr>
          <w:rFonts w:ascii="Sylfaen" w:hAnsi="Sylfaen"/>
          <w:b/>
          <w:sz w:val="18"/>
          <w:szCs w:val="18"/>
          <w:lang w:val="hy-AM"/>
        </w:rPr>
        <w:t xml:space="preserve"> </w:t>
      </w:r>
      <w:r w:rsidR="005D1DD5" w:rsidRPr="005D1DD5">
        <w:rPr>
          <w:rFonts w:ascii="Sylfaen" w:hAnsi="Sylfaen"/>
          <w:b/>
          <w:sz w:val="18"/>
          <w:szCs w:val="18"/>
          <w:lang w:val="hy-AM"/>
        </w:rPr>
        <w:t>Լոռու  մարզի ԳԲԿ-Ստեփանա</w:t>
      </w:r>
      <w:r w:rsidR="005D1DD5" w:rsidRPr="005D1DD5">
        <w:rPr>
          <w:rFonts w:ascii="Sylfaen" w:hAnsi="Sylfaen"/>
          <w:b/>
          <w:sz w:val="18"/>
          <w:szCs w:val="18"/>
        </w:rPr>
        <w:t>վ</w:t>
      </w:r>
      <w:r w:rsidR="005D1DD5" w:rsidRPr="005D1DD5">
        <w:rPr>
          <w:rFonts w:ascii="Sylfaen" w:hAnsi="Sylfaen"/>
          <w:b/>
          <w:sz w:val="18"/>
          <w:szCs w:val="18"/>
          <w:lang w:val="hy-AM"/>
        </w:rPr>
        <w:t>ան –ՎՉԷՕ  մ/ճ գազատարի վթարային</w:t>
      </w:r>
      <w:r w:rsidR="005D1DD5" w:rsidRPr="005D1DD5">
        <w:rPr>
          <w:rFonts w:ascii="Sylfaen" w:hAnsi="Sylfaen"/>
          <w:b/>
          <w:sz w:val="18"/>
          <w:szCs w:val="18"/>
          <w:lang w:val="pt-BR"/>
        </w:rPr>
        <w:t xml:space="preserve"> </w:t>
      </w:r>
      <w:r w:rsidR="005D1DD5" w:rsidRPr="005D1DD5">
        <w:rPr>
          <w:rFonts w:ascii="Sylfaen" w:hAnsi="Sylfaen"/>
          <w:b/>
          <w:sz w:val="18"/>
          <w:szCs w:val="18"/>
          <w:lang w:val="hy-AM"/>
        </w:rPr>
        <w:t xml:space="preserve"> հատվածի վերատեղադրում</w:t>
      </w:r>
      <w:r w:rsidR="00A869AD" w:rsidRPr="00A869AD">
        <w:rPr>
          <w:rFonts w:ascii="Sylfaen" w:hAnsi="Sylfaen"/>
          <w:sz w:val="18"/>
          <w:szCs w:val="18"/>
          <w:lang w:val="af-ZA"/>
        </w:rPr>
        <w:t xml:space="preserve"> </w:t>
      </w:r>
      <w:r w:rsidR="00CA2321" w:rsidRPr="00A869AD">
        <w:rPr>
          <w:rFonts w:ascii="Sylfaen" w:hAnsi="Sylfaen"/>
          <w:sz w:val="18"/>
          <w:szCs w:val="18"/>
          <w:lang w:val="af-ZA"/>
        </w:rPr>
        <w:t xml:space="preserve">» </w:t>
      </w:r>
      <w:r w:rsidRPr="008F5219">
        <w:rPr>
          <w:rFonts w:ascii="Sylfaen" w:hAnsi="Sylfaen"/>
          <w:b/>
          <w:sz w:val="18"/>
          <w:szCs w:val="18"/>
          <w:lang w:val="af-ZA"/>
        </w:rPr>
        <w:t xml:space="preserve"> </w:t>
      </w:r>
      <w:r w:rsidRPr="008463B9">
        <w:rPr>
          <w:rFonts w:ascii="Sylfaen" w:hAnsi="Sylfaen" w:cs="Sylfaen"/>
          <w:sz w:val="18"/>
          <w:szCs w:val="18"/>
          <w:lang w:val="nl-NL"/>
        </w:rPr>
        <w:t xml:space="preserve"> ձեռքբերման</w:t>
      </w:r>
      <w:r w:rsidRPr="008463B9">
        <w:rPr>
          <w:rFonts w:ascii="Sylfaen" w:hAnsi="Sylfaen" w:cs="Arial"/>
          <w:color w:val="FF0000"/>
          <w:sz w:val="18"/>
          <w:szCs w:val="18"/>
          <w:lang w:val="nl-NL"/>
        </w:rPr>
        <w:t xml:space="preserve"> </w:t>
      </w:r>
      <w:r w:rsidR="00E26ABA">
        <w:rPr>
          <w:rFonts w:ascii="Sylfaen" w:hAnsi="Sylfaen"/>
          <w:b/>
          <w:sz w:val="18"/>
          <w:szCs w:val="18"/>
          <w:lang w:val="af-ZA"/>
        </w:rPr>
        <w:t>“ARG-9.2-</w:t>
      </w:r>
      <w:r w:rsidR="005D1DD5">
        <w:rPr>
          <w:rFonts w:ascii="Sylfaen" w:hAnsi="Sylfaen"/>
          <w:b/>
          <w:sz w:val="18"/>
          <w:szCs w:val="18"/>
          <w:lang w:val="af-ZA"/>
        </w:rPr>
        <w:t>54</w:t>
      </w:r>
      <w:r w:rsidR="000F09C3">
        <w:rPr>
          <w:rFonts w:ascii="Sylfaen" w:hAnsi="Sylfaen"/>
          <w:b/>
          <w:sz w:val="18"/>
          <w:szCs w:val="18"/>
          <w:lang w:val="af-ZA"/>
        </w:rPr>
        <w:t>-</w:t>
      </w:r>
      <w:r w:rsidR="005D1DD5">
        <w:rPr>
          <w:rFonts w:ascii="Sylfaen" w:hAnsi="Sylfaen"/>
          <w:b/>
          <w:sz w:val="18"/>
          <w:szCs w:val="18"/>
          <w:lang w:val="af-ZA"/>
        </w:rPr>
        <w:t>2</w:t>
      </w:r>
      <w:r w:rsidR="00793E11">
        <w:rPr>
          <w:rFonts w:ascii="Sylfaen" w:hAnsi="Sylfaen"/>
          <w:b/>
          <w:sz w:val="18"/>
          <w:szCs w:val="18"/>
          <w:lang w:val="af-ZA"/>
        </w:rPr>
        <w:t>2</w:t>
      </w:r>
      <w:r w:rsidR="00E26ABA">
        <w:rPr>
          <w:rFonts w:ascii="Sylfaen" w:hAnsi="Sylfaen"/>
          <w:b/>
          <w:sz w:val="18"/>
          <w:szCs w:val="18"/>
          <w:lang w:val="af-ZA"/>
        </w:rPr>
        <w:t xml:space="preserve">.08.14»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պետք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ներկայացնի</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ապահովում</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կատարումն</w:t>
      </w:r>
      <w:r w:rsidRPr="008463B9">
        <w:rPr>
          <w:rFonts w:ascii="Sylfaen" w:hAnsi="Sylfaen" w:cs="Arial"/>
          <w:sz w:val="18"/>
          <w:szCs w:val="18"/>
          <w:lang w:val="nl-NL"/>
        </w:rPr>
        <w:t xml:space="preserve"> </w:t>
      </w:r>
      <w:r w:rsidRPr="008463B9">
        <w:rPr>
          <w:rFonts w:ascii="Sylfaen" w:hAnsi="Sylfaen" w:cs="Sylfaen"/>
          <w:sz w:val="18"/>
          <w:szCs w:val="18"/>
          <w:lang w:val="nl-NL"/>
        </w:rPr>
        <w:t>ապահովելու</w:t>
      </w:r>
      <w:r w:rsidRPr="008463B9">
        <w:rPr>
          <w:rFonts w:ascii="Sylfaen" w:hAnsi="Sylfaen" w:cs="Arial"/>
          <w:sz w:val="18"/>
          <w:szCs w:val="18"/>
          <w:lang w:val="nl-NL"/>
        </w:rPr>
        <w:t xml:space="preserve"> </w:t>
      </w:r>
      <w:r w:rsidRPr="008463B9">
        <w:rPr>
          <w:rFonts w:ascii="Sylfaen" w:hAnsi="Sylfaen" w:cs="Sylfaen"/>
          <w:sz w:val="18"/>
          <w:szCs w:val="18"/>
          <w:lang w:val="nl-NL"/>
        </w:rPr>
        <w:t>նպատակով</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իր</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պատասխանատվությունը</w:t>
      </w:r>
      <w:r w:rsidRPr="008463B9">
        <w:rPr>
          <w:rFonts w:ascii="Sylfaen" w:hAnsi="Sylfaen" w:cs="Arial"/>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ՓԲԸ-ի կողմից </w:t>
      </w:r>
      <w:r w:rsidRPr="00A83245">
        <w:rPr>
          <w:rFonts w:ascii="Sylfaen" w:hAnsi="Sylfaen" w:cs="Sylfaen"/>
          <w:sz w:val="18"/>
          <w:szCs w:val="18"/>
          <w:lang w:val="hy-AM"/>
        </w:rPr>
        <w:t>կազմակերպված</w:t>
      </w:r>
      <w:r w:rsidR="0078742A" w:rsidRPr="008F5219">
        <w:rPr>
          <w:rFonts w:ascii="Sylfaen" w:hAnsi="Sylfaen"/>
          <w:b/>
          <w:sz w:val="18"/>
          <w:szCs w:val="18"/>
          <w:lang w:val="af-ZA"/>
        </w:rPr>
        <w:t>`</w:t>
      </w:r>
      <w:r w:rsidR="008F5219">
        <w:rPr>
          <w:rFonts w:ascii="Sylfaen" w:hAnsi="Sylfaen"/>
          <w:b/>
          <w:sz w:val="18"/>
          <w:szCs w:val="18"/>
          <w:lang w:val="hy-AM"/>
        </w:rPr>
        <w:t xml:space="preserve"> </w:t>
      </w:r>
      <w:r w:rsidR="0078742A" w:rsidRPr="008F5219">
        <w:rPr>
          <w:rFonts w:ascii="Sylfaen" w:hAnsi="Sylfaen"/>
          <w:sz w:val="18"/>
          <w:szCs w:val="18"/>
          <w:lang w:val="af-ZA"/>
        </w:rPr>
        <w:t>«</w:t>
      </w:r>
      <w:r w:rsidR="00A869AD" w:rsidRPr="00A869AD">
        <w:rPr>
          <w:rFonts w:ascii="Sylfaen" w:hAnsi="Sylfaen"/>
          <w:b/>
          <w:sz w:val="18"/>
          <w:szCs w:val="18"/>
          <w:lang w:val="hy-AM"/>
        </w:rPr>
        <w:t xml:space="preserve"> </w:t>
      </w:r>
      <w:r w:rsidR="005D1DD5" w:rsidRPr="005D1DD5">
        <w:rPr>
          <w:rFonts w:ascii="Sylfaen" w:hAnsi="Sylfaen"/>
          <w:b/>
          <w:sz w:val="18"/>
          <w:szCs w:val="18"/>
          <w:lang w:val="hy-AM"/>
        </w:rPr>
        <w:t>Լոռու  մարզի ԳԲԿ-Ստեփանա</w:t>
      </w:r>
      <w:r w:rsidR="005D1DD5" w:rsidRPr="005D1DD5">
        <w:rPr>
          <w:rFonts w:ascii="Sylfaen" w:hAnsi="Sylfaen"/>
          <w:b/>
          <w:sz w:val="18"/>
          <w:szCs w:val="18"/>
        </w:rPr>
        <w:t>վ</w:t>
      </w:r>
      <w:r w:rsidR="005D1DD5" w:rsidRPr="005D1DD5">
        <w:rPr>
          <w:rFonts w:ascii="Sylfaen" w:hAnsi="Sylfaen"/>
          <w:b/>
          <w:sz w:val="18"/>
          <w:szCs w:val="18"/>
          <w:lang w:val="hy-AM"/>
        </w:rPr>
        <w:t>ան –ՎՉԷՕ  մ/ճ գազատարի վթարային</w:t>
      </w:r>
      <w:r w:rsidR="005D1DD5" w:rsidRPr="005D1DD5">
        <w:rPr>
          <w:rFonts w:ascii="Sylfaen" w:hAnsi="Sylfaen"/>
          <w:b/>
          <w:sz w:val="18"/>
          <w:szCs w:val="18"/>
          <w:lang w:val="pt-BR"/>
        </w:rPr>
        <w:t xml:space="preserve"> </w:t>
      </w:r>
      <w:r w:rsidR="005D1DD5" w:rsidRPr="005D1DD5">
        <w:rPr>
          <w:rFonts w:ascii="Sylfaen" w:hAnsi="Sylfaen"/>
          <w:b/>
          <w:sz w:val="18"/>
          <w:szCs w:val="18"/>
          <w:lang w:val="hy-AM"/>
        </w:rPr>
        <w:t xml:space="preserve"> հատվածի վերատեղադրում</w:t>
      </w:r>
      <w:r w:rsidR="005D1DD5" w:rsidRPr="00A869AD">
        <w:rPr>
          <w:rFonts w:ascii="Sylfaen" w:hAnsi="Sylfaen"/>
          <w:sz w:val="18"/>
          <w:szCs w:val="18"/>
          <w:lang w:val="af-ZA"/>
        </w:rPr>
        <w:t xml:space="preserve"> </w:t>
      </w:r>
      <w:r w:rsidR="00A50C11" w:rsidRPr="00A869AD">
        <w:rPr>
          <w:rFonts w:ascii="Sylfaen" w:hAnsi="Sylfaen"/>
          <w:sz w:val="18"/>
          <w:szCs w:val="18"/>
          <w:lang w:val="af-ZA"/>
        </w:rPr>
        <w:t>»</w:t>
      </w:r>
      <w:r w:rsidRPr="008F5219">
        <w:rPr>
          <w:rFonts w:ascii="Sylfaen" w:hAnsi="Sylfaen"/>
          <w:b/>
          <w:sz w:val="18"/>
          <w:szCs w:val="18"/>
          <w:lang w:val="af-ZA"/>
        </w:rPr>
        <w:t xml:space="preserve"> </w:t>
      </w:r>
      <w:r w:rsidR="00CA2321" w:rsidRPr="008F5219">
        <w:rPr>
          <w:rFonts w:ascii="Sylfaen" w:hAnsi="Sylfaen"/>
          <w:b/>
          <w:sz w:val="18"/>
          <w:szCs w:val="18"/>
          <w:lang w:val="af-ZA"/>
        </w:rPr>
        <w:t xml:space="preserve"> </w:t>
      </w:r>
      <w:r w:rsidRPr="008F5219">
        <w:rPr>
          <w:rFonts w:ascii="Sylfaen" w:hAnsi="Sylfaen" w:cs="Sylfaen"/>
          <w:sz w:val="18"/>
          <w:szCs w:val="18"/>
          <w:lang w:val="nl-NL"/>
        </w:rPr>
        <w:t>ձե</w:t>
      </w:r>
      <w:r w:rsidRPr="008463B9">
        <w:rPr>
          <w:rFonts w:ascii="Sylfaen" w:hAnsi="Sylfaen" w:cs="Sylfaen"/>
          <w:sz w:val="18"/>
          <w:szCs w:val="18"/>
          <w:lang w:val="nl-NL"/>
        </w:rPr>
        <w:t>ռքբերման</w:t>
      </w:r>
      <w:r w:rsidRPr="008463B9">
        <w:rPr>
          <w:rFonts w:ascii="Sylfaen" w:hAnsi="Sylfaen" w:cs="Arial"/>
          <w:sz w:val="18"/>
          <w:szCs w:val="18"/>
          <w:lang w:val="nl-NL"/>
        </w:rPr>
        <w:t xml:space="preserve"> </w:t>
      </w:r>
      <w:r w:rsidR="0078742A" w:rsidRPr="008463B9">
        <w:rPr>
          <w:rFonts w:ascii="Sylfaen" w:hAnsi="Sylfaen"/>
          <w:b/>
          <w:sz w:val="18"/>
          <w:szCs w:val="18"/>
          <w:lang w:val="af-ZA"/>
        </w:rPr>
        <w:t>«ARG- 9.2-</w:t>
      </w:r>
      <w:r w:rsidR="005D1DD5" w:rsidRPr="005D1DD5">
        <w:rPr>
          <w:rFonts w:ascii="Sylfaen" w:hAnsi="Sylfaen"/>
          <w:b/>
          <w:sz w:val="18"/>
          <w:szCs w:val="18"/>
          <w:lang w:val="nl-NL"/>
        </w:rPr>
        <w:t>54</w:t>
      </w:r>
      <w:r w:rsidR="00BC1485" w:rsidRPr="008463B9">
        <w:rPr>
          <w:rFonts w:ascii="Sylfaen" w:hAnsi="Sylfaen"/>
          <w:b/>
          <w:sz w:val="18"/>
          <w:szCs w:val="18"/>
          <w:lang w:val="af-ZA"/>
        </w:rPr>
        <w:t>-</w:t>
      </w:r>
      <w:r w:rsidR="005D1DD5">
        <w:rPr>
          <w:rFonts w:ascii="Sylfaen" w:hAnsi="Sylfaen"/>
          <w:b/>
          <w:sz w:val="18"/>
          <w:szCs w:val="18"/>
          <w:lang w:val="nl-NL"/>
        </w:rPr>
        <w:t>2</w:t>
      </w:r>
      <w:r w:rsidR="00793E11">
        <w:rPr>
          <w:rFonts w:ascii="Sylfaen" w:hAnsi="Sylfaen"/>
          <w:b/>
          <w:sz w:val="18"/>
          <w:szCs w:val="18"/>
          <w:lang w:val="nl-NL"/>
        </w:rPr>
        <w:t>2</w:t>
      </w:r>
      <w:r w:rsidR="0078742A" w:rsidRPr="008463B9">
        <w:rPr>
          <w:rFonts w:ascii="Sylfaen" w:hAnsi="Sylfaen"/>
          <w:b/>
          <w:sz w:val="18"/>
          <w:szCs w:val="18"/>
          <w:lang w:val="af-ZA"/>
        </w:rPr>
        <w:t>.0</w:t>
      </w:r>
      <w:r w:rsidR="00164609">
        <w:rPr>
          <w:rFonts w:ascii="Sylfaen" w:hAnsi="Sylfaen"/>
          <w:b/>
          <w:sz w:val="18"/>
          <w:szCs w:val="18"/>
          <w:lang w:val="hy-AM"/>
        </w:rPr>
        <w:t>8</w:t>
      </w:r>
      <w:r w:rsidR="0078742A" w:rsidRPr="008463B9">
        <w:rPr>
          <w:rFonts w:ascii="Sylfaen" w:hAnsi="Sylfaen"/>
          <w:b/>
          <w:sz w:val="18"/>
          <w:szCs w:val="18"/>
          <w:lang w:val="af-ZA"/>
        </w:rPr>
        <w:t>.14</w:t>
      </w:r>
      <w:r w:rsidR="0078742A" w:rsidRPr="008463B9">
        <w:rPr>
          <w:rFonts w:ascii="Sylfaen" w:hAnsi="Sylfaen" w:cs="Sylfaen"/>
          <w:b/>
          <w:sz w:val="18"/>
          <w:szCs w:val="18"/>
          <w:lang w:val="nl-NL"/>
        </w:rPr>
        <w:t>»</w:t>
      </w:r>
      <w:r w:rsidR="0078742A" w:rsidRPr="008463B9">
        <w:rPr>
          <w:rFonts w:ascii="Sylfaen" w:hAnsi="Sylfaen"/>
          <w:sz w:val="18"/>
          <w:szCs w:val="18"/>
          <w:lang w:val="nl-NL"/>
        </w:rPr>
        <w:t xml:space="preserve"> </w:t>
      </w:r>
      <w:r w:rsidRPr="008463B9">
        <w:rPr>
          <w:rFonts w:ascii="Sylfaen" w:hAnsi="Sylfaen"/>
          <w:sz w:val="18"/>
          <w:szCs w:val="18"/>
          <w:lang w:val="hy-AM"/>
        </w:rPr>
        <w:t xml:space="preserve"> </w:t>
      </w:r>
      <w:r w:rsidRPr="008463B9">
        <w:rPr>
          <w:rFonts w:ascii="Sylfaen" w:hAnsi="Sylfaen"/>
          <w:sz w:val="18"/>
          <w:szCs w:val="18"/>
          <w:lang w:val="nl-NL"/>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գնումների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օրենսդրությամբ</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 առաջարկների հարցման փաստաթուղթով</w:t>
      </w:r>
      <w:r w:rsidRPr="008463B9">
        <w:rPr>
          <w:rFonts w:ascii="Sylfaen" w:hAnsi="Sylfaen" w:cs="Arial"/>
          <w:sz w:val="18"/>
          <w:szCs w:val="18"/>
          <w:lang w:val="nl-NL"/>
        </w:rPr>
        <w:t xml:space="preserve"> </w:t>
      </w:r>
      <w:r w:rsidRPr="008463B9">
        <w:rPr>
          <w:rFonts w:ascii="Sylfaen" w:hAnsi="Sylfaen" w:cs="Sylfaen"/>
          <w:sz w:val="18"/>
          <w:szCs w:val="18"/>
          <w:lang w:val="nl-NL"/>
        </w:rPr>
        <w:t>սահմանված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Պատվիրատուին</w:t>
      </w:r>
      <w:r w:rsidRPr="008463B9">
        <w:rPr>
          <w:rFonts w:ascii="Sylfaen" w:hAnsi="Sylfaen" w:cs="Arial"/>
          <w:sz w:val="18"/>
          <w:szCs w:val="18"/>
          <w:lang w:val="nl-NL"/>
        </w:rPr>
        <w:t xml:space="preserve"> </w:t>
      </w:r>
      <w:r w:rsidRPr="008463B9">
        <w:rPr>
          <w:rFonts w:ascii="Sylfaen" w:hAnsi="Sylfaen" w:cs="Sylfaen"/>
          <w:sz w:val="18"/>
          <w:szCs w:val="18"/>
          <w:lang w:val="nl-NL"/>
        </w:rPr>
        <w:t>վճարում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տուժանք</w:t>
      </w:r>
      <w:r w:rsidRPr="008463B9">
        <w:rPr>
          <w:rFonts w:ascii="Sylfaen" w:hAnsi="Sylfaen" w:cs="Arial"/>
          <w:sz w:val="18"/>
          <w:szCs w:val="18"/>
          <w:lang w:val="nl-NL"/>
        </w:rPr>
        <w:t xml:space="preserve">` </w:t>
      </w:r>
      <w:r w:rsidRPr="008463B9">
        <w:rPr>
          <w:rFonts w:ascii="Sylfaen" w:hAnsi="Sylfaen"/>
          <w:sz w:val="18"/>
          <w:szCs w:val="18"/>
          <w:vertAlign w:val="subscript"/>
          <w:lang w:val="nl-NL"/>
        </w:rPr>
        <w:t xml:space="preserve"> </w:t>
      </w:r>
      <w:r w:rsidRPr="008463B9">
        <w:rPr>
          <w:rFonts w:ascii="Sylfaen" w:hAnsi="Sylfaen"/>
          <w:sz w:val="18"/>
          <w:szCs w:val="18"/>
          <w:lang w:val="nl-NL"/>
        </w:rPr>
        <w:t>(</w:t>
      </w:r>
      <w:r w:rsidRPr="008463B9">
        <w:rPr>
          <w:rFonts w:ascii="Sylfaen" w:hAnsi="Sylfaen"/>
          <w:sz w:val="18"/>
          <w:szCs w:val="18"/>
          <w:vertAlign w:val="subscript"/>
          <w:lang w:val="nl-NL"/>
        </w:rPr>
        <w:t>----------------------------------------------</w:t>
      </w:r>
      <w:r w:rsidRPr="008463B9">
        <w:rPr>
          <w:rFonts w:ascii="Sylfaen" w:hAnsi="Sylfaen" w:cs="Sylfaen"/>
          <w:sz w:val="18"/>
          <w:szCs w:val="18"/>
          <w:vertAlign w:val="subscript"/>
          <w:lang w:val="nl-NL"/>
        </w:rPr>
        <w:t>տառերով</w:t>
      </w:r>
      <w:r w:rsidRPr="008463B9">
        <w:rPr>
          <w:rFonts w:ascii="Sylfaen" w:hAnsi="Sylfaen" w:cs="Arial"/>
          <w:sz w:val="18"/>
          <w:szCs w:val="18"/>
          <w:vertAlign w:val="subscript"/>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դրամի</w:t>
      </w:r>
      <w:r w:rsidRPr="008463B9">
        <w:rPr>
          <w:rFonts w:ascii="Sylfaen" w:hAnsi="Sylfaen" w:cs="Arial"/>
          <w:sz w:val="18"/>
          <w:szCs w:val="18"/>
          <w:lang w:val="nl-NL"/>
        </w:rPr>
        <w:t xml:space="preserve"> </w:t>
      </w:r>
      <w:r w:rsidRPr="008463B9">
        <w:rPr>
          <w:rFonts w:ascii="Sylfaen" w:hAnsi="Sylfaen" w:cs="Sylfaen"/>
          <w:sz w:val="18"/>
          <w:szCs w:val="18"/>
          <w:lang w:val="nl-NL"/>
        </w:rPr>
        <w:t>չափով</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00DD17E3" w:rsidRPr="008463B9">
        <w:rPr>
          <w:rFonts w:ascii="Sylfaen" w:hAnsi="Sylfaen" w:cs="Sylfaen"/>
          <w:sz w:val="18"/>
          <w:szCs w:val="18"/>
        </w:rPr>
        <w:t>ՓԲԸ</w:t>
      </w:r>
      <w:r w:rsidR="00DD17E3" w:rsidRPr="008463B9">
        <w:rPr>
          <w:rFonts w:ascii="Sylfaen" w:hAnsi="Sylfaen" w:cs="Sylfaen"/>
          <w:sz w:val="18"/>
          <w:szCs w:val="18"/>
          <w:lang w:val="nl-NL"/>
        </w:rPr>
        <w:t>-</w:t>
      </w:r>
      <w:r w:rsidR="00DD17E3" w:rsidRPr="008463B9">
        <w:rPr>
          <w:rFonts w:ascii="Sylfaen" w:hAnsi="Sylfaen" w:cs="Sylfaen"/>
          <w:sz w:val="18"/>
          <w:szCs w:val="18"/>
        </w:rPr>
        <w:t>ի</w:t>
      </w:r>
      <w:r w:rsidR="00DD17E3" w:rsidRPr="008463B9">
        <w:rPr>
          <w:rFonts w:ascii="Sylfaen" w:hAnsi="Sylfaen" w:cs="Sylfaen"/>
          <w:sz w:val="18"/>
          <w:szCs w:val="18"/>
          <w:lang w:val="nl-NL"/>
        </w:rPr>
        <w:t xml:space="preserve"> </w:t>
      </w:r>
      <w:r w:rsidRPr="008463B9">
        <w:rPr>
          <w:rFonts w:ascii="Sylfaen" w:hAnsi="Sylfaen" w:cs="Sylfaen"/>
          <w:sz w:val="18"/>
          <w:szCs w:val="18"/>
          <w:lang w:val="nl-NL"/>
        </w:rPr>
        <w:t>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A77010" w:rsidRPr="008463B9" w:rsidTr="004D3B9B">
        <w:trPr>
          <w:cantSplit/>
          <w:trHeight w:val="2358"/>
        </w:trPr>
        <w:tc>
          <w:tcPr>
            <w:tcW w:w="5686" w:type="dxa"/>
          </w:tcPr>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p>
          <w:p w:rsidR="00A77010" w:rsidRPr="008463B9" w:rsidRDefault="00A77010" w:rsidP="004D3B9B">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A77010"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4D3B9B"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4D3B9B" w:rsidRPr="008463B9" w:rsidRDefault="00A77010" w:rsidP="004D3B9B">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A77010" w:rsidRPr="008463B9" w:rsidRDefault="00A77010" w:rsidP="004D3B9B">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4D3B9B" w:rsidRPr="008463B9" w:rsidRDefault="00A77010" w:rsidP="004D3B9B">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3D261A"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47003E">
        <w:rPr>
          <w:rFonts w:ascii="Sylfaen" w:hAnsi="Sylfaen" w:cs="Sylfaen"/>
          <w:b/>
          <w:sz w:val="20"/>
          <w:szCs w:val="20"/>
          <w:lang w:val="hy-AM"/>
        </w:rPr>
        <w:t>«</w:t>
      </w:r>
      <w:r w:rsidR="005D1DD5" w:rsidRPr="005D1DD5">
        <w:rPr>
          <w:rFonts w:ascii="Sylfaen" w:hAnsi="Sylfaen"/>
          <w:b/>
          <w:sz w:val="18"/>
          <w:szCs w:val="18"/>
          <w:lang w:val="hy-AM"/>
        </w:rPr>
        <w:t>Լոռու  մարզի ԳԲԿ-Ստեփանավան –ՎՉԷՕ  մ/ճ գազատարի վթարային</w:t>
      </w:r>
      <w:r w:rsidR="005D1DD5" w:rsidRPr="005D1DD5">
        <w:rPr>
          <w:rFonts w:ascii="Sylfaen" w:hAnsi="Sylfaen"/>
          <w:b/>
          <w:sz w:val="18"/>
          <w:szCs w:val="18"/>
          <w:lang w:val="pt-BR"/>
        </w:rPr>
        <w:t xml:space="preserve"> </w:t>
      </w:r>
      <w:r w:rsidR="005D1DD5" w:rsidRPr="005D1DD5">
        <w:rPr>
          <w:rFonts w:ascii="Sylfaen" w:hAnsi="Sylfaen"/>
          <w:b/>
          <w:sz w:val="18"/>
          <w:szCs w:val="18"/>
          <w:lang w:val="hy-AM"/>
        </w:rPr>
        <w:t xml:space="preserve"> հատվածի վերատեղադրում</w:t>
      </w:r>
      <w:r w:rsidRPr="0047003E">
        <w:rPr>
          <w:rFonts w:ascii="Sylfaen" w:hAnsi="Sylfaen" w:cs="Sylfaen"/>
          <w:b/>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BC1485" w:rsidRPr="0027776F">
        <w:rPr>
          <w:rFonts w:ascii="Sylfaen" w:hAnsi="Sylfaen" w:cs="Sylfaen"/>
          <w:b/>
          <w:sz w:val="20"/>
          <w:szCs w:val="20"/>
          <w:lang w:val="hy-AM"/>
        </w:rPr>
        <w:t xml:space="preserve"> </w:t>
      </w:r>
      <w:r w:rsidR="0027776F" w:rsidRPr="0027776F">
        <w:rPr>
          <w:rFonts w:ascii="Sylfaen" w:hAnsi="Sylfaen" w:cs="Sylfaen"/>
          <w:b/>
          <w:sz w:val="20"/>
          <w:szCs w:val="20"/>
          <w:lang w:val="hy-AM"/>
        </w:rPr>
        <w:t xml:space="preserve">№ </w:t>
      </w:r>
      <w:r w:rsidR="005D1DD5">
        <w:rPr>
          <w:rFonts w:ascii="Sylfaen" w:hAnsi="Sylfaen" w:cs="Sylfaen"/>
          <w:b/>
          <w:sz w:val="20"/>
          <w:szCs w:val="20"/>
          <w:lang w:val="hy-AM"/>
        </w:rPr>
        <w:t>02</w:t>
      </w:r>
      <w:r w:rsidR="005D1DD5" w:rsidRPr="005D1DD5">
        <w:rPr>
          <w:rFonts w:ascii="Sylfaen" w:hAnsi="Sylfaen" w:cs="Sylfaen"/>
          <w:b/>
          <w:sz w:val="20"/>
          <w:szCs w:val="20"/>
          <w:lang w:val="hy-AM"/>
        </w:rPr>
        <w:t>7</w:t>
      </w:r>
      <w:r w:rsidR="0047003E">
        <w:rPr>
          <w:rFonts w:ascii="Sylfaen" w:hAnsi="Sylfaen" w:cs="Sylfaen"/>
          <w:b/>
          <w:sz w:val="20"/>
          <w:szCs w:val="20"/>
          <w:lang w:val="hy-AM"/>
        </w:rPr>
        <w:t>/</w:t>
      </w:r>
      <w:r w:rsidR="000F09C3" w:rsidRPr="000F09C3">
        <w:rPr>
          <w:rFonts w:ascii="Sylfaen" w:hAnsi="Sylfaen" w:cs="Sylfaen"/>
          <w:b/>
          <w:sz w:val="20"/>
          <w:szCs w:val="20"/>
          <w:lang w:val="hy-AM"/>
        </w:rPr>
        <w:t>20</w:t>
      </w:r>
      <w:r w:rsidR="00830D7D" w:rsidRPr="00830D7D">
        <w:rPr>
          <w:rFonts w:ascii="Sylfaen" w:hAnsi="Sylfaen" w:cs="Sylfaen"/>
          <w:b/>
          <w:sz w:val="20"/>
          <w:szCs w:val="20"/>
          <w:lang w:val="hy-AM"/>
        </w:rPr>
        <w:t>09 ԳՄ</w:t>
      </w:r>
      <w:r w:rsidR="00A83245">
        <w:rPr>
          <w:rFonts w:ascii="Sylfaen" w:hAnsi="Sylfaen" w:cs="Sylfaen"/>
          <w:sz w:val="20"/>
          <w:szCs w:val="20"/>
          <w:lang w:val="hy-AM"/>
        </w:rPr>
        <w:t xml:space="preserve">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3D261A"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476B" w:rsidRDefault="009A476B" w:rsidP="004D3B9B">
      <w:r>
        <w:separator/>
      </w:r>
    </w:p>
  </w:endnote>
  <w:endnote w:type="continuationSeparator" w:id="0">
    <w:p w:rsidR="009A476B" w:rsidRDefault="009A476B"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Baltica Cyrillic">
    <w:panose1 w:val="020B7200000000000000"/>
    <w:charset w:val="00"/>
    <w:family w:val="swiss"/>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476B" w:rsidRDefault="009A476B" w:rsidP="004D3B9B">
      <w:r>
        <w:separator/>
      </w:r>
    </w:p>
  </w:footnote>
  <w:footnote w:type="continuationSeparator" w:id="0">
    <w:p w:rsidR="009A476B" w:rsidRDefault="009A476B" w:rsidP="004D3B9B">
      <w:r>
        <w:continuationSeparator/>
      </w:r>
    </w:p>
  </w:footnote>
  <w:footnote w:id="1">
    <w:p w:rsidR="009C225C" w:rsidRPr="004E5447" w:rsidRDefault="009C225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225C" w:rsidRDefault="009C225C">
    <w:pPr>
      <w:pStyle w:val="Header"/>
      <w:rPr>
        <w:lang w:val="en-US"/>
      </w:rPr>
    </w:pPr>
  </w:p>
  <w:p w:rsidR="009C225C" w:rsidRPr="00460191" w:rsidRDefault="009C225C">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3355F"/>
    <w:rsid w:val="00045A4B"/>
    <w:rsid w:val="00050DC1"/>
    <w:rsid w:val="00051E8E"/>
    <w:rsid w:val="00052A0A"/>
    <w:rsid w:val="00063D4C"/>
    <w:rsid w:val="00077E51"/>
    <w:rsid w:val="0009611C"/>
    <w:rsid w:val="00096547"/>
    <w:rsid w:val="000D6038"/>
    <w:rsid w:val="000F09C3"/>
    <w:rsid w:val="00107142"/>
    <w:rsid w:val="001525EF"/>
    <w:rsid w:val="00164609"/>
    <w:rsid w:val="00175E48"/>
    <w:rsid w:val="001A3ECD"/>
    <w:rsid w:val="001C51F9"/>
    <w:rsid w:val="001C7A03"/>
    <w:rsid w:val="001D0131"/>
    <w:rsid w:val="001E684A"/>
    <w:rsid w:val="0020753F"/>
    <w:rsid w:val="0023352F"/>
    <w:rsid w:val="0025781C"/>
    <w:rsid w:val="0026610B"/>
    <w:rsid w:val="0027776F"/>
    <w:rsid w:val="0029641A"/>
    <w:rsid w:val="002971CB"/>
    <w:rsid w:val="002A75FB"/>
    <w:rsid w:val="002B7932"/>
    <w:rsid w:val="002E2658"/>
    <w:rsid w:val="002F1890"/>
    <w:rsid w:val="00312A71"/>
    <w:rsid w:val="0031408A"/>
    <w:rsid w:val="00336FFE"/>
    <w:rsid w:val="0034763B"/>
    <w:rsid w:val="003577B6"/>
    <w:rsid w:val="003832E5"/>
    <w:rsid w:val="003B5205"/>
    <w:rsid w:val="003C2499"/>
    <w:rsid w:val="003D261A"/>
    <w:rsid w:val="003D635F"/>
    <w:rsid w:val="003E7789"/>
    <w:rsid w:val="004045CC"/>
    <w:rsid w:val="00406649"/>
    <w:rsid w:val="00416245"/>
    <w:rsid w:val="0042186A"/>
    <w:rsid w:val="004327F9"/>
    <w:rsid w:val="00432DD3"/>
    <w:rsid w:val="00436801"/>
    <w:rsid w:val="004535F1"/>
    <w:rsid w:val="0047003E"/>
    <w:rsid w:val="004907EC"/>
    <w:rsid w:val="00497341"/>
    <w:rsid w:val="004B51F0"/>
    <w:rsid w:val="004D3B9B"/>
    <w:rsid w:val="004F0237"/>
    <w:rsid w:val="004F7A86"/>
    <w:rsid w:val="005171BA"/>
    <w:rsid w:val="0052322A"/>
    <w:rsid w:val="0052371A"/>
    <w:rsid w:val="005362F4"/>
    <w:rsid w:val="0053737E"/>
    <w:rsid w:val="00551C1C"/>
    <w:rsid w:val="005541CF"/>
    <w:rsid w:val="005618A6"/>
    <w:rsid w:val="00577064"/>
    <w:rsid w:val="00577649"/>
    <w:rsid w:val="005851AF"/>
    <w:rsid w:val="005946ED"/>
    <w:rsid w:val="005A5D42"/>
    <w:rsid w:val="005B67AF"/>
    <w:rsid w:val="005C1E06"/>
    <w:rsid w:val="005D1DD5"/>
    <w:rsid w:val="005D348A"/>
    <w:rsid w:val="005F0FA2"/>
    <w:rsid w:val="0060120D"/>
    <w:rsid w:val="006314E6"/>
    <w:rsid w:val="00641782"/>
    <w:rsid w:val="00655B12"/>
    <w:rsid w:val="00675A24"/>
    <w:rsid w:val="006929CF"/>
    <w:rsid w:val="006C053C"/>
    <w:rsid w:val="006D36CA"/>
    <w:rsid w:val="006E2072"/>
    <w:rsid w:val="006F3F2D"/>
    <w:rsid w:val="006F5DCF"/>
    <w:rsid w:val="006F72FB"/>
    <w:rsid w:val="00702C86"/>
    <w:rsid w:val="007213D3"/>
    <w:rsid w:val="00740387"/>
    <w:rsid w:val="00742732"/>
    <w:rsid w:val="00752B6E"/>
    <w:rsid w:val="00752B88"/>
    <w:rsid w:val="00761B6F"/>
    <w:rsid w:val="007748A5"/>
    <w:rsid w:val="0077567D"/>
    <w:rsid w:val="00777F99"/>
    <w:rsid w:val="0078742A"/>
    <w:rsid w:val="00793E11"/>
    <w:rsid w:val="007A4EC9"/>
    <w:rsid w:val="007C348B"/>
    <w:rsid w:val="007D4375"/>
    <w:rsid w:val="008042BF"/>
    <w:rsid w:val="0082442A"/>
    <w:rsid w:val="00830D7D"/>
    <w:rsid w:val="00840296"/>
    <w:rsid w:val="008463B9"/>
    <w:rsid w:val="00856256"/>
    <w:rsid w:val="0086534A"/>
    <w:rsid w:val="00865A72"/>
    <w:rsid w:val="00874F11"/>
    <w:rsid w:val="008832B5"/>
    <w:rsid w:val="00886554"/>
    <w:rsid w:val="008A3D0F"/>
    <w:rsid w:val="008E112C"/>
    <w:rsid w:val="008E563D"/>
    <w:rsid w:val="008F5219"/>
    <w:rsid w:val="008F7216"/>
    <w:rsid w:val="00904AD3"/>
    <w:rsid w:val="00944D06"/>
    <w:rsid w:val="00951B6F"/>
    <w:rsid w:val="00954666"/>
    <w:rsid w:val="00957AD4"/>
    <w:rsid w:val="00974B8C"/>
    <w:rsid w:val="00977CC5"/>
    <w:rsid w:val="009824BC"/>
    <w:rsid w:val="009855F0"/>
    <w:rsid w:val="009A476B"/>
    <w:rsid w:val="009C225C"/>
    <w:rsid w:val="00A021E0"/>
    <w:rsid w:val="00A04EFC"/>
    <w:rsid w:val="00A145CE"/>
    <w:rsid w:val="00A23BF8"/>
    <w:rsid w:val="00A443B6"/>
    <w:rsid w:val="00A50C11"/>
    <w:rsid w:val="00A64179"/>
    <w:rsid w:val="00A77010"/>
    <w:rsid w:val="00A83245"/>
    <w:rsid w:val="00A869AD"/>
    <w:rsid w:val="00A913F4"/>
    <w:rsid w:val="00AA346F"/>
    <w:rsid w:val="00B049C4"/>
    <w:rsid w:val="00B103F0"/>
    <w:rsid w:val="00B267A9"/>
    <w:rsid w:val="00B40D43"/>
    <w:rsid w:val="00B507F4"/>
    <w:rsid w:val="00B8504C"/>
    <w:rsid w:val="00BA1662"/>
    <w:rsid w:val="00BC1485"/>
    <w:rsid w:val="00BD3399"/>
    <w:rsid w:val="00BD559F"/>
    <w:rsid w:val="00BE0175"/>
    <w:rsid w:val="00C00C3C"/>
    <w:rsid w:val="00C048A4"/>
    <w:rsid w:val="00C0544C"/>
    <w:rsid w:val="00C1285F"/>
    <w:rsid w:val="00C34DB8"/>
    <w:rsid w:val="00C405DE"/>
    <w:rsid w:val="00C46DDD"/>
    <w:rsid w:val="00C7371F"/>
    <w:rsid w:val="00C747AD"/>
    <w:rsid w:val="00CA02B2"/>
    <w:rsid w:val="00CA1775"/>
    <w:rsid w:val="00CA2321"/>
    <w:rsid w:val="00CB6201"/>
    <w:rsid w:val="00CC02E3"/>
    <w:rsid w:val="00CC1684"/>
    <w:rsid w:val="00CD23B1"/>
    <w:rsid w:val="00CD40D3"/>
    <w:rsid w:val="00CF1E54"/>
    <w:rsid w:val="00D009B4"/>
    <w:rsid w:val="00D1055C"/>
    <w:rsid w:val="00D41C96"/>
    <w:rsid w:val="00D43289"/>
    <w:rsid w:val="00D60093"/>
    <w:rsid w:val="00D75236"/>
    <w:rsid w:val="00D848F4"/>
    <w:rsid w:val="00DB202F"/>
    <w:rsid w:val="00DB6545"/>
    <w:rsid w:val="00DC5090"/>
    <w:rsid w:val="00DD1765"/>
    <w:rsid w:val="00DD17E3"/>
    <w:rsid w:val="00DE2F49"/>
    <w:rsid w:val="00DF4383"/>
    <w:rsid w:val="00E12E41"/>
    <w:rsid w:val="00E146AD"/>
    <w:rsid w:val="00E267A4"/>
    <w:rsid w:val="00E26ABA"/>
    <w:rsid w:val="00E271F3"/>
    <w:rsid w:val="00E3602A"/>
    <w:rsid w:val="00E55F08"/>
    <w:rsid w:val="00E8528B"/>
    <w:rsid w:val="00E9151C"/>
    <w:rsid w:val="00EA42F5"/>
    <w:rsid w:val="00EB51FE"/>
    <w:rsid w:val="00F03E1D"/>
    <w:rsid w:val="00F21D3D"/>
    <w:rsid w:val="00F41EAD"/>
    <w:rsid w:val="00F96CB4"/>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35424607">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70573020">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C892D8-8C42-4B67-A93D-69590039C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37</Pages>
  <Words>14655</Words>
  <Characters>83539</Characters>
  <Application>Microsoft Office Word</Application>
  <DocSecurity>0</DocSecurity>
  <Lines>696</Lines>
  <Paragraphs>195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97999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102</cp:revision>
  <dcterms:created xsi:type="dcterms:W3CDTF">2014-03-19T12:47:00Z</dcterms:created>
  <dcterms:modified xsi:type="dcterms:W3CDTF">2014-08-22T07:52:00Z</dcterms:modified>
</cp:coreProperties>
</file>