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61924" w:rsidP="00A77010">
      <w:pPr>
        <w:pStyle w:val="Heading9"/>
        <w:jc w:val="right"/>
        <w:rPr>
          <w:rFonts w:ascii="Sylfaen" w:hAnsi="Sylfaen"/>
          <w:lang w:val="af-ZA"/>
        </w:rPr>
      </w:pPr>
      <w:r>
        <w:rPr>
          <w:rFonts w:ascii="Sylfaen" w:hAnsi="Sylfaen"/>
          <w:lang w:val="af-ZA"/>
        </w:rPr>
        <w:t xml:space="preserve">ARG- </w:t>
      </w:r>
      <w:r w:rsidR="00494FAA">
        <w:rPr>
          <w:rFonts w:ascii="Sylfaen" w:hAnsi="Sylfaen"/>
          <w:lang w:val="af-ZA"/>
        </w:rPr>
        <w:t>9.2-56-2</w:t>
      </w:r>
      <w:r w:rsidR="00051E63">
        <w:rPr>
          <w:rFonts w:ascii="Sylfaen" w:hAnsi="Sylfaen"/>
          <w:lang w:val="af-ZA"/>
        </w:rPr>
        <w:t>3</w:t>
      </w:r>
      <w:r w:rsidR="00494FAA">
        <w:rPr>
          <w:rFonts w:ascii="Sylfaen" w:hAnsi="Sylfaen"/>
          <w:lang w:val="af-ZA"/>
        </w:rPr>
        <w:t xml:space="preserve">.08.14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61F4D">
        <w:rPr>
          <w:rFonts w:ascii="Sylfaen" w:hAnsi="Sylfaen"/>
          <w:bCs/>
          <w:sz w:val="24"/>
          <w:szCs w:val="24"/>
          <w:lang w:val="af-ZA"/>
        </w:rPr>
        <w:t>2</w:t>
      </w:r>
      <w:r w:rsidR="00051E63">
        <w:rPr>
          <w:rFonts w:ascii="Sylfaen" w:hAnsi="Sylfaen"/>
          <w:bCs/>
          <w:sz w:val="24"/>
          <w:szCs w:val="24"/>
          <w:lang w:val="af-ZA"/>
        </w:rPr>
        <w:t>3</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494FAA" w:rsidRPr="00494FAA">
        <w:rPr>
          <w:rFonts w:ascii="Sylfaen" w:hAnsi="Sylfaen"/>
          <w:b/>
          <w:lang w:val="hy-AM"/>
        </w:rPr>
        <w:t>Արմավիրի ԳԳՄ-ի վարչական շենքի նկուղի և պահեստային շինության հիմնանորոգման աշխատանքներ</w:t>
      </w:r>
      <w:r w:rsidR="00E26ABA" w:rsidRPr="000F09C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794AC4">
      <w:pPr>
        <w:pStyle w:val="Heading5"/>
        <w:jc w:val="left"/>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0F09C3" w:rsidRPr="000F09C3">
        <w:rPr>
          <w:rFonts w:ascii="Sylfaen" w:hAnsi="Sylfaen"/>
          <w:b w:val="0"/>
          <w:sz w:val="20"/>
          <w:lang w:val="hy-AM"/>
        </w:rPr>
        <w:t xml:space="preserve"> </w:t>
      </w:r>
      <w:r w:rsidR="00494FAA" w:rsidRPr="00494FAA">
        <w:rPr>
          <w:rFonts w:ascii="Sylfaen" w:hAnsi="Sylfaen"/>
          <w:sz w:val="22"/>
          <w:szCs w:val="22"/>
          <w:lang w:val="hy-AM"/>
        </w:rPr>
        <w:t>Արմավիրի ԳԳՄ-ի վարչական շենքի նկուղի և պահեստային շինության հիմնանորոգման աշխատանքներ</w:t>
      </w:r>
      <w:r w:rsidR="00E26ABA" w:rsidRPr="00794AC4">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proofErr w:type="gramEnd"/>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261924" w:rsidRPr="00261924">
        <w:rPr>
          <w:rFonts w:ascii="Sylfaen" w:hAnsi="Sylfaen"/>
          <w:lang w:val="hy-AM"/>
        </w:rPr>
        <w:t xml:space="preserve"> </w:t>
      </w:r>
      <w:r w:rsidR="00494FAA" w:rsidRPr="00494FAA">
        <w:rPr>
          <w:rFonts w:ascii="Sylfaen" w:hAnsi="Sylfaen"/>
          <w:sz w:val="18"/>
          <w:szCs w:val="18"/>
          <w:lang w:val="hy-AM"/>
        </w:rPr>
        <w:t>Արմավիրի ԳԳՄ-ի վարչական շենքի նկուղի և պահեստային շինության հիմնանորոգման աշխատանքներ</w:t>
      </w:r>
      <w:r w:rsidR="00E26ABA" w:rsidRPr="000F09C3">
        <w:rPr>
          <w:rFonts w:ascii="Sylfaen" w:hAnsi="Sylfaen" w:cs="Sylfaen"/>
          <w:sz w:val="18"/>
          <w:szCs w:val="18"/>
          <w:lang w:val="af-ZA"/>
        </w:rPr>
        <w:t>»</w:t>
      </w:r>
      <w:r w:rsidR="00794AC4">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C411E">
        <w:rPr>
          <w:rFonts w:ascii="Sylfaen" w:hAnsi="Sylfaen" w:cs="Sylfaen"/>
          <w:sz w:val="18"/>
          <w:szCs w:val="18"/>
          <w:lang w:val="af-ZA"/>
        </w:rPr>
        <w:t xml:space="preserve">ARG- </w:t>
      </w:r>
      <w:r w:rsidR="00494FAA">
        <w:rPr>
          <w:rFonts w:ascii="Sylfaen" w:hAnsi="Sylfaen" w:cs="Sylfaen"/>
          <w:sz w:val="18"/>
          <w:szCs w:val="18"/>
          <w:lang w:val="af-ZA"/>
        </w:rPr>
        <w:t xml:space="preserve">9.2-56-22.08.14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D61F4D">
        <w:rPr>
          <w:rFonts w:ascii="Sylfaen" w:hAnsi="Sylfaen"/>
          <w:b/>
          <w:sz w:val="18"/>
          <w:szCs w:val="18"/>
          <w:lang w:val="pt-BR"/>
        </w:rPr>
        <w:t>«</w:t>
      </w:r>
      <w:r w:rsidR="00794AC4" w:rsidRPr="00D61F4D">
        <w:rPr>
          <w:rFonts w:ascii="Sylfaen" w:hAnsi="Sylfaen"/>
          <w:b/>
          <w:sz w:val="18"/>
          <w:szCs w:val="18"/>
          <w:lang w:val="hy-AM"/>
        </w:rPr>
        <w:t xml:space="preserve"> </w:t>
      </w:r>
      <w:r w:rsidR="00D61F4D" w:rsidRPr="00D61F4D">
        <w:rPr>
          <w:rFonts w:ascii="Sylfaen" w:hAnsi="Sylfaen"/>
          <w:sz w:val="18"/>
          <w:szCs w:val="18"/>
          <w:lang w:val="hy-AM"/>
        </w:rPr>
        <w:t>Արմավիրի ԳԳՄ-ի վարչական շենքի նկուղի և պահեստային շինության հիմնանորոգման աշխատանքներ</w:t>
      </w:r>
      <w:r w:rsidR="00E26ABA" w:rsidRPr="00D61F4D">
        <w:rPr>
          <w:rFonts w:ascii="Sylfaen" w:hAnsi="Sylfaen" w:cs="Sylfaen"/>
          <w:sz w:val="18"/>
          <w:szCs w:val="18"/>
          <w:lang w:val="hy-AM"/>
        </w:rPr>
        <w:t>»</w:t>
      </w:r>
      <w:r w:rsidR="000F09C3" w:rsidRPr="00D61F4D">
        <w:rPr>
          <w:rFonts w:ascii="Sylfaen" w:hAnsi="Sylfaen" w:cs="Sylfaen"/>
          <w:sz w:val="18"/>
          <w:szCs w:val="18"/>
          <w:lang w:val="af-ZA"/>
        </w:rPr>
        <w:t xml:space="preserve"> </w:t>
      </w:r>
      <w:r w:rsidRPr="00D61F4D">
        <w:rPr>
          <w:rFonts w:ascii="Sylfaen" w:hAnsi="Sylfaen"/>
          <w:sz w:val="18"/>
          <w:szCs w:val="18"/>
          <w:lang w:val="hy-AM"/>
        </w:rPr>
        <w:t>օբյեկ</w:t>
      </w:r>
      <w:r w:rsidRPr="008463B9">
        <w:rPr>
          <w:rFonts w:ascii="Sylfaen" w:hAnsi="Sylfaen"/>
          <w:sz w:val="18"/>
          <w:szCs w:val="18"/>
          <w:lang w:val="hy-AM"/>
        </w:rPr>
        <w:t>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D61F4D" w:rsidRPr="00D61F4D">
        <w:rPr>
          <w:rFonts w:ascii="Sylfaen" w:hAnsi="Sylfaen"/>
          <w:sz w:val="18"/>
          <w:szCs w:val="18"/>
          <w:lang w:val="hy-AM"/>
        </w:rPr>
        <w:t>Արմավիրի</w:t>
      </w:r>
      <w:r w:rsidR="00D61F4D" w:rsidRPr="00494FAA">
        <w:rPr>
          <w:rFonts w:ascii="Sylfaen" w:hAnsi="Sylfaen"/>
          <w:b/>
          <w:sz w:val="18"/>
          <w:szCs w:val="18"/>
          <w:lang w:val="hy-AM"/>
        </w:rPr>
        <w:t xml:space="preserve"> </w:t>
      </w:r>
      <w:r w:rsidR="00D61F4D" w:rsidRPr="00D61F4D">
        <w:rPr>
          <w:rFonts w:ascii="Sylfaen" w:hAnsi="Sylfaen"/>
          <w:sz w:val="18"/>
          <w:szCs w:val="18"/>
          <w:lang w:val="hy-AM"/>
        </w:rPr>
        <w:t>ԳԳՄ-ի վարչական շենքի նկուղի և պահեստային շինության հիմնանորոգման աշխատանքներ</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51E6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A50C11">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494FAA" w:rsidRPr="00494FAA">
              <w:rPr>
                <w:rFonts w:ascii="Sylfaen" w:hAnsi="Sylfaen"/>
                <w:b/>
                <w:sz w:val="18"/>
                <w:szCs w:val="18"/>
                <w:lang w:val="hy-AM"/>
              </w:rPr>
              <w:t>Արմավիրի ԳԳՄ-ի վարչական շենքի նկուղի և պահեստային շինության հիմնանորոգման աշխատանքներ</w:t>
            </w:r>
            <w:r w:rsidRPr="000F09C3">
              <w:rPr>
                <w:rFonts w:ascii="Sylfaen" w:hAnsi="Sylfaen" w:cs="Sylfaen"/>
                <w:b/>
                <w:sz w:val="18"/>
                <w:szCs w:val="18"/>
                <w:lang w:val="hy-AM"/>
              </w:rPr>
              <w:t>»</w:t>
            </w:r>
          </w:p>
        </w:tc>
        <w:tc>
          <w:tcPr>
            <w:tcW w:w="4111" w:type="dxa"/>
            <w:vAlign w:val="center"/>
          </w:tcPr>
          <w:p w:rsidR="00A77010" w:rsidRPr="00494FAA" w:rsidRDefault="00494FAA"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Շինարարության իրականացում</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94FAA" w:rsidRPr="00494FAA">
        <w:rPr>
          <w:rFonts w:ascii="Sylfaen" w:hAnsi="Sylfaen"/>
          <w:sz w:val="18"/>
          <w:szCs w:val="18"/>
          <w:lang w:val="hy-AM"/>
        </w:rPr>
        <w:t xml:space="preserve">շինությունների նորոգման և հիմնանորոգման </w:t>
      </w:r>
      <w:r w:rsidR="00F03E1D" w:rsidRPr="008463B9">
        <w:rPr>
          <w:rFonts w:ascii="Sylfaen" w:hAnsi="Sylfaen"/>
          <w:sz w:val="18"/>
          <w:szCs w:val="18"/>
          <w:lang w:val="hy-AM"/>
        </w:rPr>
        <w:t xml:space="preserve"> աշխատանքներ</w:t>
      </w:r>
      <w:r w:rsidR="00494FAA" w:rsidRPr="00494FAA">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494FAA" w:rsidRPr="00494FAA">
        <w:rPr>
          <w:rFonts w:ascii="Sylfaen" w:hAnsi="Sylfaen"/>
          <w:sz w:val="18"/>
          <w:szCs w:val="18"/>
          <w:lang w:val="hy-AM"/>
        </w:rPr>
        <w:t xml:space="preserve">շինությունների նորոգման և հիմնանորոգման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w:t>
      </w:r>
      <w:r w:rsidRPr="00773830">
        <w:rPr>
          <w:rFonts w:ascii="Sylfaen" w:hAnsi="Sylfaen" w:cs="Arial Armenian"/>
          <w:sz w:val="18"/>
          <w:szCs w:val="18"/>
          <w:lang w:val="hy-AM" w:eastAsia="ru-RU"/>
        </w:rPr>
        <w:t>պահից</w:t>
      </w:r>
      <w:r w:rsidR="0034763B" w:rsidRPr="00773830">
        <w:rPr>
          <w:rFonts w:ascii="Sylfaen" w:hAnsi="Sylfaen" w:cs="Arial Armenian"/>
          <w:sz w:val="18"/>
          <w:szCs w:val="18"/>
          <w:lang w:val="hy-AM" w:eastAsia="ru-RU"/>
        </w:rPr>
        <w:t xml:space="preserve"> </w:t>
      </w:r>
      <w:r w:rsidR="00BD559F" w:rsidRPr="00773830">
        <w:rPr>
          <w:rFonts w:ascii="Sylfaen" w:hAnsi="Sylfaen" w:cs="Arial Armenian"/>
          <w:sz w:val="18"/>
          <w:szCs w:val="18"/>
          <w:lang w:val="hy-AM" w:eastAsia="ru-RU"/>
        </w:rPr>
        <w:t xml:space="preserve"> </w:t>
      </w:r>
      <w:r w:rsidR="0034763B" w:rsidRPr="00773830">
        <w:rPr>
          <w:rFonts w:ascii="Sylfaen" w:hAnsi="Sylfaen" w:cs="Arial Armenian"/>
          <w:b/>
          <w:sz w:val="18"/>
          <w:szCs w:val="18"/>
          <w:lang w:val="hy-AM" w:eastAsia="ru-RU"/>
        </w:rPr>
        <w:t xml:space="preserve">մինչև </w:t>
      </w:r>
      <w:r w:rsidR="00494FAA" w:rsidRPr="00494FAA">
        <w:rPr>
          <w:rFonts w:ascii="Sylfaen" w:hAnsi="Sylfaen" w:cs="Arial Armenian"/>
          <w:b/>
          <w:sz w:val="18"/>
          <w:szCs w:val="18"/>
          <w:lang w:val="hy-AM" w:eastAsia="ru-RU"/>
        </w:rPr>
        <w:t xml:space="preserve">սեպտեմբերի </w:t>
      </w:r>
      <w:r w:rsidR="0034763B" w:rsidRPr="00773830">
        <w:rPr>
          <w:rFonts w:ascii="Sylfaen" w:hAnsi="Sylfaen" w:cs="Arial Armenian"/>
          <w:b/>
          <w:sz w:val="18"/>
          <w:szCs w:val="18"/>
          <w:lang w:val="hy-AM" w:eastAsia="ru-RU"/>
        </w:rPr>
        <w:t xml:space="preserve"> </w:t>
      </w:r>
      <w:r w:rsidR="00793E11" w:rsidRPr="00773830">
        <w:rPr>
          <w:rFonts w:ascii="Sylfaen" w:hAnsi="Sylfaen" w:cs="Arial Armenian"/>
          <w:b/>
          <w:sz w:val="18"/>
          <w:szCs w:val="18"/>
          <w:lang w:val="hy-AM" w:eastAsia="ru-RU"/>
        </w:rPr>
        <w:t>2</w:t>
      </w:r>
      <w:r w:rsidR="00494FAA" w:rsidRPr="00494FAA">
        <w:rPr>
          <w:rFonts w:ascii="Sylfaen" w:hAnsi="Sylfaen" w:cs="Arial Armenian"/>
          <w:b/>
          <w:sz w:val="18"/>
          <w:szCs w:val="18"/>
          <w:lang w:val="hy-AM" w:eastAsia="ru-RU"/>
        </w:rPr>
        <w:t>-ը</w:t>
      </w:r>
      <w:r w:rsidR="006F5DCF" w:rsidRPr="00773830">
        <w:rPr>
          <w:rFonts w:ascii="Sylfaen" w:hAnsi="Sylfaen" w:cs="Arial Armenian"/>
          <w:b/>
          <w:sz w:val="18"/>
          <w:szCs w:val="18"/>
          <w:lang w:val="hy-AM" w:eastAsia="ru-RU"/>
        </w:rPr>
        <w:t xml:space="preserve"> ժամը</w:t>
      </w:r>
      <w:r w:rsidR="0060120D" w:rsidRPr="00773830">
        <w:rPr>
          <w:rFonts w:ascii="Sylfaen" w:hAnsi="Sylfaen" w:cs="Arial Armenian"/>
          <w:b/>
          <w:sz w:val="18"/>
          <w:szCs w:val="18"/>
          <w:lang w:val="hy-AM" w:eastAsia="ru-RU"/>
        </w:rPr>
        <w:t>`</w:t>
      </w:r>
      <w:r w:rsidR="006F5DCF" w:rsidRPr="00773830">
        <w:rPr>
          <w:rFonts w:ascii="Sylfaen" w:hAnsi="Sylfaen" w:cs="Arial Armenian"/>
          <w:b/>
          <w:sz w:val="18"/>
          <w:szCs w:val="18"/>
          <w:lang w:val="hy-AM" w:eastAsia="ru-RU"/>
        </w:rPr>
        <w:t xml:space="preserve"> 9:</w:t>
      </w:r>
      <w:r w:rsidR="004F0237" w:rsidRPr="00773830">
        <w:rPr>
          <w:rFonts w:ascii="Sylfaen" w:hAnsi="Sylfaen" w:cs="Arial Armenian"/>
          <w:b/>
          <w:sz w:val="18"/>
          <w:szCs w:val="18"/>
          <w:lang w:val="hy-AM" w:eastAsia="ru-RU"/>
        </w:rPr>
        <w:t>3</w:t>
      </w:r>
      <w:r w:rsidR="006F5DCF" w:rsidRPr="00773830">
        <w:rPr>
          <w:rFonts w:ascii="Sylfaen" w:hAnsi="Sylfaen" w:cs="Arial Armenian"/>
          <w:b/>
          <w:sz w:val="18"/>
          <w:szCs w:val="18"/>
          <w:lang w:val="hy-AM" w:eastAsia="ru-RU"/>
        </w:rPr>
        <w:t>0</w:t>
      </w:r>
      <w:r w:rsidR="00840296" w:rsidRPr="00773830">
        <w:rPr>
          <w:rFonts w:ascii="Sylfaen" w:hAnsi="Sylfaen" w:cs="Arial Armenian"/>
          <w:b/>
          <w:sz w:val="18"/>
          <w:szCs w:val="18"/>
          <w:lang w:val="hy-AM" w:eastAsia="ru-RU"/>
        </w:rPr>
        <w:t>-ն</w:t>
      </w:r>
      <w:r w:rsidRPr="00773830">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94FAA" w:rsidRPr="00494FAA">
        <w:rPr>
          <w:rFonts w:ascii="Sylfaen" w:hAnsi="Sylfaen"/>
          <w:sz w:val="18"/>
          <w:szCs w:val="18"/>
          <w:lang w:val="hy-AM"/>
        </w:rPr>
        <w:t xml:space="preserve">շինությունների նորոգման և հիմնանորոգման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794AC4" w:rsidRPr="008463B9" w:rsidTr="004D3B9B">
        <w:tblPrEx>
          <w:tblLook w:val="04A0"/>
        </w:tblPrEx>
        <w:trPr>
          <w:trHeight w:val="264"/>
        </w:trPr>
        <w:tc>
          <w:tcPr>
            <w:tcW w:w="486" w:type="dxa"/>
            <w:shd w:val="clear" w:color="auto" w:fill="auto"/>
          </w:tcPr>
          <w:p w:rsidR="00794AC4" w:rsidRPr="005A4F0D" w:rsidRDefault="004C411E" w:rsidP="004D3B9B">
            <w:pPr>
              <w:jc w:val="both"/>
              <w:rPr>
                <w:rFonts w:ascii="Sylfaen" w:hAnsi="Sylfaen" w:cs="Sylfaen"/>
                <w:sz w:val="18"/>
                <w:szCs w:val="18"/>
              </w:rPr>
            </w:pPr>
            <w:r>
              <w:rPr>
                <w:rFonts w:ascii="Sylfaen" w:hAnsi="Sylfaen" w:cs="Sylfaen"/>
                <w:sz w:val="18"/>
                <w:szCs w:val="18"/>
              </w:rPr>
              <w:t>1</w:t>
            </w:r>
          </w:p>
        </w:tc>
        <w:tc>
          <w:tcPr>
            <w:tcW w:w="2826" w:type="dxa"/>
          </w:tcPr>
          <w:p w:rsidR="00794AC4" w:rsidRPr="008463B9" w:rsidRDefault="00261924"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794AC4" w:rsidRDefault="00773830"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794AC4" w:rsidRPr="008463B9" w:rsidRDefault="004C41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4C411E"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261924" w:rsidP="00BD3399">
            <w:pPr>
              <w:rPr>
                <w:rFonts w:ascii="Sylfaen" w:hAnsi="Sylfaen" w:cs="Sylfaen"/>
                <w:sz w:val="18"/>
                <w:szCs w:val="18"/>
              </w:rPr>
            </w:pPr>
            <w:r>
              <w:rPr>
                <w:rFonts w:ascii="Sylfaen" w:hAnsi="Sylfaen" w:cs="Sylfaen"/>
                <w:sz w:val="18"/>
                <w:szCs w:val="18"/>
              </w:rPr>
              <w:t xml:space="preserve">Բեռնատար </w:t>
            </w:r>
            <w:r w:rsidR="004C411E">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4C411E"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60120D" w:rsidP="004D3B9B">
            <w:pPr>
              <w:jc w:val="center"/>
              <w:rPr>
                <w:rFonts w:ascii="Sylfaen" w:hAnsi="Sylfaen" w:cs="Sylfaen"/>
                <w:sz w:val="18"/>
                <w:szCs w:val="18"/>
                <w:lang w:val="hy-AM"/>
              </w:rPr>
            </w:pP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4C411E"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26192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Pr="00494FAA" w:rsidRDefault="008F5219" w:rsidP="00A50C11">
            <w:pPr>
              <w:jc w:val="center"/>
              <w:rPr>
                <w:rFonts w:ascii="Sylfaen" w:hAnsi="Sylfaen" w:cs="Sylfaen"/>
                <w:sz w:val="18"/>
                <w:szCs w:val="18"/>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774B70"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494FAA" w:rsidRDefault="00494FAA" w:rsidP="00A50C11">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774B70"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494FAA" w:rsidP="004D3B9B">
            <w:pPr>
              <w:jc w:val="center"/>
              <w:rPr>
                <w:rFonts w:ascii="Sylfaen" w:hAnsi="Sylfaen" w:cs="Sylfaen"/>
                <w:sz w:val="18"/>
                <w:szCs w:val="18"/>
              </w:rPr>
            </w:pPr>
            <w:r>
              <w:rPr>
                <w:rFonts w:ascii="Sylfaen" w:hAnsi="Sylfaen" w:cs="Sylfaen"/>
                <w:sz w:val="18"/>
                <w:szCs w:val="18"/>
              </w:rPr>
              <w:t>7</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794AC4">
        <w:tblPrEx>
          <w:tblLook w:val="04A0"/>
        </w:tblPrEx>
        <w:trPr>
          <w:trHeight w:val="253"/>
        </w:trPr>
        <w:tc>
          <w:tcPr>
            <w:tcW w:w="486" w:type="dxa"/>
            <w:shd w:val="clear" w:color="auto" w:fill="auto"/>
          </w:tcPr>
          <w:p w:rsidR="00A77010" w:rsidRPr="000F09C3" w:rsidRDefault="00774B70"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794AC4"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794AC4"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494FAA" w:rsidRPr="008463B9" w:rsidTr="00794AC4">
        <w:tblPrEx>
          <w:tblLook w:val="04A0"/>
        </w:tblPrEx>
        <w:trPr>
          <w:trHeight w:val="253"/>
        </w:trPr>
        <w:tc>
          <w:tcPr>
            <w:tcW w:w="486" w:type="dxa"/>
            <w:shd w:val="clear" w:color="auto" w:fill="auto"/>
          </w:tcPr>
          <w:p w:rsidR="00494FAA" w:rsidRDefault="00494FAA" w:rsidP="00A50C11">
            <w:pPr>
              <w:jc w:val="center"/>
              <w:rPr>
                <w:rFonts w:ascii="Sylfaen" w:hAnsi="Sylfaen" w:cs="Sylfaen"/>
                <w:sz w:val="18"/>
                <w:szCs w:val="18"/>
              </w:rPr>
            </w:pPr>
          </w:p>
        </w:tc>
        <w:tc>
          <w:tcPr>
            <w:tcW w:w="3138" w:type="dxa"/>
          </w:tcPr>
          <w:p w:rsidR="00494FAA" w:rsidRPr="00494FAA" w:rsidRDefault="00494FAA" w:rsidP="00A50C11">
            <w:pPr>
              <w:jc w:val="center"/>
              <w:rPr>
                <w:rFonts w:ascii="Sylfaen" w:hAnsi="Sylfaen" w:cs="Sylfaen"/>
                <w:sz w:val="18"/>
                <w:szCs w:val="18"/>
              </w:rPr>
            </w:pPr>
            <w:r>
              <w:rPr>
                <w:rFonts w:ascii="Sylfaen" w:hAnsi="Sylfaen" w:cs="Sylfaen"/>
                <w:sz w:val="18"/>
                <w:szCs w:val="18"/>
              </w:rPr>
              <w:t>Ծեփագործ</w:t>
            </w:r>
          </w:p>
        </w:tc>
        <w:tc>
          <w:tcPr>
            <w:tcW w:w="1325" w:type="dxa"/>
            <w:vAlign w:val="center"/>
          </w:tcPr>
          <w:p w:rsidR="00494FAA" w:rsidRDefault="00494FAA"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494FAA" w:rsidRPr="008463B9" w:rsidRDefault="00494FAA" w:rsidP="008F5219">
            <w:pPr>
              <w:spacing w:after="200" w:line="276" w:lineRule="auto"/>
              <w:jc w:val="center"/>
              <w:rPr>
                <w:rFonts w:ascii="Sylfaen" w:hAnsi="Sylfaen"/>
                <w:sz w:val="18"/>
                <w:szCs w:val="18"/>
                <w:lang w:val="hy-AM"/>
              </w:rPr>
            </w:pPr>
          </w:p>
        </w:tc>
        <w:tc>
          <w:tcPr>
            <w:tcW w:w="1780" w:type="dxa"/>
            <w:shd w:val="clear" w:color="auto" w:fill="auto"/>
          </w:tcPr>
          <w:p w:rsidR="00494FAA" w:rsidRDefault="00494FAA" w:rsidP="00A145CE">
            <w:pPr>
              <w:spacing w:after="200" w:line="276" w:lineRule="auto"/>
              <w:jc w:val="center"/>
              <w:rPr>
                <w:rFonts w:ascii="Sylfaen" w:hAnsi="Sylfaen"/>
                <w:sz w:val="18"/>
                <w:szCs w:val="18"/>
                <w:lang w:val="hy-AM"/>
              </w:rPr>
            </w:pPr>
          </w:p>
        </w:tc>
        <w:tc>
          <w:tcPr>
            <w:tcW w:w="1567" w:type="dxa"/>
            <w:shd w:val="clear" w:color="auto" w:fill="auto"/>
          </w:tcPr>
          <w:p w:rsidR="00494FAA" w:rsidRPr="008463B9" w:rsidRDefault="00494FAA" w:rsidP="004D3B9B">
            <w:pPr>
              <w:spacing w:after="200" w:line="276" w:lineRule="auto"/>
              <w:rPr>
                <w:sz w:val="18"/>
                <w:szCs w:val="18"/>
              </w:rPr>
            </w:pPr>
          </w:p>
        </w:tc>
      </w:tr>
      <w:tr w:rsidR="00494FAA" w:rsidRPr="008463B9" w:rsidTr="00794AC4">
        <w:tblPrEx>
          <w:tblLook w:val="04A0"/>
        </w:tblPrEx>
        <w:trPr>
          <w:trHeight w:val="253"/>
        </w:trPr>
        <w:tc>
          <w:tcPr>
            <w:tcW w:w="486" w:type="dxa"/>
            <w:shd w:val="clear" w:color="auto" w:fill="auto"/>
          </w:tcPr>
          <w:p w:rsidR="00494FAA" w:rsidRDefault="00494FAA" w:rsidP="00A50C11">
            <w:pPr>
              <w:jc w:val="center"/>
              <w:rPr>
                <w:rFonts w:ascii="Sylfaen" w:hAnsi="Sylfaen" w:cs="Sylfaen"/>
                <w:sz w:val="18"/>
                <w:szCs w:val="18"/>
              </w:rPr>
            </w:pPr>
          </w:p>
        </w:tc>
        <w:tc>
          <w:tcPr>
            <w:tcW w:w="3138" w:type="dxa"/>
          </w:tcPr>
          <w:p w:rsidR="00494FAA" w:rsidRPr="00494FAA" w:rsidRDefault="00494FAA" w:rsidP="00A50C11">
            <w:pPr>
              <w:jc w:val="center"/>
              <w:rPr>
                <w:rFonts w:ascii="Sylfaen" w:hAnsi="Sylfaen" w:cs="Sylfaen"/>
                <w:sz w:val="18"/>
                <w:szCs w:val="18"/>
              </w:rPr>
            </w:pPr>
            <w:r>
              <w:rPr>
                <w:rFonts w:ascii="Sylfaen" w:hAnsi="Sylfaen" w:cs="Sylfaen"/>
                <w:sz w:val="18"/>
                <w:szCs w:val="18"/>
              </w:rPr>
              <w:t>Որմնադիր</w:t>
            </w:r>
          </w:p>
        </w:tc>
        <w:tc>
          <w:tcPr>
            <w:tcW w:w="1325" w:type="dxa"/>
            <w:vAlign w:val="center"/>
          </w:tcPr>
          <w:p w:rsidR="00494FAA" w:rsidRDefault="00494FAA"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494FAA" w:rsidRPr="008463B9" w:rsidRDefault="00494FAA" w:rsidP="008F5219">
            <w:pPr>
              <w:spacing w:after="200" w:line="276" w:lineRule="auto"/>
              <w:jc w:val="center"/>
              <w:rPr>
                <w:rFonts w:ascii="Sylfaen" w:hAnsi="Sylfaen"/>
                <w:sz w:val="18"/>
                <w:szCs w:val="18"/>
                <w:lang w:val="hy-AM"/>
              </w:rPr>
            </w:pPr>
          </w:p>
        </w:tc>
        <w:tc>
          <w:tcPr>
            <w:tcW w:w="1780" w:type="dxa"/>
            <w:shd w:val="clear" w:color="auto" w:fill="auto"/>
          </w:tcPr>
          <w:p w:rsidR="00494FAA" w:rsidRDefault="00494FAA" w:rsidP="00A145CE">
            <w:pPr>
              <w:spacing w:after="200" w:line="276" w:lineRule="auto"/>
              <w:jc w:val="center"/>
              <w:rPr>
                <w:rFonts w:ascii="Sylfaen" w:hAnsi="Sylfaen"/>
                <w:sz w:val="18"/>
                <w:szCs w:val="18"/>
                <w:lang w:val="hy-AM"/>
              </w:rPr>
            </w:pPr>
          </w:p>
        </w:tc>
        <w:tc>
          <w:tcPr>
            <w:tcW w:w="1567" w:type="dxa"/>
            <w:shd w:val="clear" w:color="auto" w:fill="auto"/>
          </w:tcPr>
          <w:p w:rsidR="00494FAA" w:rsidRPr="008463B9" w:rsidRDefault="00494FAA" w:rsidP="004D3B9B">
            <w:pPr>
              <w:spacing w:after="200" w:line="276" w:lineRule="auto"/>
              <w:rPr>
                <w:sz w:val="18"/>
                <w:szCs w:val="18"/>
              </w:rPr>
            </w:pPr>
          </w:p>
        </w:tc>
      </w:tr>
      <w:tr w:rsidR="00494FAA" w:rsidRPr="008463B9" w:rsidTr="00794AC4">
        <w:tblPrEx>
          <w:tblLook w:val="04A0"/>
        </w:tblPrEx>
        <w:trPr>
          <w:trHeight w:val="253"/>
        </w:trPr>
        <w:tc>
          <w:tcPr>
            <w:tcW w:w="486" w:type="dxa"/>
            <w:shd w:val="clear" w:color="auto" w:fill="auto"/>
          </w:tcPr>
          <w:p w:rsidR="00494FAA" w:rsidRDefault="00494FAA" w:rsidP="00A50C11">
            <w:pPr>
              <w:jc w:val="center"/>
              <w:rPr>
                <w:rFonts w:ascii="Sylfaen" w:hAnsi="Sylfaen" w:cs="Sylfaen"/>
                <w:sz w:val="18"/>
                <w:szCs w:val="18"/>
              </w:rPr>
            </w:pPr>
          </w:p>
        </w:tc>
        <w:tc>
          <w:tcPr>
            <w:tcW w:w="3138" w:type="dxa"/>
          </w:tcPr>
          <w:p w:rsidR="00494FAA" w:rsidRPr="00494FAA" w:rsidRDefault="00494FAA" w:rsidP="00A50C11">
            <w:pPr>
              <w:jc w:val="center"/>
              <w:rPr>
                <w:rFonts w:ascii="Sylfaen" w:hAnsi="Sylfaen" w:cs="Sylfaen"/>
                <w:sz w:val="18"/>
                <w:szCs w:val="18"/>
              </w:rPr>
            </w:pPr>
            <w:r>
              <w:rPr>
                <w:rFonts w:ascii="Sylfaen" w:hAnsi="Sylfaen" w:cs="Sylfaen"/>
                <w:sz w:val="18"/>
                <w:szCs w:val="18"/>
              </w:rPr>
              <w:t>Սալիկապատող</w:t>
            </w:r>
          </w:p>
        </w:tc>
        <w:tc>
          <w:tcPr>
            <w:tcW w:w="1325" w:type="dxa"/>
            <w:vAlign w:val="center"/>
          </w:tcPr>
          <w:p w:rsidR="00494FAA" w:rsidRDefault="00494FAA"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494FAA" w:rsidRPr="008463B9" w:rsidRDefault="00494FAA" w:rsidP="008F5219">
            <w:pPr>
              <w:spacing w:after="200" w:line="276" w:lineRule="auto"/>
              <w:jc w:val="center"/>
              <w:rPr>
                <w:rFonts w:ascii="Sylfaen" w:hAnsi="Sylfaen"/>
                <w:sz w:val="18"/>
                <w:szCs w:val="18"/>
                <w:lang w:val="hy-AM"/>
              </w:rPr>
            </w:pPr>
          </w:p>
        </w:tc>
        <w:tc>
          <w:tcPr>
            <w:tcW w:w="1780" w:type="dxa"/>
            <w:shd w:val="clear" w:color="auto" w:fill="auto"/>
          </w:tcPr>
          <w:p w:rsidR="00494FAA" w:rsidRDefault="00494FAA" w:rsidP="00A145CE">
            <w:pPr>
              <w:spacing w:after="200" w:line="276" w:lineRule="auto"/>
              <w:jc w:val="center"/>
              <w:rPr>
                <w:rFonts w:ascii="Sylfaen" w:hAnsi="Sylfaen"/>
                <w:sz w:val="18"/>
                <w:szCs w:val="18"/>
                <w:lang w:val="hy-AM"/>
              </w:rPr>
            </w:pPr>
          </w:p>
        </w:tc>
        <w:tc>
          <w:tcPr>
            <w:tcW w:w="1567" w:type="dxa"/>
            <w:shd w:val="clear" w:color="auto" w:fill="auto"/>
          </w:tcPr>
          <w:p w:rsidR="00494FAA" w:rsidRPr="008463B9" w:rsidRDefault="00494FA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94FAA" w:rsidRPr="00494FAA">
        <w:rPr>
          <w:rFonts w:ascii="Sylfaen" w:hAnsi="Sylfaen"/>
          <w:sz w:val="18"/>
          <w:szCs w:val="18"/>
          <w:lang w:val="hy-AM"/>
        </w:rPr>
        <w:t>շինությունների նորոգման և հիմնանորոգման</w:t>
      </w:r>
      <w:r w:rsidR="00A913F4" w:rsidRPr="008463B9">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E5B0A" w:rsidRPr="000E5B0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94FAA" w:rsidRPr="00541968" w:rsidRDefault="00494FA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794AC4" w:rsidRDefault="008F5219"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793E11" w:rsidRPr="00794AC4"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7C1D4B">
        <w:rPr>
          <w:rFonts w:ascii="Sylfaen" w:hAnsi="Sylfaen" w:cs="Sylfaen"/>
          <w:sz w:val="18"/>
          <w:szCs w:val="18"/>
          <w:lang w:val="hy-AM"/>
        </w:rPr>
        <w:t xml:space="preserve">                   </w:t>
      </w:r>
      <w:r w:rsidR="008463B9">
        <w:rPr>
          <w:rFonts w:ascii="Sylfaen" w:hAnsi="Sylfaen" w:cs="Sylfaen"/>
          <w:sz w:val="18"/>
          <w:szCs w:val="18"/>
          <w:lang w:val="hy-AM"/>
        </w:rPr>
        <w:t xml:space="preserve">  </w:t>
      </w:r>
      <w:r w:rsidRPr="008463B9">
        <w:rPr>
          <w:rFonts w:ascii="Sylfaen" w:hAnsi="Sylfaen" w:cs="Sylfaen"/>
          <w:sz w:val="18"/>
          <w:szCs w:val="18"/>
        </w:rPr>
        <w:t>«</w:t>
      </w:r>
      <w:r w:rsidR="004C411E">
        <w:rPr>
          <w:rFonts w:ascii="Sylfaen" w:hAnsi="Sylfaen" w:cs="Sylfaen"/>
          <w:sz w:val="18"/>
          <w:szCs w:val="18"/>
        </w:rPr>
        <w:t xml:space="preserve">ARG- </w:t>
      </w:r>
      <w:r w:rsidR="00494FAA">
        <w:rPr>
          <w:rFonts w:ascii="Sylfaen" w:hAnsi="Sylfaen" w:cs="Sylfaen"/>
          <w:sz w:val="18"/>
          <w:szCs w:val="18"/>
        </w:rPr>
        <w:t>9.2-56-2</w:t>
      </w:r>
      <w:r w:rsidR="00B24A4D">
        <w:rPr>
          <w:rFonts w:ascii="Sylfaen" w:hAnsi="Sylfaen" w:cs="Sylfaen"/>
          <w:sz w:val="18"/>
          <w:szCs w:val="18"/>
        </w:rPr>
        <w:t>3</w:t>
      </w:r>
      <w:r w:rsidR="00494FAA">
        <w:rPr>
          <w:rFonts w:ascii="Sylfaen" w:hAnsi="Sylfaen" w:cs="Sylfaen"/>
          <w:sz w:val="18"/>
          <w:szCs w:val="18"/>
        </w:rPr>
        <w:t xml:space="preserve">.08.14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C411E">
        <w:rPr>
          <w:rFonts w:ascii="Sylfaen" w:hAnsi="Sylfaen"/>
          <w:b/>
          <w:sz w:val="18"/>
          <w:szCs w:val="18"/>
          <w:lang w:val="af-ZA"/>
        </w:rPr>
        <w:t xml:space="preserve">ARG- </w:t>
      </w:r>
      <w:r w:rsidR="00494FAA">
        <w:rPr>
          <w:rFonts w:ascii="Sylfaen" w:hAnsi="Sylfaen"/>
          <w:b/>
          <w:sz w:val="18"/>
          <w:szCs w:val="18"/>
          <w:lang w:val="af-ZA"/>
        </w:rPr>
        <w:t>9.2-56-2</w:t>
      </w:r>
      <w:r w:rsidR="00B24A4D">
        <w:rPr>
          <w:rFonts w:ascii="Sylfaen" w:hAnsi="Sylfaen"/>
          <w:b/>
          <w:sz w:val="18"/>
          <w:szCs w:val="18"/>
          <w:lang w:val="af-ZA"/>
        </w:rPr>
        <w:t>3</w:t>
      </w:r>
      <w:r w:rsidR="00494FAA">
        <w:rPr>
          <w:rFonts w:ascii="Sylfaen" w:hAnsi="Sylfaen"/>
          <w:b/>
          <w:sz w:val="18"/>
          <w:szCs w:val="18"/>
          <w:lang w:val="af-ZA"/>
        </w:rPr>
        <w:t xml:space="preserve">.08.14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94FAA">
        <w:rPr>
          <w:rFonts w:ascii="Sylfaen" w:hAnsi="Sylfaen" w:cs="Sylfaen"/>
          <w:sz w:val="18"/>
          <w:szCs w:val="18"/>
        </w:rPr>
        <w:t>9.2-56-2</w:t>
      </w:r>
      <w:r w:rsidR="00B24A4D">
        <w:rPr>
          <w:rFonts w:ascii="Sylfaen" w:hAnsi="Sylfaen" w:cs="Sylfaen"/>
          <w:sz w:val="18"/>
          <w:szCs w:val="18"/>
        </w:rPr>
        <w:t>3</w:t>
      </w:r>
      <w:r w:rsidR="00494FAA">
        <w:rPr>
          <w:rFonts w:ascii="Sylfaen" w:hAnsi="Sylfaen" w:cs="Sylfaen"/>
          <w:sz w:val="18"/>
          <w:szCs w:val="18"/>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51E6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E5B0A" w:rsidP="004D3B9B">
            <w:pPr>
              <w:tabs>
                <w:tab w:val="left" w:pos="1248"/>
              </w:tabs>
              <w:spacing w:line="360" w:lineRule="auto"/>
              <w:jc w:val="both"/>
              <w:rPr>
                <w:rFonts w:ascii="Sylfaen" w:hAnsi="Sylfaen" w:cs="GHEA Grapalat"/>
                <w:sz w:val="18"/>
                <w:szCs w:val="18"/>
                <w:lang w:eastAsia="ru-RU"/>
              </w:rPr>
            </w:pPr>
            <w:r w:rsidRPr="000E5B0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94FAA" w:rsidRDefault="00494FA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4C411E">
        <w:rPr>
          <w:rFonts w:ascii="Sylfaen" w:hAnsi="Sylfaen"/>
          <w:sz w:val="18"/>
          <w:szCs w:val="18"/>
          <w:lang w:val="af-ZA"/>
        </w:rPr>
        <w:t xml:space="preserve">ARG- </w:t>
      </w:r>
      <w:r w:rsidR="00B24A4D">
        <w:rPr>
          <w:rFonts w:ascii="Sylfaen" w:hAnsi="Sylfaen"/>
          <w:sz w:val="18"/>
          <w:szCs w:val="18"/>
          <w:lang w:val="af-ZA"/>
        </w:rPr>
        <w:t>9.2-56-23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94FAA">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CD23B1">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C1D4B">
        <w:rPr>
          <w:rFonts w:ascii="Sylfaen" w:hAnsi="Sylfaen"/>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C411E">
        <w:rPr>
          <w:rFonts w:ascii="Sylfaen" w:hAnsi="Sylfaen"/>
          <w:b/>
          <w:sz w:val="18"/>
          <w:szCs w:val="18"/>
          <w:lang w:val="af-ZA"/>
        </w:rPr>
        <w:t xml:space="preserve">ARG- </w:t>
      </w:r>
      <w:r w:rsidR="00494FAA">
        <w:rPr>
          <w:rFonts w:ascii="Sylfaen" w:hAnsi="Sylfaen"/>
          <w:b/>
          <w:sz w:val="18"/>
          <w:szCs w:val="18"/>
          <w:lang w:val="af-ZA"/>
        </w:rPr>
        <w:t>9.2-56-2</w:t>
      </w:r>
      <w:r w:rsidR="00B24A4D">
        <w:rPr>
          <w:rFonts w:ascii="Sylfaen" w:hAnsi="Sylfaen"/>
          <w:b/>
          <w:sz w:val="18"/>
          <w:szCs w:val="18"/>
          <w:lang w:val="af-ZA"/>
        </w:rPr>
        <w:t>3</w:t>
      </w:r>
      <w:r w:rsidR="00494FAA">
        <w:rPr>
          <w:rFonts w:ascii="Sylfaen" w:hAnsi="Sylfaen"/>
          <w:b/>
          <w:sz w:val="18"/>
          <w:szCs w:val="18"/>
          <w:lang w:val="af-ZA"/>
        </w:rPr>
        <w:t xml:space="preserve">.08.14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51E6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51E6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00773830" w:rsidRPr="00E26ABA">
              <w:rPr>
                <w:rFonts w:ascii="Sylfaen" w:hAnsi="Sylfaen"/>
                <w:b/>
                <w:sz w:val="18"/>
                <w:szCs w:val="18"/>
                <w:lang w:val="pt-BR"/>
              </w:rPr>
              <w:t>«</w:t>
            </w:r>
            <w:r w:rsidR="00773830" w:rsidRPr="00794AC4">
              <w:rPr>
                <w:rFonts w:ascii="Sylfaen" w:hAnsi="Sylfaen"/>
                <w:sz w:val="18"/>
                <w:szCs w:val="18"/>
                <w:lang w:val="hy-AM"/>
              </w:rPr>
              <w:t xml:space="preserve"> </w:t>
            </w:r>
            <w:r w:rsidR="00494FAA" w:rsidRPr="00494FAA">
              <w:rPr>
                <w:rFonts w:ascii="Sylfaen" w:hAnsi="Sylfaen"/>
                <w:b/>
                <w:sz w:val="18"/>
                <w:szCs w:val="18"/>
                <w:lang w:val="hy-AM"/>
              </w:rPr>
              <w:t>Արմավիրի ԳԳՄ-ի վարչական շենքի նկուղի և պահեստային շինության հիմնանորոգման աշխատանքներ</w:t>
            </w:r>
            <w:r w:rsidR="00773830" w:rsidRPr="000F09C3">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7C1D4B">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007949" w:rsidRPr="008463B9" w:rsidRDefault="00007949" w:rsidP="00007949">
      <w:pPr>
        <w:pStyle w:val="Heading9"/>
        <w:jc w:val="right"/>
        <w:rPr>
          <w:rFonts w:ascii="Sylfaen" w:hAnsi="Sylfaen" w:cs="Sylfaen"/>
          <w:sz w:val="18"/>
          <w:szCs w:val="18"/>
          <w:lang w:val="es-ES"/>
        </w:rPr>
      </w:pP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494FAA"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
    <w:tbl>
      <w:tblPr>
        <w:tblW w:w="9757" w:type="dxa"/>
        <w:tblInd w:w="97" w:type="dxa"/>
        <w:tblLook w:val="04A0"/>
      </w:tblPr>
      <w:tblGrid>
        <w:gridCol w:w="478"/>
        <w:gridCol w:w="5404"/>
        <w:gridCol w:w="922"/>
        <w:gridCol w:w="767"/>
        <w:gridCol w:w="942"/>
        <w:gridCol w:w="1022"/>
        <w:gridCol w:w="222"/>
      </w:tblGrid>
      <w:tr w:rsidR="00494FAA" w:rsidRPr="00051E63" w:rsidTr="00007949">
        <w:trPr>
          <w:gridAfter w:val="1"/>
          <w:wAfter w:w="222" w:type="dxa"/>
          <w:trHeight w:val="285"/>
        </w:trPr>
        <w:tc>
          <w:tcPr>
            <w:tcW w:w="9535" w:type="dxa"/>
            <w:gridSpan w:val="6"/>
            <w:vMerge w:val="restart"/>
            <w:tcBorders>
              <w:top w:val="nil"/>
              <w:left w:val="nil"/>
              <w:bottom w:val="nil"/>
              <w:right w:val="nil"/>
            </w:tcBorders>
            <w:shd w:val="clear" w:color="auto" w:fill="auto"/>
            <w:vAlign w:val="center"/>
            <w:hideMark/>
          </w:tcPr>
          <w:p w:rsidR="00494FAA" w:rsidRPr="00494FAA" w:rsidRDefault="00494FAA" w:rsidP="00494FAA">
            <w:pPr>
              <w:jc w:val="center"/>
              <w:rPr>
                <w:rFonts w:ascii="Arial Unicode" w:hAnsi="Arial Unicode" w:cs="Arial"/>
                <w:b/>
                <w:bCs/>
                <w:i/>
                <w:iCs/>
                <w:sz w:val="20"/>
                <w:szCs w:val="20"/>
                <w:lang w:val="hy-AM"/>
              </w:rPr>
            </w:pPr>
            <w:r w:rsidRPr="00494FAA">
              <w:rPr>
                <w:rFonts w:ascii="Arial Unicode" w:hAnsi="Arial Unicode" w:cs="Arial"/>
                <w:b/>
                <w:bCs/>
                <w:i/>
                <w:iCs/>
                <w:sz w:val="20"/>
                <w:szCs w:val="20"/>
                <w:lang w:val="hy-AM"/>
              </w:rPr>
              <w:t>Արմավիրի մարզի ԳԳՄ-ի վարչական շենքի նկուղի և պահեստային շինության հիմնանորոգման աշխատանքներ</w:t>
            </w:r>
          </w:p>
        </w:tc>
      </w:tr>
      <w:tr w:rsidR="00494FAA" w:rsidRPr="00051E63" w:rsidTr="00007949">
        <w:trPr>
          <w:gridAfter w:val="1"/>
          <w:wAfter w:w="222" w:type="dxa"/>
          <w:trHeight w:val="255"/>
        </w:trPr>
        <w:tc>
          <w:tcPr>
            <w:tcW w:w="9535" w:type="dxa"/>
            <w:gridSpan w:val="6"/>
            <w:vMerge/>
            <w:tcBorders>
              <w:top w:val="nil"/>
              <w:left w:val="nil"/>
              <w:bottom w:val="nil"/>
              <w:right w:val="nil"/>
            </w:tcBorders>
            <w:vAlign w:val="center"/>
            <w:hideMark/>
          </w:tcPr>
          <w:p w:rsidR="00494FAA" w:rsidRPr="00494FAA" w:rsidRDefault="00494FAA" w:rsidP="00494FAA">
            <w:pPr>
              <w:rPr>
                <w:rFonts w:ascii="Arial Unicode" w:hAnsi="Arial Unicode" w:cs="Arial"/>
                <w:b/>
                <w:bCs/>
                <w:i/>
                <w:iCs/>
                <w:sz w:val="20"/>
                <w:szCs w:val="20"/>
                <w:lang w:val="hy-AM"/>
              </w:rPr>
            </w:pPr>
          </w:p>
        </w:tc>
      </w:tr>
      <w:tr w:rsidR="00494FAA" w:rsidRPr="00051E63" w:rsidTr="00007949">
        <w:trPr>
          <w:gridAfter w:val="1"/>
          <w:wAfter w:w="222" w:type="dxa"/>
          <w:trHeight w:val="240"/>
        </w:trPr>
        <w:tc>
          <w:tcPr>
            <w:tcW w:w="477"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i/>
                <w:iCs/>
                <w:color w:val="FFFFFF"/>
                <w:sz w:val="20"/>
                <w:szCs w:val="20"/>
                <w:lang w:val="hy-AM"/>
              </w:rPr>
            </w:pPr>
          </w:p>
        </w:tc>
        <w:tc>
          <w:tcPr>
            <w:tcW w:w="5405"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lang w:val="hy-AM"/>
              </w:rPr>
            </w:pPr>
          </w:p>
        </w:tc>
        <w:tc>
          <w:tcPr>
            <w:tcW w:w="922"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lang w:val="hy-AM"/>
              </w:rPr>
            </w:pPr>
          </w:p>
        </w:tc>
        <w:tc>
          <w:tcPr>
            <w:tcW w:w="767"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lang w:val="hy-AM"/>
              </w:rPr>
            </w:pPr>
          </w:p>
        </w:tc>
        <w:tc>
          <w:tcPr>
            <w:tcW w:w="942"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lang w:val="hy-AM"/>
              </w:rPr>
            </w:pPr>
          </w:p>
        </w:tc>
        <w:tc>
          <w:tcPr>
            <w:tcW w:w="1022"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lang w:val="hy-AM"/>
              </w:rPr>
            </w:pPr>
          </w:p>
        </w:tc>
      </w:tr>
      <w:tr w:rsidR="00494FAA" w:rsidRPr="00494FAA" w:rsidTr="00007949">
        <w:trPr>
          <w:gridAfter w:val="1"/>
          <w:wAfter w:w="222" w:type="dxa"/>
          <w:trHeight w:val="315"/>
        </w:trPr>
        <w:tc>
          <w:tcPr>
            <w:tcW w:w="9535" w:type="dxa"/>
            <w:gridSpan w:val="6"/>
            <w:tcBorders>
              <w:top w:val="nil"/>
              <w:left w:val="nil"/>
              <w:bottom w:val="nil"/>
              <w:right w:val="nil"/>
            </w:tcBorders>
            <w:shd w:val="clear" w:color="auto" w:fill="auto"/>
            <w:noWrap/>
            <w:vAlign w:val="bottom"/>
            <w:hideMark/>
          </w:tcPr>
          <w:p w:rsidR="00494FAA" w:rsidRPr="00494FAA" w:rsidRDefault="00494FAA" w:rsidP="00494FAA">
            <w:pPr>
              <w:jc w:val="center"/>
              <w:rPr>
                <w:rFonts w:ascii="Arial Armenian" w:hAnsi="Arial Armenian" w:cs="Arial"/>
                <w:i/>
                <w:iCs/>
                <w:sz w:val="20"/>
                <w:szCs w:val="20"/>
              </w:rPr>
            </w:pPr>
            <w:r w:rsidRPr="00494FAA">
              <w:rPr>
                <w:rFonts w:ascii="Sylfaen" w:hAnsi="Sylfaen" w:cs="Sylfaen"/>
                <w:i/>
                <w:iCs/>
                <w:sz w:val="20"/>
                <w:szCs w:val="20"/>
              </w:rPr>
              <w:t>ԾԱՎԱԼԱԹԵՐԹ</w:t>
            </w:r>
            <w:r w:rsidRPr="00494FAA">
              <w:rPr>
                <w:rFonts w:ascii="Arial Armenian" w:hAnsi="Arial Armenian" w:cs="Arial Armenian"/>
                <w:i/>
                <w:iCs/>
                <w:sz w:val="20"/>
                <w:szCs w:val="20"/>
              </w:rPr>
              <w:t>-</w:t>
            </w:r>
            <w:r w:rsidRPr="00494FAA">
              <w:rPr>
                <w:rFonts w:ascii="Sylfaen" w:hAnsi="Sylfaen" w:cs="Sylfaen"/>
                <w:i/>
                <w:iCs/>
                <w:sz w:val="20"/>
                <w:szCs w:val="20"/>
              </w:rPr>
              <w:t>ՆԱԽԱՀԱՇԻՎ</w:t>
            </w:r>
          </w:p>
        </w:tc>
      </w:tr>
      <w:tr w:rsidR="00494FAA" w:rsidRPr="00494FAA" w:rsidTr="00007949">
        <w:trPr>
          <w:trHeight w:val="270"/>
        </w:trPr>
        <w:tc>
          <w:tcPr>
            <w:tcW w:w="6804" w:type="dxa"/>
            <w:gridSpan w:val="3"/>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i/>
                <w:iCs/>
                <w:color w:val="FFFFFF"/>
                <w:sz w:val="20"/>
                <w:szCs w:val="20"/>
              </w:rPr>
            </w:pPr>
            <w:r w:rsidRPr="00494FAA">
              <w:rPr>
                <w:rFonts w:ascii="Arial Armenian" w:hAnsi="Arial Armenian" w:cs="Arial"/>
                <w:i/>
                <w:iCs/>
                <w:color w:val="FFFFFF"/>
                <w:sz w:val="20"/>
                <w:szCs w:val="20"/>
              </w:rPr>
              <w:t>ØÇçÇÝ ³ßË³ï³í³ñÓÁ</w:t>
            </w:r>
          </w:p>
        </w:tc>
        <w:tc>
          <w:tcPr>
            <w:tcW w:w="1709" w:type="dxa"/>
            <w:gridSpan w:val="2"/>
            <w:tcBorders>
              <w:top w:val="nil"/>
              <w:left w:val="nil"/>
              <w:bottom w:val="nil"/>
              <w:right w:val="nil"/>
            </w:tcBorders>
            <w:shd w:val="clear" w:color="auto" w:fill="auto"/>
            <w:noWrap/>
            <w:vAlign w:val="center"/>
            <w:hideMark/>
          </w:tcPr>
          <w:p w:rsidR="00494FAA" w:rsidRPr="00494FAA" w:rsidRDefault="00494FAA" w:rsidP="00494FAA">
            <w:pPr>
              <w:jc w:val="center"/>
              <w:rPr>
                <w:rFonts w:ascii="Arial Armenian" w:hAnsi="Arial Armenian" w:cs="Arial"/>
                <w:b/>
                <w:bCs/>
                <w:i/>
                <w:iCs/>
                <w:color w:val="FFFFFF"/>
                <w:sz w:val="20"/>
                <w:szCs w:val="20"/>
              </w:rPr>
            </w:pPr>
            <w:r w:rsidRPr="00494FAA">
              <w:rPr>
                <w:rFonts w:ascii="Arial Armenian" w:hAnsi="Arial Armenian" w:cs="Arial"/>
                <w:b/>
                <w:bCs/>
                <w:i/>
                <w:iCs/>
                <w:color w:val="FFFFFF"/>
                <w:sz w:val="20"/>
                <w:szCs w:val="20"/>
              </w:rPr>
              <w:t>194069</w:t>
            </w:r>
          </w:p>
        </w:tc>
        <w:tc>
          <w:tcPr>
            <w:tcW w:w="1022"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rPr>
            </w:pPr>
          </w:p>
        </w:tc>
        <w:tc>
          <w:tcPr>
            <w:tcW w:w="222" w:type="dxa"/>
            <w:tcBorders>
              <w:top w:val="nil"/>
              <w:left w:val="nil"/>
              <w:bottom w:val="nil"/>
              <w:right w:val="nil"/>
            </w:tcBorders>
            <w:shd w:val="clear" w:color="auto" w:fill="auto"/>
            <w:noWrap/>
            <w:vAlign w:val="bottom"/>
            <w:hideMark/>
          </w:tcPr>
          <w:p w:rsidR="00494FAA" w:rsidRPr="00494FAA" w:rsidRDefault="00494FAA" w:rsidP="00494FAA">
            <w:pPr>
              <w:rPr>
                <w:rFonts w:ascii="Arial Armenian" w:hAnsi="Arial Armenian" w:cs="Arial"/>
                <w:color w:val="FFFFFF"/>
                <w:sz w:val="20"/>
                <w:szCs w:val="20"/>
              </w:rPr>
            </w:pPr>
          </w:p>
        </w:tc>
      </w:tr>
      <w:tr w:rsidR="00494FAA" w:rsidRPr="00494FAA" w:rsidTr="00007949">
        <w:trPr>
          <w:trHeight w:val="360"/>
        </w:trPr>
        <w:tc>
          <w:tcPr>
            <w:tcW w:w="477"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Ð/Ð</w:t>
            </w:r>
          </w:p>
        </w:tc>
        <w:tc>
          <w:tcPr>
            <w:tcW w:w="5405"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²ßË³ï³ÝùÝ»ñÇ, Í³Ëë»ñÇ ³Ýí³ÝáõÙÁ ¨ ã³÷Ù³Ý ÙÇ³íáñÁ</w:t>
            </w:r>
          </w:p>
        </w:tc>
        <w:tc>
          <w:tcPr>
            <w:tcW w:w="922"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94FAA" w:rsidRPr="00494FAA" w:rsidRDefault="00494FAA" w:rsidP="00494FAA">
            <w:pPr>
              <w:jc w:val="center"/>
              <w:rPr>
                <w:rFonts w:ascii="Arial Armenian" w:hAnsi="Arial Armenian" w:cs="Arial"/>
                <w:sz w:val="16"/>
                <w:szCs w:val="16"/>
              </w:rPr>
            </w:pPr>
            <w:r w:rsidRPr="00494FAA">
              <w:rPr>
                <w:rFonts w:ascii="Arial Armenian" w:hAnsi="Arial Armenian" w:cs="Arial"/>
                <w:sz w:val="16"/>
                <w:szCs w:val="16"/>
              </w:rPr>
              <w:t>â³÷Ù³Ý ÙÇ³íáñÁ</w:t>
            </w:r>
          </w:p>
        </w:tc>
        <w:tc>
          <w:tcPr>
            <w:tcW w:w="767"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94FAA" w:rsidRPr="00494FAA" w:rsidRDefault="00494FAA" w:rsidP="00494FAA">
            <w:pPr>
              <w:jc w:val="center"/>
              <w:rPr>
                <w:rFonts w:ascii="Arial Armenian" w:hAnsi="Arial Armenian" w:cs="Arial"/>
                <w:sz w:val="16"/>
                <w:szCs w:val="16"/>
              </w:rPr>
            </w:pPr>
            <w:r w:rsidRPr="00494FAA">
              <w:rPr>
                <w:rFonts w:ascii="Arial Armenian" w:hAnsi="Arial Armenian" w:cs="Arial"/>
                <w:sz w:val="16"/>
                <w:szCs w:val="16"/>
              </w:rPr>
              <w:t>ø³Ý³ÏÁ</w:t>
            </w:r>
          </w:p>
        </w:tc>
        <w:tc>
          <w:tcPr>
            <w:tcW w:w="942" w:type="dxa"/>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494FAA" w:rsidRPr="00494FAA" w:rsidRDefault="00494FAA" w:rsidP="00007949">
            <w:pPr>
              <w:jc w:val="center"/>
              <w:rPr>
                <w:rFonts w:ascii="Arial Armenian" w:hAnsi="Arial Armenian" w:cs="Arial"/>
                <w:sz w:val="20"/>
                <w:szCs w:val="20"/>
              </w:rPr>
            </w:pPr>
            <w:r w:rsidRPr="00494FAA">
              <w:rPr>
                <w:rFonts w:ascii="Sylfaen" w:hAnsi="Sylfaen" w:cs="Sylfaen"/>
                <w:sz w:val="20"/>
                <w:szCs w:val="20"/>
              </w:rPr>
              <w:t>Ընդհանուրի</w:t>
            </w:r>
            <w:r w:rsidRPr="00494FAA">
              <w:rPr>
                <w:rFonts w:ascii="Arial Armenian" w:hAnsi="Arial Armenian" w:cs="Arial Armenian"/>
                <w:sz w:val="20"/>
                <w:szCs w:val="20"/>
              </w:rPr>
              <w:t xml:space="preserve"> </w:t>
            </w:r>
            <w:r w:rsidRPr="00494FAA">
              <w:rPr>
                <w:rFonts w:ascii="Sylfaen" w:hAnsi="Sylfaen" w:cs="Sylfaen"/>
                <w:sz w:val="20"/>
                <w:szCs w:val="20"/>
              </w:rPr>
              <w:t>արժեքը</w:t>
            </w:r>
            <w:r w:rsidRPr="00494FAA">
              <w:rPr>
                <w:rFonts w:ascii="Arial Armenian" w:hAnsi="Arial Armenian" w:cs="Arial Armenian"/>
                <w:sz w:val="20"/>
                <w:szCs w:val="20"/>
              </w:rPr>
              <w:t xml:space="preserve"> </w:t>
            </w:r>
            <w:r w:rsidRPr="00494FAA">
              <w:rPr>
                <w:rFonts w:ascii="Sylfaen" w:hAnsi="Sylfaen" w:cs="Sylfaen"/>
                <w:sz w:val="20"/>
                <w:szCs w:val="20"/>
              </w:rPr>
              <w:t>միավորի</w:t>
            </w:r>
            <w:r w:rsidRPr="00494FAA">
              <w:rPr>
                <w:rFonts w:ascii="Arial Armenian" w:hAnsi="Arial Armenian" w:cs="Arial Armenian"/>
                <w:sz w:val="20"/>
                <w:szCs w:val="20"/>
              </w:rPr>
              <w:t xml:space="preserve"> </w:t>
            </w:r>
            <w:r w:rsidRPr="00494FAA">
              <w:rPr>
                <w:rFonts w:ascii="Sylfaen" w:hAnsi="Sylfaen" w:cs="Sylfaen"/>
                <w:sz w:val="20"/>
                <w:szCs w:val="20"/>
              </w:rPr>
              <w:t>համար</w:t>
            </w:r>
            <w:r w:rsidRPr="00494FAA">
              <w:rPr>
                <w:rFonts w:ascii="Arial Armenian" w:hAnsi="Arial Armenian" w:cs="Arial Armenian"/>
                <w:sz w:val="20"/>
                <w:szCs w:val="20"/>
              </w:rPr>
              <w:t xml:space="preserve"> </w:t>
            </w:r>
            <w:r w:rsidRPr="00494FAA">
              <w:rPr>
                <w:rFonts w:ascii="Sylfaen" w:hAnsi="Sylfaen" w:cs="Sylfaen"/>
                <w:sz w:val="20"/>
                <w:szCs w:val="20"/>
              </w:rPr>
              <w:t>դրամ</w:t>
            </w:r>
          </w:p>
        </w:tc>
        <w:tc>
          <w:tcPr>
            <w:tcW w:w="1022"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494FAA" w:rsidRPr="00494FAA" w:rsidRDefault="00494FAA" w:rsidP="00494FAA">
            <w:pPr>
              <w:jc w:val="center"/>
              <w:rPr>
                <w:rFonts w:ascii="Arial Armenian" w:hAnsi="Arial Armenian" w:cs="Arial"/>
                <w:sz w:val="20"/>
                <w:szCs w:val="20"/>
              </w:rPr>
            </w:pPr>
            <w:r w:rsidRPr="00494FAA">
              <w:rPr>
                <w:rFonts w:ascii="Sylfaen" w:hAnsi="Sylfaen" w:cs="Sylfaen"/>
                <w:sz w:val="20"/>
                <w:szCs w:val="20"/>
              </w:rPr>
              <w:t>Ընդհանուրի</w:t>
            </w:r>
            <w:r w:rsidRPr="00494FAA">
              <w:rPr>
                <w:rFonts w:ascii="Arial Armenian" w:hAnsi="Arial Armenian" w:cs="Arial Armenian"/>
                <w:sz w:val="20"/>
                <w:szCs w:val="20"/>
              </w:rPr>
              <w:t xml:space="preserve"> </w:t>
            </w:r>
            <w:r w:rsidRPr="00494FAA">
              <w:rPr>
                <w:rFonts w:ascii="Sylfaen" w:hAnsi="Sylfaen" w:cs="Sylfaen"/>
                <w:sz w:val="20"/>
                <w:szCs w:val="20"/>
              </w:rPr>
              <w:t>արժեքը</w:t>
            </w:r>
            <w:r w:rsidRPr="00494FAA">
              <w:rPr>
                <w:rFonts w:ascii="Arial Armenian" w:hAnsi="Arial Armenian" w:cs="Arial Armenian"/>
                <w:sz w:val="20"/>
                <w:szCs w:val="20"/>
              </w:rPr>
              <w:t xml:space="preserve"> </w:t>
            </w:r>
            <w:r w:rsidRPr="00494FAA">
              <w:rPr>
                <w:rFonts w:ascii="Sylfaen" w:hAnsi="Sylfaen" w:cs="Sylfaen"/>
                <w:sz w:val="20"/>
                <w:szCs w:val="20"/>
              </w:rPr>
              <w:t>դրամ</w:t>
            </w:r>
          </w:p>
        </w:tc>
        <w:tc>
          <w:tcPr>
            <w:tcW w:w="222" w:type="dxa"/>
            <w:vAlign w:val="center"/>
            <w:hideMark/>
          </w:tcPr>
          <w:p w:rsidR="00494FAA" w:rsidRPr="00494FAA" w:rsidRDefault="00494FAA" w:rsidP="00494FAA">
            <w:pPr>
              <w:rPr>
                <w:sz w:val="20"/>
                <w:szCs w:val="20"/>
              </w:rPr>
            </w:pPr>
          </w:p>
        </w:tc>
      </w:tr>
      <w:tr w:rsidR="00494FAA" w:rsidRPr="00494FAA" w:rsidTr="00007949">
        <w:trPr>
          <w:gridAfter w:val="1"/>
          <w:wAfter w:w="222" w:type="dxa"/>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5405"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922"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942" w:type="dxa"/>
            <w:vMerge/>
            <w:tcBorders>
              <w:top w:val="double" w:sz="6" w:space="0" w:color="auto"/>
              <w:left w:val="nil"/>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20"/>
                <w:szCs w:val="20"/>
              </w:rPr>
            </w:pPr>
          </w:p>
        </w:tc>
        <w:tc>
          <w:tcPr>
            <w:tcW w:w="1022" w:type="dxa"/>
            <w:vMerge/>
            <w:tcBorders>
              <w:top w:val="double" w:sz="6" w:space="0" w:color="auto"/>
              <w:left w:val="nil"/>
              <w:bottom w:val="single" w:sz="4" w:space="0" w:color="000000"/>
              <w:right w:val="double" w:sz="6" w:space="0" w:color="auto"/>
            </w:tcBorders>
            <w:vAlign w:val="center"/>
            <w:hideMark/>
          </w:tcPr>
          <w:p w:rsidR="00494FAA" w:rsidRPr="00494FAA" w:rsidRDefault="00494FAA" w:rsidP="00494FAA">
            <w:pPr>
              <w:rPr>
                <w:rFonts w:ascii="Arial Armenian" w:hAnsi="Arial Armenian" w:cs="Arial"/>
                <w:sz w:val="20"/>
                <w:szCs w:val="20"/>
              </w:rPr>
            </w:pPr>
          </w:p>
        </w:tc>
      </w:tr>
      <w:tr w:rsidR="00494FAA" w:rsidRPr="00494FAA" w:rsidTr="00007949">
        <w:trPr>
          <w:gridAfter w:val="1"/>
          <w:wAfter w:w="222" w:type="dxa"/>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5405"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922"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942" w:type="dxa"/>
            <w:vMerge/>
            <w:tcBorders>
              <w:top w:val="double" w:sz="6" w:space="0" w:color="auto"/>
              <w:left w:val="nil"/>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20"/>
                <w:szCs w:val="20"/>
              </w:rPr>
            </w:pPr>
          </w:p>
        </w:tc>
        <w:tc>
          <w:tcPr>
            <w:tcW w:w="1022" w:type="dxa"/>
            <w:vMerge/>
            <w:tcBorders>
              <w:top w:val="double" w:sz="6" w:space="0" w:color="auto"/>
              <w:left w:val="nil"/>
              <w:bottom w:val="single" w:sz="4" w:space="0" w:color="000000"/>
              <w:right w:val="double" w:sz="6" w:space="0" w:color="auto"/>
            </w:tcBorders>
            <w:vAlign w:val="center"/>
            <w:hideMark/>
          </w:tcPr>
          <w:p w:rsidR="00494FAA" w:rsidRPr="00494FAA" w:rsidRDefault="00494FAA" w:rsidP="00494FAA">
            <w:pPr>
              <w:rPr>
                <w:rFonts w:ascii="Arial Armenian" w:hAnsi="Arial Armenian" w:cs="Arial"/>
                <w:sz w:val="20"/>
                <w:szCs w:val="20"/>
              </w:rPr>
            </w:pPr>
          </w:p>
        </w:tc>
      </w:tr>
      <w:tr w:rsidR="00494FAA" w:rsidRPr="00494FAA" w:rsidTr="00007949">
        <w:trPr>
          <w:gridAfter w:val="1"/>
          <w:wAfter w:w="222" w:type="dxa"/>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5405"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922"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942" w:type="dxa"/>
            <w:vMerge/>
            <w:tcBorders>
              <w:top w:val="double" w:sz="6" w:space="0" w:color="auto"/>
              <w:left w:val="nil"/>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20"/>
                <w:szCs w:val="20"/>
              </w:rPr>
            </w:pPr>
          </w:p>
        </w:tc>
        <w:tc>
          <w:tcPr>
            <w:tcW w:w="1022" w:type="dxa"/>
            <w:vMerge/>
            <w:tcBorders>
              <w:top w:val="double" w:sz="6" w:space="0" w:color="auto"/>
              <w:left w:val="nil"/>
              <w:bottom w:val="single" w:sz="4" w:space="0" w:color="000000"/>
              <w:right w:val="double" w:sz="6" w:space="0" w:color="auto"/>
            </w:tcBorders>
            <w:vAlign w:val="center"/>
            <w:hideMark/>
          </w:tcPr>
          <w:p w:rsidR="00494FAA" w:rsidRPr="00494FAA" w:rsidRDefault="00494FAA" w:rsidP="00494FAA">
            <w:pPr>
              <w:rPr>
                <w:rFonts w:ascii="Arial Armenian" w:hAnsi="Arial Armenian" w:cs="Arial"/>
                <w:sz w:val="20"/>
                <w:szCs w:val="20"/>
              </w:rPr>
            </w:pPr>
          </w:p>
        </w:tc>
      </w:tr>
      <w:tr w:rsidR="00494FAA" w:rsidRPr="00494FAA" w:rsidTr="00007949">
        <w:trPr>
          <w:gridAfter w:val="1"/>
          <w:wAfter w:w="222" w:type="dxa"/>
          <w:trHeight w:val="450"/>
        </w:trPr>
        <w:tc>
          <w:tcPr>
            <w:tcW w:w="477" w:type="dxa"/>
            <w:vMerge/>
            <w:tcBorders>
              <w:top w:val="double" w:sz="6" w:space="0" w:color="auto"/>
              <w:left w:val="double" w:sz="6"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5405"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8"/>
                <w:szCs w:val="18"/>
              </w:rPr>
            </w:pPr>
          </w:p>
        </w:tc>
        <w:tc>
          <w:tcPr>
            <w:tcW w:w="922"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767" w:type="dxa"/>
            <w:vMerge/>
            <w:tcBorders>
              <w:top w:val="double" w:sz="6" w:space="0" w:color="auto"/>
              <w:left w:val="single" w:sz="4" w:space="0" w:color="auto"/>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16"/>
                <w:szCs w:val="16"/>
              </w:rPr>
            </w:pPr>
          </w:p>
        </w:tc>
        <w:tc>
          <w:tcPr>
            <w:tcW w:w="942" w:type="dxa"/>
            <w:vMerge/>
            <w:tcBorders>
              <w:top w:val="double" w:sz="6" w:space="0" w:color="auto"/>
              <w:left w:val="nil"/>
              <w:bottom w:val="single" w:sz="4" w:space="0" w:color="000000"/>
              <w:right w:val="single" w:sz="4" w:space="0" w:color="auto"/>
            </w:tcBorders>
            <w:vAlign w:val="center"/>
            <w:hideMark/>
          </w:tcPr>
          <w:p w:rsidR="00494FAA" w:rsidRPr="00494FAA" w:rsidRDefault="00494FAA" w:rsidP="00494FAA">
            <w:pPr>
              <w:rPr>
                <w:rFonts w:ascii="Arial Armenian" w:hAnsi="Arial Armenian" w:cs="Arial"/>
                <w:sz w:val="20"/>
                <w:szCs w:val="20"/>
              </w:rPr>
            </w:pPr>
          </w:p>
        </w:tc>
        <w:tc>
          <w:tcPr>
            <w:tcW w:w="1022" w:type="dxa"/>
            <w:vMerge/>
            <w:tcBorders>
              <w:top w:val="double" w:sz="6" w:space="0" w:color="auto"/>
              <w:left w:val="nil"/>
              <w:bottom w:val="single" w:sz="4" w:space="0" w:color="000000"/>
              <w:right w:val="double" w:sz="6" w:space="0" w:color="auto"/>
            </w:tcBorders>
            <w:vAlign w:val="center"/>
            <w:hideMark/>
          </w:tcPr>
          <w:p w:rsidR="00494FAA" w:rsidRPr="00494FAA" w:rsidRDefault="00494FAA" w:rsidP="00494FAA">
            <w:pPr>
              <w:rPr>
                <w:rFonts w:ascii="Arial Armenian" w:hAnsi="Arial Armenian" w:cs="Arial"/>
                <w:sz w:val="20"/>
                <w:szCs w:val="20"/>
              </w:rPr>
            </w:pPr>
          </w:p>
        </w:tc>
      </w:tr>
      <w:tr w:rsidR="00494FAA" w:rsidRPr="00494FAA" w:rsidTr="00007949">
        <w:trPr>
          <w:gridAfter w:val="1"/>
          <w:wAfter w:w="222" w:type="dxa"/>
          <w:trHeight w:val="300"/>
        </w:trPr>
        <w:tc>
          <w:tcPr>
            <w:tcW w:w="477" w:type="dxa"/>
            <w:tcBorders>
              <w:top w:val="nil"/>
              <w:left w:val="double" w:sz="6" w:space="0" w:color="auto"/>
              <w:bottom w:val="single" w:sz="4" w:space="0" w:color="auto"/>
              <w:right w:val="single" w:sz="4" w:space="0" w:color="auto"/>
            </w:tcBorders>
            <w:shd w:val="clear" w:color="auto" w:fill="auto"/>
            <w:vAlign w:val="center"/>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1</w:t>
            </w:r>
          </w:p>
        </w:tc>
        <w:tc>
          <w:tcPr>
            <w:tcW w:w="5405" w:type="dxa"/>
            <w:tcBorders>
              <w:top w:val="nil"/>
              <w:left w:val="single" w:sz="4" w:space="0" w:color="auto"/>
              <w:bottom w:val="single" w:sz="4" w:space="0" w:color="auto"/>
              <w:right w:val="single" w:sz="4" w:space="0" w:color="auto"/>
            </w:tcBorders>
            <w:shd w:val="clear" w:color="auto" w:fill="auto"/>
            <w:vAlign w:val="center"/>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3</w:t>
            </w:r>
          </w:p>
        </w:tc>
        <w:tc>
          <w:tcPr>
            <w:tcW w:w="922" w:type="dxa"/>
            <w:tcBorders>
              <w:top w:val="nil"/>
              <w:left w:val="nil"/>
              <w:bottom w:val="single" w:sz="4" w:space="0" w:color="auto"/>
              <w:right w:val="nil"/>
            </w:tcBorders>
            <w:shd w:val="clear" w:color="auto" w:fill="auto"/>
            <w:vAlign w:val="center"/>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4</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5</w:t>
            </w:r>
          </w:p>
        </w:tc>
        <w:tc>
          <w:tcPr>
            <w:tcW w:w="942" w:type="dxa"/>
            <w:tcBorders>
              <w:top w:val="nil"/>
              <w:left w:val="nil"/>
              <w:bottom w:val="single" w:sz="4" w:space="0" w:color="auto"/>
              <w:right w:val="single" w:sz="4" w:space="0" w:color="auto"/>
            </w:tcBorders>
            <w:shd w:val="clear" w:color="000000" w:fill="FFFFFF"/>
            <w:noWrap/>
            <w:vAlign w:val="center"/>
            <w:hideMark/>
          </w:tcPr>
          <w:p w:rsidR="00494FAA" w:rsidRPr="00494FAA" w:rsidRDefault="00494FAA" w:rsidP="00494FAA">
            <w:pPr>
              <w:jc w:val="center"/>
              <w:rPr>
                <w:rFonts w:ascii="Sylfaen" w:hAnsi="Sylfaen" w:cs="Arial"/>
                <w:sz w:val="20"/>
                <w:szCs w:val="20"/>
              </w:rPr>
            </w:pPr>
            <w:r w:rsidRPr="00494FAA">
              <w:rPr>
                <w:rFonts w:ascii="Sylfaen" w:hAnsi="Sylfaen" w:cs="Arial"/>
                <w:sz w:val="20"/>
                <w:szCs w:val="20"/>
              </w:rPr>
              <w:t>5</w:t>
            </w:r>
          </w:p>
        </w:tc>
        <w:tc>
          <w:tcPr>
            <w:tcW w:w="1022" w:type="dxa"/>
            <w:tcBorders>
              <w:top w:val="nil"/>
              <w:left w:val="nil"/>
              <w:bottom w:val="single" w:sz="4" w:space="0" w:color="auto"/>
              <w:right w:val="double" w:sz="6" w:space="0" w:color="auto"/>
            </w:tcBorders>
            <w:shd w:val="clear" w:color="000000" w:fill="FFFFFF"/>
            <w:noWrap/>
            <w:vAlign w:val="center"/>
            <w:hideMark/>
          </w:tcPr>
          <w:p w:rsidR="00494FAA" w:rsidRPr="00494FAA" w:rsidRDefault="00494FAA" w:rsidP="00494FAA">
            <w:pPr>
              <w:jc w:val="center"/>
              <w:rPr>
                <w:rFonts w:ascii="Sylfaen" w:hAnsi="Sylfaen" w:cs="Arial"/>
                <w:sz w:val="20"/>
                <w:szCs w:val="20"/>
              </w:rPr>
            </w:pPr>
            <w:r w:rsidRPr="00494FAA">
              <w:rPr>
                <w:rFonts w:ascii="Sylfaen" w:hAnsi="Sylfaen" w:cs="Arial"/>
                <w:sz w:val="20"/>
                <w:szCs w:val="20"/>
              </w:rPr>
              <w:t>6</w:t>
            </w:r>
          </w:p>
        </w:tc>
      </w:tr>
      <w:tr w:rsidR="00494FAA" w:rsidRPr="00494FAA" w:rsidTr="00007949">
        <w:trPr>
          <w:gridAfter w:val="1"/>
          <w:wAfter w:w="222" w:type="dxa"/>
          <w:trHeight w:val="293"/>
        </w:trPr>
        <w:tc>
          <w:tcPr>
            <w:tcW w:w="477" w:type="dxa"/>
            <w:tcBorders>
              <w:top w:val="nil"/>
              <w:left w:val="double" w:sz="6" w:space="0" w:color="auto"/>
              <w:bottom w:val="nil"/>
              <w:right w:val="single" w:sz="4" w:space="0" w:color="auto"/>
            </w:tcBorders>
            <w:shd w:val="clear" w:color="auto" w:fill="auto"/>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7094" w:type="dxa"/>
            <w:gridSpan w:val="3"/>
            <w:tcBorders>
              <w:top w:val="single" w:sz="4" w:space="0" w:color="auto"/>
              <w:left w:val="nil"/>
              <w:bottom w:val="single" w:sz="4" w:space="0" w:color="auto"/>
              <w:right w:val="single" w:sz="4" w:space="0" w:color="000000"/>
            </w:tcBorders>
            <w:shd w:val="clear" w:color="auto" w:fill="auto"/>
            <w:vAlign w:val="center"/>
            <w:hideMark/>
          </w:tcPr>
          <w:p w:rsidR="00494FAA" w:rsidRPr="00494FAA" w:rsidRDefault="00494FAA" w:rsidP="00494FAA">
            <w:pPr>
              <w:jc w:val="center"/>
              <w:rPr>
                <w:rFonts w:ascii="Arial Unicode" w:hAnsi="Arial Unicode" w:cs="Arial"/>
                <w:b/>
                <w:bCs/>
                <w:sz w:val="18"/>
                <w:szCs w:val="18"/>
              </w:rPr>
            </w:pPr>
            <w:r w:rsidRPr="00494FAA">
              <w:rPr>
                <w:rFonts w:ascii="Arial Unicode" w:hAnsi="Arial Unicode" w:cs="Arial"/>
                <w:b/>
                <w:bCs/>
                <w:sz w:val="18"/>
                <w:szCs w:val="18"/>
              </w:rPr>
              <w:t>Պահեստային շենքի նորոգման աշխատանքներ</w:t>
            </w:r>
          </w:p>
        </w:tc>
        <w:tc>
          <w:tcPr>
            <w:tcW w:w="942" w:type="dxa"/>
            <w:tcBorders>
              <w:top w:val="nil"/>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r>
      <w:tr w:rsidR="00494FAA" w:rsidRPr="00494FAA" w:rsidTr="00007949">
        <w:trPr>
          <w:gridAfter w:val="1"/>
          <w:wAfter w:w="222" w:type="dxa"/>
          <w:trHeight w:val="240"/>
        </w:trPr>
        <w:tc>
          <w:tcPr>
            <w:tcW w:w="477" w:type="dxa"/>
            <w:tcBorders>
              <w:top w:val="single" w:sz="4" w:space="0" w:color="auto"/>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Միջնորմների քանդում 13.5մ2</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մ³</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1.35</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Դռների քանդում 3 հատ</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5.04</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Դռների և լուսամուտների բացվածքների բացում քարե պատերում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մ³</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1.90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Լինոլեումե հատակի քանդում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140.00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Փայտե հատակի քանդում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140.00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Շրիշակների ապամոնտաժում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գմ</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156.0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9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Վարդակների և անջատիչների ապամոնտաժում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0.12</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գաջե սվաղի քանդում</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386.0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Լուսատուների ապամոնտաժում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19.0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Ալիքավոր ասբոշիֆերային ծածկույթի քանդում ցվիքի և ջրհոս ճոռի հետ միասին</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100մ²</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2.40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8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11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Տանիքի փայտե կոնստրուկցիաների քանդում </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մ³</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5.2</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13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Ձեղնալուսամուտի ապամոնտաժում</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8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14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Սև թիթեղից տանիքի պիպի քանդում </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35.00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0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Ջրահեռացման խողովակների ապամոնտաժում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կոմպլ</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Ե/բ գոտիների մեջ անցքերի բացում տանիքի մետաղյա կոնստրուկցիա-ների զոդման համար</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24.00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Ուղղանկյուն պողպատյա խողովակներից տանիքի ծպեղի, ծպեղնաոտքերի և որմնափայտի մոնտաժում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1.20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Մետաղական կոնստրուկ-ցիաների մաքրում և յուղազրկում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0.56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8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Մետաղական կոնստրուկ-ցիաների նախաներկում  ХС-010 նախաներկով</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0.56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Մետաղական կոնստրուկ-ցիաների ներկում երկու անգամ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0.56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21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6"/>
                <w:szCs w:val="16"/>
              </w:rPr>
            </w:pPr>
            <w:r w:rsidRPr="00494FAA">
              <w:rPr>
                <w:rFonts w:ascii="Arial Unicode" w:hAnsi="Arial Unicode" w:cs="Arial"/>
                <w:sz w:val="16"/>
                <w:szCs w:val="16"/>
              </w:rPr>
              <w:t>Տանիքի ճոռի պատրաստում ցինկապատ թիթեղով</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մ</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58.6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22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Ձեղնալուսամուտի տեղադրում</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Ջրահեռացման խողովակների ների ամրացում 140մմ տրամագ. թիթեղով</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կոմպլ</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2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24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Տանիքի կառուցում կավարամածով 0,55մմ մետաղական պրոֆիլավոր թիթեղից</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256.0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25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Գագաթնագծի կառուցում ցինկապատ թիթեղից δ=0.55 մմ</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1.1</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8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6"/>
                <w:szCs w:val="16"/>
              </w:rPr>
            </w:pPr>
            <w:r w:rsidRPr="00494FAA">
              <w:rPr>
                <w:rFonts w:ascii="Arial Unicode" w:hAnsi="Arial Unicode" w:cs="Arial"/>
                <w:sz w:val="16"/>
                <w:szCs w:val="16"/>
              </w:rPr>
              <w:t>26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Խրամուղու քանդում 3-րդ կարգի գրունտներում ձեռքով</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մ³</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1.5</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6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Երկաթբետոնե ժապավենային հիմքերի իրականացում Մ200 դասի բետոնից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մ3</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Ամրան AIII(500C) դասի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0.0520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Ամրան AI դասի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0.018</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9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lastRenderedPageBreak/>
              <w:t>30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Երկաթբետոնե բարավորների իրականացում Մ200 դասի բետոնից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մ3</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0.10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Ամրան AIII(500C) դասի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0.009</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Ամրան AI դասի</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0.004</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33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Միջնապատեր 10սմ հաստությամբ</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Միջնապատերի ամրանավորում ամրանային ձողերով</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0.13</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Մետաղապլաստե դռների տեղադրում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20.70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Մետաղապլաստե չբացվող պատուհանների տեղադրում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7.60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Մետաղապլաստե բացվող պատուհանների տեղադրում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5.40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2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Պատուհանագոգերի տեղադրում քարե պատերում մինչև 2մ բարձրությամբ բացվածքներում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13.00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Պլաստմասսե պատուհանագոգերի արժեքը 30սմ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4.50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Ցեմենտավազե համահարթեցնող շերտ (40մմ)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152.00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Հատակի կառուցում բարձրորակ պ/գրանիտե սալիկներից</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102.50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Շրիշակի կառուցում բարձրորակ պ/գրանիտե սալիկներից</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12.60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8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Խորշերի փորում պատերի մեջ անջատիչների և վարդակների համար</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1.20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ВВГ 2.5 մմ2 լարերի անցկացում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ВВГ 4 մմ2 լարերի անցկացում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3.10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1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Բաշխիչ տուփ </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0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Վարդակ</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28</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7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Անջատիչ</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Լուսատու  առաստաղային էլշիկացման լամպով 100վտ</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3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Լյումինիսցենտային լամպերով լուսատու միջանցքի համար</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2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Ավտոմատ միաֆազ անջատիչների տեղադրում 16Ա խզման հոսանքի</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1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Շեպերի սվաղ գաջե շաղախով</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12.00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Շեպերի սվաղ ցեմենտավազե շաղախով</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սվաղ ցեմենտավազով</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4.860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95"/>
        </w:trPr>
        <w:tc>
          <w:tcPr>
            <w:tcW w:w="477" w:type="dxa"/>
            <w:tcBorders>
              <w:top w:val="nil"/>
              <w:left w:val="double" w:sz="6" w:space="0" w:color="auto"/>
              <w:bottom w:val="single" w:sz="4" w:space="0" w:color="auto"/>
              <w:right w:val="single" w:sz="4" w:space="0" w:color="auto"/>
            </w:tcBorders>
            <w:shd w:val="clear" w:color="auto" w:fill="auto"/>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Կախովի առաստաղի մոնտաժում  մետաղական պրոֆիլների վրա գիպսակարտոնով</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138.00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Առաստաղի ներկում լատեքսային ներկերով (կիսափայլուն)</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138.00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ներկում լատեքսային ներկերով (կիսափայլուն)</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490.00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58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Դռան և պատուհանների շեպերի յուղաներկում  ծեփամածկումով</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0.16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Շինաղբի հավաքում և տեղափոխում բարձելու համար</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տն</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0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Շինաղբի բարձում և տեղափոխում 5կմ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տն</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87"/>
        </w:trPr>
        <w:tc>
          <w:tcPr>
            <w:tcW w:w="477" w:type="dxa"/>
            <w:tcBorders>
              <w:top w:val="nil"/>
              <w:left w:val="double" w:sz="6" w:space="0" w:color="auto"/>
              <w:bottom w:val="single" w:sz="4" w:space="0" w:color="auto"/>
              <w:right w:val="single" w:sz="4" w:space="0" w:color="auto"/>
            </w:tcBorders>
            <w:shd w:val="clear" w:color="auto" w:fill="auto"/>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7094" w:type="dxa"/>
            <w:gridSpan w:val="3"/>
            <w:tcBorders>
              <w:top w:val="single" w:sz="4" w:space="0" w:color="auto"/>
              <w:left w:val="nil"/>
              <w:bottom w:val="single" w:sz="4" w:space="0" w:color="auto"/>
              <w:right w:val="single" w:sz="4" w:space="0" w:color="auto"/>
            </w:tcBorders>
            <w:shd w:val="clear" w:color="auto" w:fill="auto"/>
            <w:vAlign w:val="center"/>
            <w:hideMark/>
          </w:tcPr>
          <w:p w:rsidR="00494FAA" w:rsidRPr="00494FAA" w:rsidRDefault="00494FAA" w:rsidP="00494FAA">
            <w:pPr>
              <w:rPr>
                <w:rFonts w:ascii="Arial Unicode" w:hAnsi="Arial Unicode" w:cs="Arial"/>
                <w:b/>
                <w:bCs/>
                <w:sz w:val="18"/>
                <w:szCs w:val="18"/>
              </w:rPr>
            </w:pPr>
            <w:r w:rsidRPr="00494FAA">
              <w:rPr>
                <w:rFonts w:ascii="Arial Unicode" w:hAnsi="Arial Unicode" w:cs="Arial"/>
                <w:b/>
                <w:bCs/>
                <w:sz w:val="18"/>
                <w:szCs w:val="18"/>
              </w:rPr>
              <w:t>Նկուղի վերանորոգում</w:t>
            </w:r>
          </w:p>
        </w:tc>
        <w:tc>
          <w:tcPr>
            <w:tcW w:w="942" w:type="dxa"/>
            <w:tcBorders>
              <w:top w:val="nil"/>
              <w:left w:val="nil"/>
              <w:bottom w:val="nil"/>
              <w:right w:val="nil"/>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nil"/>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Դռների քանդում 2 հատ</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3.36</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single" w:sz="4" w:space="0" w:color="auto"/>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Փայտե միջնապատերի քանդում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36.00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Փայտե առաստաղների քանդում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մեջ անցքերի բացում օդափոխության քանդում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մ³</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7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Վարդակների և անջատիչների ապամոնտաժում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0.08</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գաջե սվաղի քանդում</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68.0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Օդատարներ 0.7մմ հաստության ցինկապատ պողպատից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25.60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Օդային կափույր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Առաստաղային առանցքային օդամուղ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Մետաղական ճաղացանց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4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50մմ տրամագծի կոյուղու պոլիէթիլենային խողովակի տեղադրում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100մմ տրամագծի կոյուղու պոլիէթիլենային խողովակի տեղադրում</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Պոլիեթիլենային ձևավոր մասերի տեղադրում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Խրամուղու քանդում 3-րդ կարգի գրունտներում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մ³</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0.70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Երկաթբետոնե ժապավենային հիմքերի իրականացում Մ200 դասի բետոնից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մ3</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0.50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Ամրան A500C դասի Ø14</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0.016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lastRenderedPageBreak/>
              <w:t>17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Ամրան AI դասի Ø6</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0.006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Երկաթբետոնե բարավորների իրականացում Մ200 դասի բետոնից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մ3</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Ամրան AIII(500C) դասի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0.006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1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Ամրան AI դասի</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0.002</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21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Միջնապատեր 10սմ հաստությամբ</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55</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Միջնապատերի ամրանավորում ամրանային ձողերով</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0.143</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Մետաղապլաստե դռների տեղադրում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7.60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Հատակի խճի տոփանում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մ3</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Ցեմենտավազե համահարթեցնող շերտ (50մմ)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2.08</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Հատակի կառուցում բարձրորակ պ/գրանիտե սալիկներից</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240.00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Շրիշակի կառուցում բարձրորակ պ/գրանիտե սալիկներից</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27.00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51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Խորշերի փորում պատերի մեջ անջատիչների և վարդակների համար</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ВВГ 2.5 մմ2 լարերի անցկացում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1.20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ВВГ 4 մմ2 լարերի անցկացում </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1.90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1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Բաշխիչ տուփ </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Վարդակ</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Անջատիչ</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6</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Լուսատու  առաստաղային էլշիկացման լամպով 100վտ</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8.00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33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35</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Լյումինիսցենտային լամպերով լուսատու միջանցքի համար</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70"/>
        </w:trPr>
        <w:tc>
          <w:tcPr>
            <w:tcW w:w="477" w:type="dxa"/>
            <w:tcBorders>
              <w:top w:val="nil"/>
              <w:left w:val="double" w:sz="6"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36</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Շեպերի սվաղ գաջե շաղախով</w:t>
            </w:r>
          </w:p>
        </w:tc>
        <w:tc>
          <w:tcPr>
            <w:tcW w:w="922"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noWrap/>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37</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սվաղ ցեմենտավազով</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3.260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95"/>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38</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Կախովի առաստաղի մոնտաժում  մետաղական պրոֆիլների վրա գիպսակարտոնով</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165.00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39</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 xml:space="preserve">Կախովի առաստաղ պլաստմասե շերտապրոֆիլներից </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36.00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40</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Առաստաղի ներկում լատեքսային ներկերով (կիսափայլուն)</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165.00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40"/>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41</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Պատերի ներկում լատեքսային ներկերով (կիսափայլուն)</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մ²</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326.00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49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Armenian" w:hAnsi="Arial Armenian" w:cs="Arial"/>
                <w:sz w:val="18"/>
                <w:szCs w:val="18"/>
              </w:rPr>
            </w:pPr>
            <w:r w:rsidRPr="00494FAA">
              <w:rPr>
                <w:rFonts w:ascii="Arial Armenian" w:hAnsi="Arial Armenian" w:cs="Arial"/>
                <w:sz w:val="18"/>
                <w:szCs w:val="18"/>
              </w:rPr>
              <w:t>42</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Դռան և պատուհանների շեպերի յուղաներկում  ծեփամածկումով</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100մ2</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0.04</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43</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Շինաղբի հավաքում և տեղափոխում բարձելու համար</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տն</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44</w:t>
            </w:r>
          </w:p>
        </w:tc>
        <w:tc>
          <w:tcPr>
            <w:tcW w:w="5405" w:type="dxa"/>
            <w:tcBorders>
              <w:top w:val="nil"/>
              <w:left w:val="nil"/>
              <w:bottom w:val="single" w:sz="4" w:space="0" w:color="auto"/>
              <w:right w:val="single" w:sz="4" w:space="0" w:color="auto"/>
            </w:tcBorders>
            <w:shd w:val="clear" w:color="auto" w:fill="auto"/>
            <w:hideMark/>
          </w:tcPr>
          <w:p w:rsidR="00494FAA" w:rsidRPr="00494FAA" w:rsidRDefault="00494FAA" w:rsidP="00494FAA">
            <w:pPr>
              <w:rPr>
                <w:rFonts w:ascii="Arial Unicode" w:hAnsi="Arial Unicode" w:cs="Arial"/>
                <w:sz w:val="18"/>
                <w:szCs w:val="18"/>
              </w:rPr>
            </w:pPr>
            <w:r w:rsidRPr="00494FAA">
              <w:rPr>
                <w:rFonts w:ascii="Arial Unicode" w:hAnsi="Arial Unicode" w:cs="Arial"/>
                <w:sz w:val="18"/>
                <w:szCs w:val="18"/>
              </w:rPr>
              <w:t>Շինաղբի բարձում և տեղափոխում 5կմ</w:t>
            </w:r>
          </w:p>
        </w:tc>
        <w:tc>
          <w:tcPr>
            <w:tcW w:w="922"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տն</w:t>
            </w:r>
          </w:p>
        </w:tc>
        <w:tc>
          <w:tcPr>
            <w:tcW w:w="767" w:type="dxa"/>
            <w:tcBorders>
              <w:top w:val="nil"/>
              <w:left w:val="nil"/>
              <w:bottom w:val="single" w:sz="4" w:space="0" w:color="auto"/>
              <w:right w:val="single" w:sz="4" w:space="0" w:color="auto"/>
            </w:tcBorders>
            <w:shd w:val="clear" w:color="auto" w:fill="auto"/>
            <w:vAlign w:val="bottom"/>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3.0</w:t>
            </w:r>
          </w:p>
        </w:tc>
        <w:tc>
          <w:tcPr>
            <w:tcW w:w="94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1022" w:type="dxa"/>
            <w:tcBorders>
              <w:top w:val="nil"/>
              <w:left w:val="nil"/>
              <w:bottom w:val="single" w:sz="4" w:space="0" w:color="auto"/>
              <w:right w:val="double" w:sz="6"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nil"/>
              <w:left w:val="double" w:sz="6"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b/>
                <w:bCs/>
                <w:sz w:val="18"/>
                <w:szCs w:val="18"/>
              </w:rPr>
            </w:pPr>
            <w:r w:rsidRPr="00494FAA">
              <w:rPr>
                <w:rFonts w:ascii="Arial" w:hAnsi="Arial" w:cs="Arial"/>
                <w:b/>
                <w:bCs/>
                <w:sz w:val="18"/>
                <w:szCs w:val="18"/>
              </w:rPr>
              <w:t> </w:t>
            </w:r>
          </w:p>
        </w:tc>
        <w:tc>
          <w:tcPr>
            <w:tcW w:w="5405"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rPr>
                <w:rFonts w:ascii="Arial Unicode" w:hAnsi="Arial Unicode" w:cs="Arial"/>
                <w:sz w:val="20"/>
                <w:szCs w:val="20"/>
              </w:rPr>
            </w:pPr>
            <w:r w:rsidRPr="00494FAA">
              <w:rPr>
                <w:rFonts w:ascii="Arial Unicode" w:hAnsi="Arial Unicode" w:cs="Arial"/>
                <w:sz w:val="20"/>
                <w:szCs w:val="20"/>
              </w:rPr>
              <w:t>Ընդամենը</w:t>
            </w:r>
          </w:p>
        </w:tc>
        <w:tc>
          <w:tcPr>
            <w:tcW w:w="922"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b/>
                <w:bCs/>
                <w:sz w:val="18"/>
                <w:szCs w:val="18"/>
              </w:rPr>
            </w:pPr>
            <w:r w:rsidRPr="00494FAA">
              <w:rPr>
                <w:rFonts w:ascii="Arial" w:hAnsi="Arial" w:cs="Arial"/>
                <w:b/>
                <w:bCs/>
                <w:sz w:val="18"/>
                <w:szCs w:val="18"/>
              </w:rPr>
              <w:t> </w:t>
            </w:r>
          </w:p>
        </w:tc>
        <w:tc>
          <w:tcPr>
            <w:tcW w:w="767" w:type="dxa"/>
            <w:tcBorders>
              <w:top w:val="nil"/>
              <w:left w:val="nil"/>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b/>
                <w:bCs/>
                <w:sz w:val="18"/>
                <w:szCs w:val="18"/>
              </w:rPr>
            </w:pPr>
            <w:r w:rsidRPr="00494FAA">
              <w:rPr>
                <w:rFonts w:ascii="Arial" w:hAnsi="Arial" w:cs="Arial"/>
                <w:b/>
                <w:bCs/>
                <w:sz w:val="18"/>
                <w:szCs w:val="18"/>
              </w:rPr>
              <w:t> </w:t>
            </w:r>
          </w:p>
        </w:tc>
        <w:tc>
          <w:tcPr>
            <w:tcW w:w="942" w:type="dxa"/>
            <w:tcBorders>
              <w:top w:val="single" w:sz="4" w:space="0" w:color="auto"/>
              <w:left w:val="nil"/>
              <w:bottom w:val="single" w:sz="4" w:space="0" w:color="auto"/>
              <w:right w:val="single" w:sz="4" w:space="0" w:color="auto"/>
            </w:tcBorders>
            <w:shd w:val="clear" w:color="auto" w:fill="auto"/>
            <w:noWrap/>
            <w:hideMark/>
          </w:tcPr>
          <w:p w:rsidR="00494FAA" w:rsidRPr="00494FAA" w:rsidRDefault="00494FAA" w:rsidP="00494FAA">
            <w:pPr>
              <w:rPr>
                <w:rFonts w:ascii="Arial Unicode" w:hAnsi="Arial Unicode" w:cs="Arial"/>
                <w:sz w:val="18"/>
                <w:szCs w:val="18"/>
              </w:rPr>
            </w:pPr>
          </w:p>
        </w:tc>
        <w:tc>
          <w:tcPr>
            <w:tcW w:w="1022" w:type="dxa"/>
            <w:tcBorders>
              <w:top w:val="single" w:sz="4" w:space="0" w:color="auto"/>
              <w:left w:val="nil"/>
              <w:bottom w:val="single" w:sz="4" w:space="0" w:color="auto"/>
              <w:right w:val="double" w:sz="6" w:space="0" w:color="auto"/>
            </w:tcBorders>
            <w:shd w:val="clear" w:color="auto" w:fill="auto"/>
            <w:noWrap/>
            <w:hideMark/>
          </w:tcPr>
          <w:p w:rsidR="00494FAA" w:rsidRPr="00494FAA" w:rsidRDefault="00494FAA" w:rsidP="00494FAA">
            <w:pPr>
              <w:jc w:val="right"/>
              <w:rPr>
                <w:rFonts w:ascii="Arial Unicode" w:hAnsi="Arial Unicode" w:cs="Arial"/>
                <w:sz w:val="18"/>
                <w:szCs w:val="18"/>
              </w:rPr>
            </w:pPr>
          </w:p>
        </w:tc>
      </w:tr>
      <w:tr w:rsidR="00494FAA" w:rsidRPr="00494FAA" w:rsidTr="00007949">
        <w:trPr>
          <w:gridAfter w:val="1"/>
          <w:wAfter w:w="222" w:type="dxa"/>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5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rPr>
                <w:rFonts w:ascii="Arial Unicode" w:hAnsi="Arial Unicode" w:cs="Arial"/>
                <w:sz w:val="20"/>
                <w:szCs w:val="20"/>
              </w:rPr>
            </w:pPr>
            <w:r w:rsidRPr="00494FAA">
              <w:rPr>
                <w:rFonts w:ascii="Arial Unicode" w:hAnsi="Arial Unicode" w:cs="Arial"/>
                <w:sz w:val="20"/>
                <w:szCs w:val="20"/>
              </w:rPr>
              <w:t>Շահույթ</w:t>
            </w:r>
          </w:p>
        </w:tc>
        <w:tc>
          <w:tcPr>
            <w:tcW w:w="922" w:type="dxa"/>
            <w:tcBorders>
              <w:top w:val="single" w:sz="4" w:space="0" w:color="auto"/>
              <w:left w:val="nil"/>
              <w:bottom w:val="single" w:sz="4" w:space="0" w:color="auto"/>
              <w:right w:val="nil"/>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rPr>
                <w:rFonts w:ascii="Arial Unicode" w:hAnsi="Arial Unicode" w:cs="Arial"/>
                <w:sz w:val="18"/>
                <w:szCs w:val="18"/>
              </w:rPr>
            </w:pPr>
            <w:r w:rsidRPr="00494FAA">
              <w:rPr>
                <w:rFonts w:ascii="Arial" w:hAnsi="Arial" w:cs="Arial"/>
                <w:sz w:val="18"/>
                <w:szCs w:val="18"/>
              </w:rPr>
              <w:t> </w:t>
            </w:r>
          </w:p>
        </w:tc>
        <w:tc>
          <w:tcPr>
            <w:tcW w:w="1022" w:type="dxa"/>
            <w:tcBorders>
              <w:top w:val="nil"/>
              <w:left w:val="nil"/>
              <w:bottom w:val="single" w:sz="4" w:space="0" w:color="auto"/>
              <w:right w:val="double" w:sz="6" w:space="0" w:color="auto"/>
            </w:tcBorders>
            <w:shd w:val="clear" w:color="auto" w:fill="auto"/>
            <w:noWrap/>
            <w:vAlign w:val="bottom"/>
            <w:hideMark/>
          </w:tcPr>
          <w:p w:rsidR="00494FAA" w:rsidRPr="00494FAA" w:rsidRDefault="00494FAA" w:rsidP="00494FAA">
            <w:pPr>
              <w:jc w:val="right"/>
              <w:rPr>
                <w:rFonts w:ascii="ArTarumianTimes" w:hAnsi="ArTarumianTimes" w:cs="Arial"/>
                <w:sz w:val="20"/>
                <w:szCs w:val="20"/>
              </w:rPr>
            </w:pPr>
          </w:p>
        </w:tc>
      </w:tr>
      <w:tr w:rsidR="00494FAA" w:rsidRPr="00494FAA" w:rsidTr="00007949">
        <w:trPr>
          <w:gridAfter w:val="1"/>
          <w:wAfter w:w="222" w:type="dxa"/>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5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rPr>
                <w:rFonts w:ascii="Arial Unicode" w:hAnsi="Arial Unicode" w:cs="Arial"/>
                <w:sz w:val="20"/>
                <w:szCs w:val="20"/>
              </w:rPr>
            </w:pPr>
            <w:r w:rsidRPr="00494FAA">
              <w:rPr>
                <w:rFonts w:ascii="Arial Unicode" w:hAnsi="Arial Unicode" w:cs="Arial"/>
                <w:sz w:val="20"/>
                <w:szCs w:val="20"/>
              </w:rPr>
              <w:t>Ընդամենը</w:t>
            </w:r>
          </w:p>
        </w:tc>
        <w:tc>
          <w:tcPr>
            <w:tcW w:w="922" w:type="dxa"/>
            <w:tcBorders>
              <w:top w:val="single" w:sz="4" w:space="0" w:color="auto"/>
              <w:left w:val="nil"/>
              <w:bottom w:val="single" w:sz="4" w:space="0" w:color="auto"/>
              <w:right w:val="nil"/>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942" w:type="dxa"/>
            <w:tcBorders>
              <w:top w:val="single" w:sz="4" w:space="0" w:color="auto"/>
              <w:left w:val="single" w:sz="4" w:space="0" w:color="auto"/>
              <w:bottom w:val="single" w:sz="4" w:space="0" w:color="auto"/>
              <w:right w:val="nil"/>
            </w:tcBorders>
            <w:shd w:val="clear" w:color="auto" w:fill="auto"/>
            <w:noWrap/>
            <w:hideMark/>
          </w:tcPr>
          <w:p w:rsidR="00494FAA" w:rsidRPr="00494FAA" w:rsidRDefault="00494FAA" w:rsidP="00494FAA">
            <w:pPr>
              <w:rPr>
                <w:rFonts w:ascii="Arial Unicode" w:hAnsi="Arial Unicode" w:cs="Arial"/>
                <w:sz w:val="18"/>
                <w:szCs w:val="18"/>
              </w:rPr>
            </w:pPr>
          </w:p>
        </w:tc>
        <w:tc>
          <w:tcPr>
            <w:tcW w:w="1022" w:type="dxa"/>
            <w:tcBorders>
              <w:top w:val="nil"/>
              <w:left w:val="single" w:sz="4" w:space="0" w:color="auto"/>
              <w:bottom w:val="single" w:sz="4" w:space="0" w:color="auto"/>
              <w:right w:val="double" w:sz="6" w:space="0" w:color="auto"/>
            </w:tcBorders>
            <w:shd w:val="clear" w:color="auto" w:fill="auto"/>
            <w:noWrap/>
            <w:vAlign w:val="bottom"/>
            <w:hideMark/>
          </w:tcPr>
          <w:p w:rsidR="00494FAA" w:rsidRPr="00494FAA" w:rsidRDefault="00494FAA" w:rsidP="00494FAA">
            <w:pPr>
              <w:jc w:val="right"/>
              <w:rPr>
                <w:rFonts w:ascii="ArTarumianTimes" w:hAnsi="ArTarumianTimes" w:cs="Arial"/>
                <w:sz w:val="20"/>
                <w:szCs w:val="20"/>
              </w:rPr>
            </w:pPr>
          </w:p>
        </w:tc>
      </w:tr>
      <w:tr w:rsidR="00494FAA" w:rsidRPr="00494FAA" w:rsidTr="00007949">
        <w:trPr>
          <w:gridAfter w:val="1"/>
          <w:wAfter w:w="222" w:type="dxa"/>
          <w:trHeight w:val="255"/>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5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rPr>
                <w:rFonts w:ascii="Arial Unicode" w:hAnsi="Arial Unicode" w:cs="Arial"/>
                <w:sz w:val="20"/>
                <w:szCs w:val="20"/>
              </w:rPr>
            </w:pPr>
            <w:r w:rsidRPr="00494FAA">
              <w:rPr>
                <w:rFonts w:ascii="Arial Unicode" w:hAnsi="Arial Unicode" w:cs="Arial"/>
                <w:sz w:val="20"/>
                <w:szCs w:val="20"/>
              </w:rPr>
              <w:t>ԱԱՀ</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Unicode" w:hAnsi="Arial Unicode" w:cs="Arial"/>
                <w:sz w:val="18"/>
                <w:szCs w:val="18"/>
              </w:rPr>
              <w:t>20.00%</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942"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rPr>
                <w:rFonts w:ascii="Arial Unicode" w:hAnsi="Arial Unicode" w:cs="Arial"/>
                <w:sz w:val="18"/>
                <w:szCs w:val="18"/>
              </w:rPr>
            </w:pP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4FAA" w:rsidRPr="00494FAA" w:rsidRDefault="00494FAA" w:rsidP="00494FAA">
            <w:pPr>
              <w:jc w:val="right"/>
              <w:rPr>
                <w:rFonts w:ascii="ArTarumianTimes" w:hAnsi="ArTarumianTimes" w:cs="Arial"/>
                <w:sz w:val="20"/>
                <w:szCs w:val="20"/>
              </w:rPr>
            </w:pPr>
          </w:p>
        </w:tc>
      </w:tr>
      <w:tr w:rsidR="00494FAA" w:rsidRPr="00494FAA" w:rsidTr="00007949">
        <w:trPr>
          <w:gridAfter w:val="1"/>
          <w:wAfter w:w="222" w:type="dxa"/>
          <w:trHeight w:val="270"/>
        </w:trPr>
        <w:tc>
          <w:tcPr>
            <w:tcW w:w="477"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5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rPr>
                <w:rFonts w:ascii="Arial Unicode" w:hAnsi="Arial Unicode" w:cs="Arial"/>
                <w:b/>
                <w:bCs/>
                <w:sz w:val="20"/>
                <w:szCs w:val="20"/>
              </w:rPr>
            </w:pPr>
            <w:r w:rsidRPr="00494FAA">
              <w:rPr>
                <w:rFonts w:ascii="Arial Unicode" w:hAnsi="Arial Unicode" w:cs="Arial"/>
                <w:b/>
                <w:bCs/>
                <w:sz w:val="20"/>
                <w:szCs w:val="20"/>
              </w:rPr>
              <w:t xml:space="preserve">Ընդամենը </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FAA" w:rsidRPr="00494FAA" w:rsidRDefault="00494FAA" w:rsidP="00494FAA">
            <w:pPr>
              <w:jc w:val="center"/>
              <w:rPr>
                <w:rFonts w:ascii="Arial Unicode" w:hAnsi="Arial Unicode" w:cs="Arial"/>
                <w:sz w:val="18"/>
                <w:szCs w:val="18"/>
              </w:rPr>
            </w:pPr>
            <w:r w:rsidRPr="00494FAA">
              <w:rPr>
                <w:rFonts w:ascii="Arial" w:hAnsi="Arial" w:cs="Arial"/>
                <w:sz w:val="18"/>
                <w:szCs w:val="18"/>
              </w:rPr>
              <w:t> </w:t>
            </w:r>
          </w:p>
        </w:tc>
        <w:tc>
          <w:tcPr>
            <w:tcW w:w="942"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rPr>
                <w:rFonts w:ascii="Arial Unicode" w:hAnsi="Arial Unicode" w:cs="Arial"/>
                <w:sz w:val="18"/>
                <w:szCs w:val="18"/>
              </w:rPr>
            </w:pPr>
            <w:r w:rsidRPr="00494FAA">
              <w:rPr>
                <w:rFonts w:ascii="Arial" w:hAnsi="Arial" w:cs="Arial"/>
                <w:sz w:val="18"/>
                <w:szCs w:val="18"/>
              </w:rPr>
              <w:t> </w:t>
            </w:r>
          </w:p>
        </w:tc>
        <w:tc>
          <w:tcPr>
            <w:tcW w:w="1022" w:type="dxa"/>
            <w:tcBorders>
              <w:top w:val="single" w:sz="4" w:space="0" w:color="auto"/>
              <w:left w:val="single" w:sz="4" w:space="0" w:color="auto"/>
              <w:bottom w:val="single" w:sz="4" w:space="0" w:color="auto"/>
              <w:right w:val="single" w:sz="4" w:space="0" w:color="auto"/>
            </w:tcBorders>
            <w:shd w:val="clear" w:color="auto" w:fill="auto"/>
            <w:noWrap/>
            <w:hideMark/>
          </w:tcPr>
          <w:p w:rsidR="00494FAA" w:rsidRPr="00494FAA" w:rsidRDefault="00494FAA" w:rsidP="00494FAA">
            <w:pPr>
              <w:jc w:val="right"/>
              <w:rPr>
                <w:rFonts w:ascii="Arial Unicode" w:hAnsi="Arial Unicode" w:cs="Arial"/>
                <w:sz w:val="20"/>
                <w:szCs w:val="20"/>
              </w:rPr>
            </w:pPr>
          </w:p>
        </w:tc>
      </w:tr>
    </w:tbl>
    <w:p w:rsidR="00BE0175" w:rsidRPr="008463B9" w:rsidRDefault="00BE0175" w:rsidP="00A77010">
      <w:pPr>
        <w:jc w:val="center"/>
        <w:rPr>
          <w:rFonts w:ascii="Sylfaen" w:hAnsi="Sylfaen"/>
          <w:b/>
          <w:sz w:val="18"/>
          <w:szCs w:val="18"/>
          <w:lang w:val="hy-AM"/>
        </w:rPr>
      </w:pPr>
    </w:p>
    <w:tbl>
      <w:tblPr>
        <w:tblW w:w="12321" w:type="dxa"/>
        <w:tblInd w:w="-252" w:type="dxa"/>
        <w:tblLook w:val="04A0"/>
      </w:tblPr>
      <w:tblGrid>
        <w:gridCol w:w="990"/>
        <w:gridCol w:w="5040"/>
        <w:gridCol w:w="1217"/>
        <w:gridCol w:w="1093"/>
        <w:gridCol w:w="1683"/>
        <w:gridCol w:w="1620"/>
        <w:gridCol w:w="678"/>
      </w:tblGrid>
      <w:tr w:rsidR="00793E11" w:rsidRPr="00B24A4D" w:rsidTr="00773830">
        <w:trPr>
          <w:trHeight w:val="569"/>
        </w:trPr>
        <w:tc>
          <w:tcPr>
            <w:tcW w:w="990" w:type="dxa"/>
            <w:tcBorders>
              <w:top w:val="nil"/>
              <w:left w:val="nil"/>
              <w:bottom w:val="nil"/>
              <w:right w:val="nil"/>
            </w:tcBorders>
            <w:shd w:val="clear" w:color="auto" w:fill="auto"/>
            <w:noWrap/>
            <w:vAlign w:val="bottom"/>
          </w:tcPr>
          <w:p w:rsidR="00793E11" w:rsidRPr="003577B6" w:rsidRDefault="00793E11" w:rsidP="00007949">
            <w:pPr>
              <w:spacing w:after="200" w:line="276" w:lineRule="auto"/>
              <w:rPr>
                <w:rFonts w:ascii="Arial Armenian" w:hAnsi="Arial Armenian" w:cs="Arial"/>
                <w:sz w:val="18"/>
                <w:szCs w:val="18"/>
                <w:lang w:val="hy-AM"/>
              </w:rPr>
            </w:pPr>
          </w:p>
        </w:tc>
        <w:tc>
          <w:tcPr>
            <w:tcW w:w="5040" w:type="dxa"/>
            <w:tcBorders>
              <w:top w:val="single" w:sz="4" w:space="0" w:color="auto"/>
              <w:left w:val="nil"/>
              <w:bottom w:val="nil"/>
              <w:right w:val="nil"/>
            </w:tcBorders>
            <w:shd w:val="clear" w:color="auto" w:fill="auto"/>
            <w:noWrap/>
          </w:tcPr>
          <w:p w:rsidR="00F0616A" w:rsidRPr="00A869AD" w:rsidRDefault="00F0616A" w:rsidP="00F0616A">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793E11" w:rsidRPr="00F0616A" w:rsidRDefault="00793E11" w:rsidP="00F0616A">
            <w:pPr>
              <w:rPr>
                <w:rFonts w:ascii="Arial Armenian" w:hAnsi="Arial Armenian" w:cs="Arial"/>
                <w:sz w:val="18"/>
                <w:szCs w:val="18"/>
                <w:lang w:val="hy-AM"/>
              </w:rPr>
            </w:pPr>
          </w:p>
        </w:tc>
        <w:tc>
          <w:tcPr>
            <w:tcW w:w="1217" w:type="dxa"/>
            <w:tcBorders>
              <w:top w:val="single" w:sz="4" w:space="0" w:color="auto"/>
              <w:left w:val="nil"/>
              <w:bottom w:val="nil"/>
              <w:right w:val="nil"/>
            </w:tcBorders>
            <w:shd w:val="clear" w:color="auto" w:fill="auto"/>
            <w:noWrap/>
          </w:tcPr>
          <w:p w:rsidR="00793E11" w:rsidRPr="00F0616A" w:rsidRDefault="00793E11" w:rsidP="00793E11">
            <w:pPr>
              <w:rPr>
                <w:rFonts w:ascii="Arial Armenian" w:hAnsi="Arial Armenian" w:cs="Arial"/>
                <w:sz w:val="18"/>
                <w:szCs w:val="18"/>
                <w:lang w:val="hy-AM"/>
              </w:rPr>
            </w:pPr>
          </w:p>
        </w:tc>
        <w:tc>
          <w:tcPr>
            <w:tcW w:w="1093" w:type="dxa"/>
            <w:tcBorders>
              <w:top w:val="single" w:sz="4" w:space="0" w:color="auto"/>
              <w:left w:val="nil"/>
              <w:bottom w:val="nil"/>
              <w:right w:val="nil"/>
            </w:tcBorders>
            <w:shd w:val="clear" w:color="auto" w:fill="auto"/>
            <w:noWrap/>
            <w:vAlign w:val="center"/>
          </w:tcPr>
          <w:p w:rsidR="00793E11" w:rsidRPr="003577B6" w:rsidRDefault="00793E11" w:rsidP="00793E11">
            <w:pPr>
              <w:rPr>
                <w:rFonts w:ascii="Arial Armenian" w:hAnsi="Arial Armenian" w:cs="Arial"/>
                <w:sz w:val="18"/>
                <w:szCs w:val="18"/>
                <w:lang w:val="hy-AM"/>
              </w:rPr>
            </w:pPr>
          </w:p>
        </w:tc>
        <w:tc>
          <w:tcPr>
            <w:tcW w:w="1683" w:type="dxa"/>
            <w:tcBorders>
              <w:left w:val="nil"/>
              <w:bottom w:val="nil"/>
              <w:right w:val="nil"/>
            </w:tcBorders>
            <w:shd w:val="clear" w:color="auto" w:fill="auto"/>
            <w:noWrap/>
            <w:vAlign w:val="center"/>
          </w:tcPr>
          <w:p w:rsidR="00793E11" w:rsidRPr="003577B6" w:rsidRDefault="00793E11" w:rsidP="00793E11">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793E11" w:rsidRPr="003577B6" w:rsidRDefault="00793E11" w:rsidP="004D3B9B">
            <w:pPr>
              <w:rPr>
                <w:rFonts w:ascii="Arial Armenian" w:hAnsi="Arial Armenian" w:cs="Arial"/>
                <w:sz w:val="18"/>
                <w:szCs w:val="18"/>
                <w:lang w:val="hy-AM"/>
              </w:rPr>
            </w:pPr>
          </w:p>
        </w:tc>
      </w:tr>
    </w:tbl>
    <w:p w:rsidR="00777F99" w:rsidRPr="00B24A4D" w:rsidRDefault="00BE0175" w:rsidP="00A83245">
      <w:pPr>
        <w:rPr>
          <w:rFonts w:ascii="Sylfaen" w:hAnsi="Sylfaen"/>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p>
    <w:p w:rsidR="00A869AD" w:rsidRPr="00B24A4D" w:rsidRDefault="00A869AD" w:rsidP="00A83245">
      <w:pPr>
        <w:rPr>
          <w:rFonts w:ascii="Sylfaen" w:hAnsi="Sylfaen"/>
          <w:sz w:val="18"/>
          <w:szCs w:val="18"/>
          <w:lang w:val="hy-AM"/>
        </w:rPr>
      </w:pPr>
    </w:p>
    <w:p w:rsidR="00A869AD" w:rsidRPr="00B24A4D" w:rsidRDefault="00A869AD" w:rsidP="00A83245">
      <w:pPr>
        <w:rPr>
          <w:rFonts w:ascii="Sylfaen" w:hAnsi="Sylfaen"/>
          <w:sz w:val="18"/>
          <w:szCs w:val="18"/>
          <w:lang w:val="hy-AM"/>
        </w:rPr>
      </w:pPr>
    </w:p>
    <w:p w:rsidR="00A869AD" w:rsidRPr="00BE0175" w:rsidRDefault="00A869AD" w:rsidP="00A869AD">
      <w:pPr>
        <w:rPr>
          <w:rFonts w:ascii="Sylfaen" w:hAnsi="Sylfaen"/>
          <w:b/>
          <w:sz w:val="18"/>
          <w:szCs w:val="18"/>
          <w:lang w:val="hy-AM"/>
        </w:rPr>
      </w:pPr>
      <w:r w:rsidRPr="00B24A4D">
        <w:rPr>
          <w:rFonts w:ascii="Sylfaen" w:hAnsi="Sylfaen"/>
          <w:b/>
          <w:sz w:val="18"/>
          <w:szCs w:val="18"/>
          <w:lang w:val="hy-AM"/>
        </w:rPr>
        <w:t xml:space="preserve">                                                                     </w:t>
      </w:r>
      <w:r w:rsidRPr="00BE0175">
        <w:rPr>
          <w:rFonts w:ascii="Sylfaen" w:hAnsi="Sylfaen"/>
          <w:b/>
          <w:sz w:val="18"/>
          <w:szCs w:val="18"/>
          <w:lang w:val="hy-AM"/>
        </w:rPr>
        <w:t>Վավերապայմաններ</w:t>
      </w:r>
    </w:p>
    <w:p w:rsidR="00A869AD" w:rsidRPr="003577B6" w:rsidRDefault="00A869AD" w:rsidP="00A869AD">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A869AD" w:rsidRPr="00BE0175" w:rsidRDefault="00A869AD" w:rsidP="00A869AD">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3577B6" w:rsidRPr="00B24A4D" w:rsidRDefault="00A869AD" w:rsidP="00A83245">
      <w:pPr>
        <w:rPr>
          <w:rFonts w:ascii="Sylfaen" w:hAnsi="Sylfaen"/>
          <w:sz w:val="18"/>
          <w:szCs w:val="18"/>
          <w:lang w:val="hy-AM"/>
        </w:rPr>
      </w:pPr>
      <w:r w:rsidRPr="00BE0175">
        <w:rPr>
          <w:rFonts w:ascii="Sylfaen" w:hAnsi="Sylfaen"/>
          <w:sz w:val="18"/>
          <w:szCs w:val="18"/>
          <w:lang w:val="hy-AM"/>
        </w:rPr>
        <w:t xml:space="preserve">         </w:t>
      </w: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24A4D" w:rsidRDefault="00050DC1" w:rsidP="00007949">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00007949">
        <w:rPr>
          <w:rFonts w:ascii="Sylfaen" w:hAnsi="Sylfaen" w:cs="Arial"/>
          <w:sz w:val="18"/>
          <w:szCs w:val="18"/>
          <w:lang w:val="hy-AM"/>
        </w:rPr>
        <w:t>.</w:t>
      </w:r>
    </w:p>
    <w:p w:rsidR="00A83245" w:rsidRPr="00B24A4D" w:rsidRDefault="00007949" w:rsidP="00007949">
      <w:pPr>
        <w:jc w:val="right"/>
        <w:rPr>
          <w:rFonts w:ascii="Sylfaen" w:hAnsi="Sylfaen"/>
          <w:sz w:val="18"/>
          <w:szCs w:val="18"/>
          <w:lang w:val="hy-AM"/>
        </w:rPr>
      </w:pPr>
      <w:r>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96547" w:rsidRPr="00793E11" w:rsidRDefault="00A83245" w:rsidP="0026610B">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F0616A" w:rsidRPr="00261924" w:rsidRDefault="00F0616A" w:rsidP="005851AF">
      <w:pPr>
        <w:ind w:firstLine="567"/>
        <w:jc w:val="right"/>
        <w:rPr>
          <w:rFonts w:ascii="Sylfaen" w:hAnsi="Sylfaen" w:cs="TimesArmenianPSMT"/>
          <w:b/>
          <w:i/>
          <w:color w:val="000000"/>
          <w:sz w:val="18"/>
          <w:szCs w:val="18"/>
          <w:lang w:val="hy-AM" w:eastAsia="ru-RU"/>
        </w:rPr>
      </w:pPr>
    </w:p>
    <w:p w:rsidR="00F0616A" w:rsidRPr="00261924" w:rsidRDefault="00F0616A"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4C411E">
        <w:rPr>
          <w:rFonts w:ascii="Sylfaen" w:hAnsi="Sylfaen"/>
          <w:sz w:val="18"/>
          <w:szCs w:val="18"/>
          <w:lang w:val="af-ZA"/>
        </w:rPr>
        <w:t xml:space="preserve">ARG- </w:t>
      </w:r>
      <w:r w:rsidR="00494FAA">
        <w:rPr>
          <w:rFonts w:ascii="Sylfaen" w:hAnsi="Sylfaen"/>
          <w:sz w:val="18"/>
          <w:szCs w:val="18"/>
          <w:lang w:val="af-ZA"/>
        </w:rPr>
        <w:t>9.2-56-2</w:t>
      </w:r>
      <w:r w:rsidR="00B24A4D">
        <w:rPr>
          <w:rFonts w:ascii="Sylfaen" w:hAnsi="Sylfaen"/>
          <w:sz w:val="18"/>
          <w:szCs w:val="18"/>
          <w:lang w:val="af-ZA"/>
        </w:rPr>
        <w:t>3</w:t>
      </w:r>
      <w:r w:rsidR="00494FAA">
        <w:rPr>
          <w:rFonts w:ascii="Sylfaen" w:hAnsi="Sylfaen"/>
          <w:sz w:val="18"/>
          <w:szCs w:val="18"/>
          <w:lang w:val="af-ZA"/>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470D72" w:rsidTr="00DD1765">
        <w:trPr>
          <w:trHeight w:val="819"/>
        </w:trPr>
        <w:tc>
          <w:tcPr>
            <w:tcW w:w="9687" w:type="dxa"/>
            <w:gridSpan w:val="2"/>
            <w:shd w:val="clear" w:color="auto" w:fill="auto"/>
          </w:tcPr>
          <w:p w:rsidR="00175E48" w:rsidRPr="00A869AD" w:rsidRDefault="007C1D4B" w:rsidP="00A869AD">
            <w:pPr>
              <w:jc w:val="center"/>
              <w:rPr>
                <w:rFonts w:ascii="Sylfaen" w:hAnsi="Sylfaen" w:cs="Sylfaen"/>
                <w:b/>
                <w:sz w:val="18"/>
                <w:szCs w:val="18"/>
                <w:lang w:val="hy-AM"/>
              </w:rPr>
            </w:pPr>
            <w:r w:rsidRPr="00E26ABA">
              <w:rPr>
                <w:rFonts w:ascii="Sylfaen" w:hAnsi="Sylfaen"/>
                <w:b/>
                <w:sz w:val="18"/>
                <w:szCs w:val="18"/>
                <w:lang w:val="pt-BR"/>
              </w:rPr>
              <w:t>«</w:t>
            </w:r>
            <w:r w:rsidRPr="00794AC4">
              <w:rPr>
                <w:rFonts w:ascii="Sylfaen" w:hAnsi="Sylfaen"/>
                <w:sz w:val="18"/>
                <w:szCs w:val="18"/>
                <w:lang w:val="hy-AM"/>
              </w:rPr>
              <w:t xml:space="preserve"> </w:t>
            </w:r>
            <w:r w:rsidR="00BB4445" w:rsidRPr="00494FAA">
              <w:rPr>
                <w:rFonts w:ascii="Sylfaen" w:hAnsi="Sylfaen"/>
                <w:b/>
                <w:sz w:val="18"/>
                <w:szCs w:val="18"/>
                <w:lang w:val="hy-AM"/>
              </w:rPr>
              <w:t>Արմավիրի ԳԳՄ-ի վարչական շենքի նկուղի և պահեստային շինության հիմնանորոգման աշխատանքներ</w:t>
            </w:r>
            <w:r w:rsidR="00A869AD"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4C411E"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494FAA">
        <w:rPr>
          <w:rFonts w:ascii="Sylfaen" w:hAnsi="Sylfaen"/>
          <w:b/>
          <w:sz w:val="18"/>
          <w:szCs w:val="18"/>
          <w:lang w:val="af-ZA"/>
        </w:rPr>
        <w:t>9.2-56-2</w:t>
      </w:r>
      <w:r w:rsidR="00B24A4D">
        <w:rPr>
          <w:rFonts w:ascii="Sylfaen" w:hAnsi="Sylfaen"/>
          <w:b/>
          <w:sz w:val="18"/>
          <w:szCs w:val="18"/>
          <w:lang w:val="af-ZA"/>
        </w:rPr>
        <w:t>3</w:t>
      </w:r>
      <w:r w:rsidR="00494FAA">
        <w:rPr>
          <w:rFonts w:ascii="Sylfaen" w:hAnsi="Sylfaen"/>
          <w:b/>
          <w:sz w:val="18"/>
          <w:szCs w:val="18"/>
          <w:lang w:val="af-ZA"/>
        </w:rPr>
        <w:t xml:space="preserve">.08.14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ARG- 9.2-</w:t>
      </w:r>
      <w:r w:rsidR="00BB4445">
        <w:rPr>
          <w:rFonts w:ascii="Sylfaen" w:hAnsi="Sylfaen"/>
          <w:b/>
          <w:sz w:val="18"/>
          <w:szCs w:val="18"/>
          <w:lang w:val="hy-AM"/>
        </w:rPr>
        <w:t>5</w:t>
      </w:r>
      <w:r w:rsidR="00BB4445" w:rsidRPr="00B24A4D">
        <w:rPr>
          <w:rFonts w:ascii="Sylfaen" w:hAnsi="Sylfaen"/>
          <w:b/>
          <w:sz w:val="18"/>
          <w:szCs w:val="18"/>
          <w:lang w:val="hy-AM"/>
        </w:rPr>
        <w:t>6</w:t>
      </w:r>
      <w:r w:rsidR="00EB51FE" w:rsidRPr="008463B9">
        <w:rPr>
          <w:rFonts w:ascii="Sylfaen" w:hAnsi="Sylfaen"/>
          <w:b/>
          <w:sz w:val="18"/>
          <w:szCs w:val="18"/>
          <w:lang w:val="af-ZA"/>
        </w:rPr>
        <w:t>-</w:t>
      </w:r>
      <w:r w:rsidR="00BB4445">
        <w:rPr>
          <w:rFonts w:ascii="Sylfaen" w:hAnsi="Sylfaen"/>
          <w:b/>
          <w:sz w:val="18"/>
          <w:szCs w:val="18"/>
          <w:lang w:val="hy-AM"/>
        </w:rPr>
        <w:t>2</w:t>
      </w:r>
      <w:r w:rsidR="00B24A4D">
        <w:rPr>
          <w:rFonts w:ascii="Sylfaen" w:hAnsi="Sylfaen"/>
          <w:b/>
          <w:sz w:val="18"/>
          <w:szCs w:val="18"/>
        </w:rPr>
        <w:t>3</w:t>
      </w:r>
      <w:r w:rsidR="00EB51FE" w:rsidRPr="008463B9">
        <w:rPr>
          <w:rFonts w:ascii="Sylfaen" w:hAnsi="Sylfaen"/>
          <w:b/>
          <w:sz w:val="18"/>
          <w:szCs w:val="18"/>
          <w:lang w:val="af-ZA"/>
        </w:rPr>
        <w:t>.0</w:t>
      </w:r>
      <w:r w:rsidR="00EB51FE">
        <w:rPr>
          <w:rFonts w:ascii="Sylfaen" w:hAnsi="Sylfaen"/>
          <w:b/>
          <w:sz w:val="18"/>
          <w:szCs w:val="18"/>
          <w:lang w:val="hy-AM"/>
        </w:rPr>
        <w:t>8</w:t>
      </w:r>
      <w:r w:rsidR="00EB51FE" w:rsidRPr="008463B9">
        <w:rPr>
          <w:rFonts w:ascii="Sylfaen" w:hAnsi="Sylfaen"/>
          <w:b/>
          <w:sz w:val="18"/>
          <w:szCs w:val="18"/>
          <w:lang w:val="af-ZA"/>
        </w:rPr>
        <w:t>.14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7C1D4B" w:rsidRPr="00E26ABA">
        <w:rPr>
          <w:rFonts w:ascii="Sylfaen" w:hAnsi="Sylfaen"/>
          <w:b/>
          <w:sz w:val="18"/>
          <w:szCs w:val="18"/>
          <w:lang w:val="pt-BR"/>
        </w:rPr>
        <w:t>«</w:t>
      </w:r>
      <w:r w:rsidR="00BB4445" w:rsidRPr="00BB4445">
        <w:rPr>
          <w:rFonts w:ascii="Sylfaen" w:hAnsi="Sylfaen"/>
          <w:b/>
          <w:sz w:val="18"/>
          <w:szCs w:val="18"/>
          <w:lang w:val="hy-AM"/>
        </w:rPr>
        <w:t xml:space="preserve"> </w:t>
      </w:r>
      <w:r w:rsidR="00BB4445" w:rsidRPr="00494FAA">
        <w:rPr>
          <w:rFonts w:ascii="Sylfaen" w:hAnsi="Sylfaen"/>
          <w:b/>
          <w:sz w:val="18"/>
          <w:szCs w:val="18"/>
          <w:lang w:val="hy-AM"/>
        </w:rPr>
        <w:t>Արմավիրի ԳԳՄ-ի վարչական շենքի նկուղի և պահեստային շինության հիմնանորոգման աշխատանքներ</w:t>
      </w:r>
      <w:r w:rsidR="007C1D4B" w:rsidRPr="000F09C3">
        <w:rPr>
          <w:rFonts w:ascii="Sylfaen" w:hAnsi="Sylfaen" w:cs="Sylfaen"/>
          <w:b/>
          <w:sz w:val="18"/>
          <w:szCs w:val="18"/>
          <w:lang w:val="hy-AM"/>
        </w:rPr>
        <w:t>»</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“ARG-9.2-</w:t>
      </w:r>
      <w:r w:rsidR="00773830">
        <w:rPr>
          <w:rFonts w:ascii="Sylfaen" w:hAnsi="Sylfaen"/>
          <w:b/>
          <w:sz w:val="18"/>
          <w:szCs w:val="18"/>
          <w:lang w:val="af-ZA"/>
        </w:rPr>
        <w:t>5</w:t>
      </w:r>
      <w:r w:rsidR="00BB4445">
        <w:rPr>
          <w:rFonts w:ascii="Sylfaen" w:hAnsi="Sylfaen"/>
          <w:b/>
          <w:sz w:val="18"/>
          <w:szCs w:val="18"/>
          <w:lang w:val="af-ZA"/>
        </w:rPr>
        <w:t>6</w:t>
      </w:r>
      <w:r w:rsidR="000F09C3">
        <w:rPr>
          <w:rFonts w:ascii="Sylfaen" w:hAnsi="Sylfaen"/>
          <w:b/>
          <w:sz w:val="18"/>
          <w:szCs w:val="18"/>
          <w:lang w:val="af-ZA"/>
        </w:rPr>
        <w:t>-</w:t>
      </w:r>
      <w:r w:rsidR="00BB4445">
        <w:rPr>
          <w:rFonts w:ascii="Sylfaen" w:hAnsi="Sylfaen"/>
          <w:b/>
          <w:sz w:val="18"/>
          <w:szCs w:val="18"/>
          <w:lang w:val="af-ZA"/>
        </w:rPr>
        <w:t>2</w:t>
      </w:r>
      <w:r w:rsidR="00B24A4D">
        <w:rPr>
          <w:rFonts w:ascii="Sylfaen" w:hAnsi="Sylfaen"/>
          <w:b/>
          <w:sz w:val="18"/>
          <w:szCs w:val="18"/>
          <w:lang w:val="af-ZA"/>
        </w:rPr>
        <w:t>3</w:t>
      </w:r>
      <w:r w:rsidR="00E26ABA">
        <w:rPr>
          <w:rFonts w:ascii="Sylfaen" w:hAnsi="Sylfaen"/>
          <w:b/>
          <w:sz w:val="18"/>
          <w:szCs w:val="18"/>
          <w:lang w:val="af-ZA"/>
        </w:rPr>
        <w:t xml:space="preserve">.08.14»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BB4445" w:rsidRPr="00494FAA">
        <w:rPr>
          <w:rFonts w:ascii="Sylfaen" w:hAnsi="Sylfaen"/>
          <w:b/>
          <w:sz w:val="18"/>
          <w:szCs w:val="18"/>
          <w:lang w:val="hy-AM"/>
        </w:rPr>
        <w:t>Արմավիրի ԳԳՄ-ի վարչական շենքի նկուղի և պահեստային շինության հիմնանորոգման աշխատանքներ</w:t>
      </w:r>
      <w:r w:rsidR="00BB4445"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E14EDD">
        <w:rPr>
          <w:rFonts w:ascii="Sylfaen" w:hAnsi="Sylfaen" w:cs="Arial"/>
          <w:sz w:val="18"/>
          <w:szCs w:val="18"/>
          <w:lang w:val="nl-NL"/>
        </w:rPr>
        <w:t xml:space="preserve"> </w:t>
      </w:r>
      <w:r w:rsidR="0078742A" w:rsidRPr="008463B9">
        <w:rPr>
          <w:rFonts w:ascii="Sylfaen" w:hAnsi="Sylfaen"/>
          <w:b/>
          <w:sz w:val="18"/>
          <w:szCs w:val="18"/>
          <w:lang w:val="af-ZA"/>
        </w:rPr>
        <w:t>«ARG- 9.2-</w:t>
      </w:r>
      <w:r w:rsidR="00BB4445" w:rsidRPr="00BB4445">
        <w:rPr>
          <w:rFonts w:ascii="Sylfaen" w:hAnsi="Sylfaen"/>
          <w:b/>
          <w:sz w:val="18"/>
          <w:szCs w:val="18"/>
          <w:lang w:val="nl-NL"/>
        </w:rPr>
        <w:t>56</w:t>
      </w:r>
      <w:r w:rsidR="00BC1485" w:rsidRPr="008463B9">
        <w:rPr>
          <w:rFonts w:ascii="Sylfaen" w:hAnsi="Sylfaen"/>
          <w:b/>
          <w:sz w:val="18"/>
          <w:szCs w:val="18"/>
          <w:lang w:val="af-ZA"/>
        </w:rPr>
        <w:t>-</w:t>
      </w:r>
      <w:r w:rsidR="00BB4445">
        <w:rPr>
          <w:rFonts w:ascii="Sylfaen" w:hAnsi="Sylfaen"/>
          <w:b/>
          <w:sz w:val="18"/>
          <w:szCs w:val="18"/>
          <w:lang w:val="nl-NL"/>
        </w:rPr>
        <w:t>2</w:t>
      </w:r>
      <w:r w:rsidR="00B24A4D">
        <w:rPr>
          <w:rFonts w:ascii="Sylfaen" w:hAnsi="Sylfaen"/>
          <w:b/>
          <w:sz w:val="18"/>
          <w:szCs w:val="18"/>
          <w:lang w:val="nl-NL"/>
        </w:rPr>
        <w:t>3</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24A4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BB4445" w:rsidRPr="00BB4445">
        <w:rPr>
          <w:rFonts w:ascii="Sylfaen" w:hAnsi="Sylfaen" w:cs="Sylfaen"/>
          <w:sz w:val="20"/>
          <w:szCs w:val="20"/>
          <w:lang w:val="hy-AM"/>
        </w:rPr>
        <w:t>՝</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B4445" w:rsidRPr="00494FAA">
        <w:rPr>
          <w:rFonts w:ascii="Sylfaen" w:hAnsi="Sylfaen"/>
          <w:b/>
          <w:sz w:val="18"/>
          <w:szCs w:val="18"/>
          <w:lang w:val="hy-AM"/>
        </w:rPr>
        <w:t>Արմավիրի ԳԳՄ-ի վարչական շենքի նկուղի և պահեստային շինության հիմնանորոգման աշխատանքներ</w:t>
      </w:r>
      <w:r w:rsidR="00BB4445" w:rsidRPr="002F633D">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24A4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DAA" w:rsidRDefault="001F6DAA" w:rsidP="004D3B9B">
      <w:r>
        <w:separator/>
      </w:r>
    </w:p>
  </w:endnote>
  <w:endnote w:type="continuationSeparator" w:id="0">
    <w:p w:rsidR="001F6DAA" w:rsidRDefault="001F6DA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DAA" w:rsidRDefault="001F6DAA" w:rsidP="004D3B9B">
      <w:r>
        <w:separator/>
      </w:r>
    </w:p>
  </w:footnote>
  <w:footnote w:type="continuationSeparator" w:id="0">
    <w:p w:rsidR="001F6DAA" w:rsidRDefault="001F6DAA" w:rsidP="004D3B9B">
      <w:r>
        <w:continuationSeparator/>
      </w:r>
    </w:p>
  </w:footnote>
  <w:footnote w:id="1">
    <w:p w:rsidR="00494FAA" w:rsidRPr="004E5447" w:rsidRDefault="00494FA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FAA" w:rsidRDefault="00494FAA">
    <w:pPr>
      <w:pStyle w:val="Header"/>
      <w:rPr>
        <w:lang w:val="en-US"/>
      </w:rPr>
    </w:pPr>
  </w:p>
  <w:p w:rsidR="00494FAA" w:rsidRPr="00460191" w:rsidRDefault="00494FA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949"/>
    <w:rsid w:val="0003355F"/>
    <w:rsid w:val="00045A4B"/>
    <w:rsid w:val="00050DC1"/>
    <w:rsid w:val="00051E63"/>
    <w:rsid w:val="00052A0A"/>
    <w:rsid w:val="00062EF4"/>
    <w:rsid w:val="00063D4C"/>
    <w:rsid w:val="00077E51"/>
    <w:rsid w:val="0009611C"/>
    <w:rsid w:val="00096547"/>
    <w:rsid w:val="000D6038"/>
    <w:rsid w:val="000E5B0A"/>
    <w:rsid w:val="000F09C3"/>
    <w:rsid w:val="00107142"/>
    <w:rsid w:val="00150BB9"/>
    <w:rsid w:val="001525EF"/>
    <w:rsid w:val="00164609"/>
    <w:rsid w:val="00175E48"/>
    <w:rsid w:val="001A3ECD"/>
    <w:rsid w:val="001B0BDB"/>
    <w:rsid w:val="001C51F9"/>
    <w:rsid w:val="001C7A03"/>
    <w:rsid w:val="001D0131"/>
    <w:rsid w:val="001E684A"/>
    <w:rsid w:val="001F6DAA"/>
    <w:rsid w:val="0020753F"/>
    <w:rsid w:val="00230203"/>
    <w:rsid w:val="0023352F"/>
    <w:rsid w:val="0025781C"/>
    <w:rsid w:val="00261924"/>
    <w:rsid w:val="0026610B"/>
    <w:rsid w:val="0027776F"/>
    <w:rsid w:val="0029641A"/>
    <w:rsid w:val="002971CB"/>
    <w:rsid w:val="002A75FB"/>
    <w:rsid w:val="002B7932"/>
    <w:rsid w:val="002E2658"/>
    <w:rsid w:val="002F1890"/>
    <w:rsid w:val="00312A71"/>
    <w:rsid w:val="0031408A"/>
    <w:rsid w:val="00336FFE"/>
    <w:rsid w:val="0034763B"/>
    <w:rsid w:val="0035605F"/>
    <w:rsid w:val="003577B6"/>
    <w:rsid w:val="0036134C"/>
    <w:rsid w:val="003B5205"/>
    <w:rsid w:val="003C2499"/>
    <w:rsid w:val="003C4649"/>
    <w:rsid w:val="003D635F"/>
    <w:rsid w:val="003E7789"/>
    <w:rsid w:val="004045CC"/>
    <w:rsid w:val="00406649"/>
    <w:rsid w:val="00416245"/>
    <w:rsid w:val="0042186A"/>
    <w:rsid w:val="004327F9"/>
    <w:rsid w:val="00432DD3"/>
    <w:rsid w:val="00436801"/>
    <w:rsid w:val="004535F1"/>
    <w:rsid w:val="0047003E"/>
    <w:rsid w:val="00470D72"/>
    <w:rsid w:val="004907EC"/>
    <w:rsid w:val="00494FAA"/>
    <w:rsid w:val="00497341"/>
    <w:rsid w:val="004B51F0"/>
    <w:rsid w:val="004C411E"/>
    <w:rsid w:val="004D3B9B"/>
    <w:rsid w:val="004F0237"/>
    <w:rsid w:val="004F7A86"/>
    <w:rsid w:val="005171BA"/>
    <w:rsid w:val="0052322A"/>
    <w:rsid w:val="0052371A"/>
    <w:rsid w:val="005322CB"/>
    <w:rsid w:val="005362F4"/>
    <w:rsid w:val="0053737E"/>
    <w:rsid w:val="00551C1C"/>
    <w:rsid w:val="005541CF"/>
    <w:rsid w:val="005618A6"/>
    <w:rsid w:val="00577064"/>
    <w:rsid w:val="005851AF"/>
    <w:rsid w:val="005946ED"/>
    <w:rsid w:val="005A4F0D"/>
    <w:rsid w:val="005B67AF"/>
    <w:rsid w:val="005C1E06"/>
    <w:rsid w:val="005D348A"/>
    <w:rsid w:val="005F0FA2"/>
    <w:rsid w:val="0060120D"/>
    <w:rsid w:val="006310A7"/>
    <w:rsid w:val="006314E6"/>
    <w:rsid w:val="00641782"/>
    <w:rsid w:val="00655B12"/>
    <w:rsid w:val="00675A24"/>
    <w:rsid w:val="006929CF"/>
    <w:rsid w:val="006C053C"/>
    <w:rsid w:val="006D36CA"/>
    <w:rsid w:val="006E2072"/>
    <w:rsid w:val="006F3F2D"/>
    <w:rsid w:val="006F5DCF"/>
    <w:rsid w:val="006F72FB"/>
    <w:rsid w:val="00701571"/>
    <w:rsid w:val="00702C86"/>
    <w:rsid w:val="007213D3"/>
    <w:rsid w:val="00740387"/>
    <w:rsid w:val="00742732"/>
    <w:rsid w:val="00752B6E"/>
    <w:rsid w:val="00752B88"/>
    <w:rsid w:val="00761B6F"/>
    <w:rsid w:val="00773830"/>
    <w:rsid w:val="007748A5"/>
    <w:rsid w:val="00774B70"/>
    <w:rsid w:val="0077567D"/>
    <w:rsid w:val="00777F99"/>
    <w:rsid w:val="0078742A"/>
    <w:rsid w:val="00793E11"/>
    <w:rsid w:val="00794AC4"/>
    <w:rsid w:val="007A4EC9"/>
    <w:rsid w:val="007C1D4B"/>
    <w:rsid w:val="007C348B"/>
    <w:rsid w:val="007D4375"/>
    <w:rsid w:val="008042BF"/>
    <w:rsid w:val="0082442A"/>
    <w:rsid w:val="00840296"/>
    <w:rsid w:val="008463B9"/>
    <w:rsid w:val="00856256"/>
    <w:rsid w:val="0086534A"/>
    <w:rsid w:val="00865A72"/>
    <w:rsid w:val="00874F11"/>
    <w:rsid w:val="008832B5"/>
    <w:rsid w:val="00886554"/>
    <w:rsid w:val="008A3D0F"/>
    <w:rsid w:val="008C2602"/>
    <w:rsid w:val="008C2C28"/>
    <w:rsid w:val="008E112C"/>
    <w:rsid w:val="008E563D"/>
    <w:rsid w:val="008F5219"/>
    <w:rsid w:val="008F7216"/>
    <w:rsid w:val="00904AD3"/>
    <w:rsid w:val="00944D06"/>
    <w:rsid w:val="00951B6F"/>
    <w:rsid w:val="00954666"/>
    <w:rsid w:val="00957AD4"/>
    <w:rsid w:val="00974B8C"/>
    <w:rsid w:val="00977CC5"/>
    <w:rsid w:val="009824BC"/>
    <w:rsid w:val="009855F0"/>
    <w:rsid w:val="00A021E0"/>
    <w:rsid w:val="00A04EFC"/>
    <w:rsid w:val="00A145CE"/>
    <w:rsid w:val="00A23BF8"/>
    <w:rsid w:val="00A443B6"/>
    <w:rsid w:val="00A50C11"/>
    <w:rsid w:val="00A64179"/>
    <w:rsid w:val="00A77010"/>
    <w:rsid w:val="00A83245"/>
    <w:rsid w:val="00A83D19"/>
    <w:rsid w:val="00A869AD"/>
    <w:rsid w:val="00A913F4"/>
    <w:rsid w:val="00AA346F"/>
    <w:rsid w:val="00B049C4"/>
    <w:rsid w:val="00B103F0"/>
    <w:rsid w:val="00B24A4D"/>
    <w:rsid w:val="00B267A9"/>
    <w:rsid w:val="00B40D43"/>
    <w:rsid w:val="00B507F4"/>
    <w:rsid w:val="00B8504C"/>
    <w:rsid w:val="00BA1662"/>
    <w:rsid w:val="00BB4445"/>
    <w:rsid w:val="00BC1485"/>
    <w:rsid w:val="00BD3399"/>
    <w:rsid w:val="00BD559F"/>
    <w:rsid w:val="00BE0175"/>
    <w:rsid w:val="00BF0846"/>
    <w:rsid w:val="00C00C3C"/>
    <w:rsid w:val="00C0544C"/>
    <w:rsid w:val="00C1285F"/>
    <w:rsid w:val="00C200A9"/>
    <w:rsid w:val="00C34DB8"/>
    <w:rsid w:val="00C405DE"/>
    <w:rsid w:val="00C46DDD"/>
    <w:rsid w:val="00C7371F"/>
    <w:rsid w:val="00C747AD"/>
    <w:rsid w:val="00CA1775"/>
    <w:rsid w:val="00CA2321"/>
    <w:rsid w:val="00CB6201"/>
    <w:rsid w:val="00CC02E3"/>
    <w:rsid w:val="00CC1684"/>
    <w:rsid w:val="00CD23B1"/>
    <w:rsid w:val="00CD40D3"/>
    <w:rsid w:val="00CF1E54"/>
    <w:rsid w:val="00CF2AEF"/>
    <w:rsid w:val="00D009B4"/>
    <w:rsid w:val="00D1055C"/>
    <w:rsid w:val="00D41C96"/>
    <w:rsid w:val="00D43289"/>
    <w:rsid w:val="00D46CBC"/>
    <w:rsid w:val="00D60093"/>
    <w:rsid w:val="00D61F4D"/>
    <w:rsid w:val="00D75236"/>
    <w:rsid w:val="00D82C2A"/>
    <w:rsid w:val="00D848F4"/>
    <w:rsid w:val="00DB202F"/>
    <w:rsid w:val="00DB6545"/>
    <w:rsid w:val="00DC5090"/>
    <w:rsid w:val="00DD1765"/>
    <w:rsid w:val="00DD17E3"/>
    <w:rsid w:val="00DE2F49"/>
    <w:rsid w:val="00DF0746"/>
    <w:rsid w:val="00DF4383"/>
    <w:rsid w:val="00E12E41"/>
    <w:rsid w:val="00E146AD"/>
    <w:rsid w:val="00E14EDD"/>
    <w:rsid w:val="00E267A4"/>
    <w:rsid w:val="00E26ABA"/>
    <w:rsid w:val="00E271F3"/>
    <w:rsid w:val="00E55F08"/>
    <w:rsid w:val="00E8528B"/>
    <w:rsid w:val="00E9151C"/>
    <w:rsid w:val="00EA42F5"/>
    <w:rsid w:val="00EB51FE"/>
    <w:rsid w:val="00F03E1D"/>
    <w:rsid w:val="00F0616A"/>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139113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6834591">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4839272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99515-8ADE-4DE0-AE7E-3A7F4A489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38</Pages>
  <Words>15281</Words>
  <Characters>87104</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118</cp:revision>
  <dcterms:created xsi:type="dcterms:W3CDTF">2014-03-19T12:47:00Z</dcterms:created>
  <dcterms:modified xsi:type="dcterms:W3CDTF">2014-08-23T12:28:00Z</dcterms:modified>
</cp:coreProperties>
</file>