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52A9F" w:rsidRDefault="00F52A9F" w:rsidP="00F52A9F">
      <w:pPr>
        <w:pStyle w:val="BodyTextIndent"/>
        <w:ind w:firstLine="0"/>
        <w:jc w:val="center"/>
        <w:rPr>
          <w:rFonts w:ascii="Times Armenian" w:hAnsi="Times Armenian"/>
          <w:i w:val="0"/>
          <w:color w:val="000000"/>
        </w:rPr>
      </w:pPr>
    </w:p>
    <w:p w:rsidR="00F52A9F" w:rsidRDefault="00F52A9F" w:rsidP="00F52A9F">
      <w:pPr>
        <w:pStyle w:val="BodyTextIndent"/>
        <w:ind w:firstLine="0"/>
        <w:jc w:val="center"/>
        <w:rPr>
          <w:rFonts w:ascii="Times Armenian" w:hAnsi="Times Armenian"/>
          <w:i w:val="0"/>
          <w:color w:val="000000"/>
        </w:rPr>
      </w:pPr>
      <w:r>
        <w:rPr>
          <w:rFonts w:ascii="Times Armenian" w:hAnsi="Times Armenian"/>
          <w:i w:val="0"/>
          <w:color w:val="000000"/>
        </w:rPr>
        <w:t>ANNOUNCEMENT</w:t>
      </w:r>
    </w:p>
    <w:p w:rsidR="00F52A9F" w:rsidRDefault="00F52A9F" w:rsidP="00F52A9F">
      <w:pPr>
        <w:pStyle w:val="BodyTextIndent"/>
        <w:ind w:firstLine="0"/>
        <w:jc w:val="center"/>
        <w:rPr>
          <w:rFonts w:ascii="Times Armenian" w:hAnsi="Times Armenian"/>
          <w:i w:val="0"/>
          <w:color w:val="000000"/>
        </w:rPr>
      </w:pPr>
      <w:r>
        <w:rPr>
          <w:rFonts w:ascii="Times Armenian" w:hAnsi="Times Armenian"/>
          <w:i w:val="0"/>
          <w:color w:val="000000"/>
        </w:rPr>
        <w:t>Regarding the Open procedure</w:t>
      </w:r>
    </w:p>
    <w:p w:rsidR="00F52A9F" w:rsidRDefault="00F52A9F" w:rsidP="00F52A9F">
      <w:pPr>
        <w:pStyle w:val="BodyTextIndent"/>
        <w:ind w:firstLine="0"/>
        <w:jc w:val="center"/>
        <w:rPr>
          <w:rFonts w:ascii="Times Armenian" w:hAnsi="Times Armenian"/>
          <w:i w:val="0"/>
          <w:color w:val="000000"/>
        </w:rPr>
      </w:pPr>
    </w:p>
    <w:p w:rsidR="00F52A9F" w:rsidRDefault="00F52A9F" w:rsidP="00F52A9F">
      <w:pPr>
        <w:pStyle w:val="BodyTextIndent"/>
        <w:ind w:firstLine="0"/>
        <w:jc w:val="center"/>
        <w:rPr>
          <w:rFonts w:ascii="Times Armenian" w:hAnsi="Times Armenian"/>
          <w:i w:val="0"/>
          <w:color w:val="000000"/>
        </w:rPr>
      </w:pPr>
      <w:r>
        <w:rPr>
          <w:rFonts w:ascii="Times Armenian" w:hAnsi="Times Armenian"/>
          <w:i w:val="0"/>
          <w:color w:val="000000"/>
        </w:rPr>
        <w:t>The text of this announcement is approved by the decision of the open procedure committee</w:t>
      </w:r>
    </w:p>
    <w:p w:rsidR="00F52A9F" w:rsidRDefault="00F52A9F" w:rsidP="00F52A9F">
      <w:pPr>
        <w:pStyle w:val="BodyTextIndent"/>
        <w:ind w:firstLine="0"/>
        <w:jc w:val="center"/>
        <w:rPr>
          <w:rFonts w:ascii="Times Armenian" w:hAnsi="Times Armenian"/>
          <w:i w:val="0"/>
          <w:color w:val="000000"/>
        </w:rPr>
      </w:pPr>
      <w:r>
        <w:rPr>
          <w:rFonts w:ascii="Times Armenian" w:hAnsi="Times Armenian"/>
          <w:i w:val="0"/>
          <w:color w:val="000000"/>
        </w:rPr>
        <w:t>N2 from 11.09. 2014, and is being published according to Article 24 of the Law</w:t>
      </w:r>
    </w:p>
    <w:p w:rsidR="00F52A9F" w:rsidRDefault="00F52A9F" w:rsidP="00F52A9F">
      <w:pPr>
        <w:pStyle w:val="BodyTextIndent"/>
        <w:ind w:firstLine="0"/>
        <w:jc w:val="center"/>
        <w:rPr>
          <w:rFonts w:ascii="Times Armenian" w:hAnsi="Times Armenian"/>
          <w:i w:val="0"/>
          <w:color w:val="000000"/>
        </w:rPr>
      </w:pPr>
      <w:r>
        <w:rPr>
          <w:rFonts w:ascii="Times Armenian" w:hAnsi="Times Armenian"/>
          <w:i w:val="0"/>
          <w:color w:val="000000"/>
        </w:rPr>
        <w:t xml:space="preserve">"On Procurements" of </w:t>
      </w:r>
      <w:smartTag w:uri="urn:schemas-microsoft-com:office:smarttags" w:element="place">
        <w:smartTag w:uri="urn:schemas-microsoft-com:office:smarttags" w:element="PlaceType">
          <w:r>
            <w:rPr>
              <w:rFonts w:ascii="Times Armenian" w:hAnsi="Times Armenian"/>
              <w:i w:val="0"/>
              <w:color w:val="000000"/>
            </w:rPr>
            <w:t>Republic</w:t>
          </w:r>
        </w:smartTag>
        <w:r>
          <w:rPr>
            <w:rFonts w:ascii="Times Armenian" w:hAnsi="Times Armenian"/>
            <w:i w:val="0"/>
            <w:color w:val="000000"/>
          </w:rPr>
          <w:t xml:space="preserve"> of </w:t>
        </w:r>
        <w:smartTag w:uri="urn:schemas-microsoft-com:office:smarttags" w:element="PlaceName">
          <w:r>
            <w:rPr>
              <w:rFonts w:ascii="Times Armenian" w:hAnsi="Times Armenian"/>
              <w:i w:val="0"/>
              <w:color w:val="000000"/>
            </w:rPr>
            <w:t>Armenia</w:t>
          </w:r>
        </w:smartTag>
      </w:smartTag>
      <w:r>
        <w:rPr>
          <w:rFonts w:ascii="Times Armenian" w:hAnsi="Times Armenian"/>
          <w:i w:val="0"/>
          <w:color w:val="000000"/>
        </w:rPr>
        <w:t>.</w:t>
      </w:r>
    </w:p>
    <w:p w:rsidR="00F52A9F" w:rsidRDefault="00F52A9F" w:rsidP="00F52A9F">
      <w:pPr>
        <w:pStyle w:val="BodyTextIndent"/>
        <w:ind w:firstLine="0"/>
        <w:jc w:val="center"/>
        <w:rPr>
          <w:rFonts w:ascii="Times Armenian" w:hAnsi="Times Armenian"/>
          <w:i w:val="0"/>
          <w:color w:val="000000"/>
        </w:rPr>
      </w:pPr>
    </w:p>
    <w:p w:rsidR="00F52A9F" w:rsidRDefault="00F52A9F" w:rsidP="00F52A9F">
      <w:pPr>
        <w:pStyle w:val="BodyTextIndent"/>
        <w:ind w:firstLine="0"/>
        <w:jc w:val="center"/>
        <w:rPr>
          <w:rFonts w:ascii="Times Armenian" w:hAnsi="Times Armenian"/>
          <w:i w:val="0"/>
          <w:color w:val="000000"/>
          <w:lang w:val="en-US"/>
        </w:rPr>
      </w:pPr>
      <w:r>
        <w:rPr>
          <w:rFonts w:ascii="Times Armenian" w:hAnsi="Times Armenian"/>
          <w:i w:val="0"/>
          <w:color w:val="000000"/>
        </w:rPr>
        <w:t xml:space="preserve">The code of the open procedure </w:t>
      </w:r>
      <w:r w:rsidRPr="00FD0A3C">
        <w:rPr>
          <w:rFonts w:ascii="GHEA Grapalat" w:hAnsi="GHEA Grapalat"/>
          <w:i w:val="0"/>
          <w:lang w:val="hy-AM"/>
        </w:rPr>
        <w:t>ՀՀ ԷՆ-</w:t>
      </w:r>
      <w:r w:rsidRPr="00FD0A3C">
        <w:rPr>
          <w:rFonts w:ascii="GHEA Grapalat" w:hAnsi="GHEA Grapalat"/>
          <w:i w:val="0"/>
          <w:lang w:val="af-ZA"/>
        </w:rPr>
        <w:t>ԲԸԱՇՁԲ</w:t>
      </w:r>
      <w:r w:rsidRPr="00FD0A3C">
        <w:rPr>
          <w:rFonts w:ascii="GHEA Grapalat" w:hAnsi="GHEA Grapalat"/>
          <w:i w:val="0"/>
          <w:lang w:val="hy-AM"/>
        </w:rPr>
        <w:t>-14</w:t>
      </w:r>
      <w:r w:rsidRPr="00FD0A3C">
        <w:rPr>
          <w:rFonts w:ascii="GHEA Grapalat" w:hAnsi="GHEA Grapalat"/>
          <w:i w:val="0"/>
          <w:lang w:val="af-ZA"/>
        </w:rPr>
        <w:t>/1</w:t>
      </w:r>
    </w:p>
    <w:p w:rsidR="00F52A9F" w:rsidRPr="00F52A9F" w:rsidRDefault="00F52A9F" w:rsidP="00F52A9F">
      <w:pPr>
        <w:rPr>
          <w:rFonts w:ascii="Times Armenian" w:eastAsia="Times New Roman" w:hAnsi="Times Armenian" w:cs="Times New Roman"/>
          <w:color w:val="000000"/>
          <w:sz w:val="20"/>
          <w:szCs w:val="20"/>
          <w:lang w:val="en-AU"/>
        </w:rPr>
      </w:pPr>
      <w:r w:rsidRPr="00F52A9F">
        <w:rPr>
          <w:rFonts w:ascii="Times Armenian" w:eastAsia="Times New Roman" w:hAnsi="Times Armenian" w:cs="Times New Roman"/>
          <w:color w:val="000000"/>
          <w:sz w:val="20"/>
          <w:szCs w:val="20"/>
          <w:lang w:val="en-AU"/>
        </w:rPr>
        <w:t>The Customer, Ministry of Economy, which is located at the</w:t>
      </w:r>
      <w:r>
        <w:rPr>
          <w:rFonts w:ascii="Times Armenian" w:eastAsia="Times New Roman" w:hAnsi="Times Armenian" w:cs="Times New Roman"/>
          <w:color w:val="000000"/>
          <w:sz w:val="20"/>
          <w:szCs w:val="20"/>
          <w:lang w:val="en-AU"/>
        </w:rPr>
        <w:t xml:space="preserve"> M. Mkrtchyan </w:t>
      </w:r>
      <w:r w:rsidRPr="00F52A9F">
        <w:rPr>
          <w:rFonts w:ascii="Times Armenian" w:eastAsia="Times New Roman" w:hAnsi="Times Armenian" w:cs="Times New Roman"/>
          <w:color w:val="000000"/>
          <w:sz w:val="20"/>
          <w:szCs w:val="20"/>
          <w:lang w:val="en-AU"/>
        </w:rPr>
        <w:t xml:space="preserve"> Str </w:t>
      </w:r>
      <w:r>
        <w:rPr>
          <w:rFonts w:ascii="Times Armenian" w:eastAsia="Times New Roman" w:hAnsi="Times Armenian" w:cs="Times New Roman"/>
          <w:color w:val="000000"/>
          <w:sz w:val="20"/>
          <w:szCs w:val="20"/>
          <w:lang w:val="en-AU"/>
        </w:rPr>
        <w:t>5</w:t>
      </w:r>
      <w:r w:rsidRPr="00F52A9F">
        <w:rPr>
          <w:rFonts w:ascii="Times Armenian" w:eastAsia="Times New Roman" w:hAnsi="Times Armenian" w:cs="Times New Roman"/>
          <w:color w:val="000000"/>
          <w:sz w:val="20"/>
          <w:szCs w:val="20"/>
          <w:lang w:val="en-AU"/>
        </w:rPr>
        <w:t xml:space="preserve">, </w:t>
      </w:r>
      <w:smartTag w:uri="urn:schemas-microsoft-com:office:smarttags" w:element="place">
        <w:smartTag w:uri="urn:schemas-microsoft-com:office:smarttags" w:element="City">
          <w:r w:rsidRPr="00F52A9F">
            <w:rPr>
              <w:rFonts w:ascii="Times Armenian" w:eastAsia="Times New Roman" w:hAnsi="Times Armenian" w:cs="Times New Roman"/>
              <w:color w:val="000000"/>
              <w:sz w:val="20"/>
              <w:szCs w:val="20"/>
              <w:lang w:val="en-AU"/>
            </w:rPr>
            <w:t>Yerevan</w:t>
          </w:r>
        </w:smartTag>
      </w:smartTag>
      <w:r w:rsidRPr="00F52A9F">
        <w:rPr>
          <w:rFonts w:ascii="Times Armenian" w:eastAsia="Times New Roman" w:hAnsi="Times Armenian" w:cs="Times New Roman"/>
          <w:color w:val="000000"/>
          <w:sz w:val="20"/>
          <w:szCs w:val="20"/>
          <w:lang w:val="en-AU"/>
        </w:rPr>
        <w:t>, RA, is announcing the open procedure.</w:t>
      </w:r>
    </w:p>
    <w:p w:rsidR="00F52A9F" w:rsidRPr="00F52A9F" w:rsidRDefault="00F52A9F" w:rsidP="00F52A9F">
      <w:pPr>
        <w:pStyle w:val="BodyTextIndent"/>
        <w:ind w:firstLine="567"/>
        <w:rPr>
          <w:rFonts w:ascii="Times Armenian" w:eastAsiaTheme="minorEastAsia" w:hAnsi="Times Armenian" w:cstheme="minorBidi"/>
          <w:color w:val="000000"/>
          <w:sz w:val="22"/>
          <w:szCs w:val="22"/>
          <w:lang w:val="en-US"/>
        </w:rPr>
      </w:pPr>
      <w:r>
        <w:rPr>
          <w:rFonts w:ascii="Times Armenian" w:hAnsi="Times Armenian"/>
          <w:i w:val="0"/>
          <w:color w:val="000000"/>
        </w:rPr>
        <w:t>The</w:t>
      </w:r>
      <w:r w:rsidRPr="00F52A9F">
        <w:rPr>
          <w:rFonts w:ascii="Times Armenian" w:eastAsiaTheme="minorEastAsia" w:hAnsi="Times Armenian" w:cstheme="minorBidi"/>
          <w:color w:val="000000"/>
          <w:sz w:val="22"/>
          <w:szCs w:val="22"/>
          <w:lang w:val="en-US"/>
        </w:rPr>
        <w:t xml:space="preserve"> participant who won the open procedure according to the defined order may sign a contract about “Procurement of works.” (hereinafter contract).</w:t>
      </w:r>
    </w:p>
    <w:p w:rsidR="00F52A9F" w:rsidRPr="00F52A9F" w:rsidRDefault="00F52A9F" w:rsidP="00F52A9F">
      <w:pPr>
        <w:rPr>
          <w:rFonts w:ascii="Times Armenian" w:hAnsi="Times Armenian"/>
          <w:color w:val="000000"/>
        </w:rPr>
      </w:pPr>
      <w:r>
        <w:rPr>
          <w:rFonts w:ascii="Times Armenian" w:hAnsi="Times Armenian"/>
          <w:i/>
          <w:color w:val="000000"/>
        </w:rPr>
        <w:t xml:space="preserve">The subject of procurement is the works  for  the needs </w:t>
      </w:r>
      <w:r w:rsidRPr="00F52A9F">
        <w:rPr>
          <w:rFonts w:ascii="Times Armenian" w:hAnsi="Times Armenian"/>
          <w:i/>
          <w:color w:val="000000"/>
        </w:rPr>
        <w:t>of Ministry of Economy</w:t>
      </w:r>
      <w:r w:rsidRPr="00F52A9F">
        <w:rPr>
          <w:rFonts w:ascii="Times Armenian" w:hAnsi="Times Armenian"/>
          <w:color w:val="000000"/>
        </w:rPr>
        <w:t>.</w:t>
      </w:r>
    </w:p>
    <w:p w:rsidR="00F52A9F" w:rsidRDefault="00F52A9F" w:rsidP="00F52A9F">
      <w:pPr>
        <w:pStyle w:val="BodyTextIndent"/>
        <w:ind w:firstLine="567"/>
        <w:rPr>
          <w:rFonts w:ascii="Times Armenian" w:hAnsi="Times Armenian"/>
          <w:i w:val="0"/>
          <w:color w:val="000000"/>
        </w:rPr>
      </w:pPr>
      <w:r w:rsidRPr="00F52A9F">
        <w:rPr>
          <w:rFonts w:ascii="Times Armenian" w:eastAsiaTheme="minorEastAsia" w:hAnsi="Times Armenian" w:cstheme="minorBidi"/>
          <w:color w:val="000000"/>
          <w:sz w:val="22"/>
          <w:szCs w:val="22"/>
          <w:lang w:val="en-US"/>
        </w:rPr>
        <w:t>Accordin</w:t>
      </w:r>
      <w:r>
        <w:rPr>
          <w:rFonts w:ascii="Times Armenian" w:hAnsi="Times Armenian"/>
          <w:i w:val="0"/>
          <w:color w:val="000000"/>
        </w:rPr>
        <w:t>g to the terms of Article 6 of the RA Law</w:t>
      </w:r>
      <w:r>
        <w:rPr>
          <w:rFonts w:ascii="Sylfaen" w:hAnsi="Sylfaen"/>
          <w:i w:val="0"/>
          <w:color w:val="000000"/>
          <w:lang w:val="hy-AM"/>
        </w:rPr>
        <w:t xml:space="preserve"> on</w:t>
      </w:r>
      <w:r>
        <w:rPr>
          <w:rFonts w:ascii="Times Armenian" w:hAnsi="Times Armenian"/>
          <w:i w:val="0"/>
          <w:color w:val="000000"/>
        </w:rPr>
        <w:t xml:space="preserve"> “Procurements”, all entities in spite of the state of their, in spite of being a foreign entity, organization, having no citizenship are permitted to participate in the process of procurement.</w:t>
      </w:r>
    </w:p>
    <w:p w:rsidR="00F52A9F" w:rsidRDefault="00F52A9F" w:rsidP="00F52A9F">
      <w:pPr>
        <w:pStyle w:val="BodyTextIndent"/>
        <w:ind w:firstLine="567"/>
        <w:rPr>
          <w:rFonts w:ascii="Times Armenian" w:hAnsi="Times Armenian"/>
          <w:i w:val="0"/>
          <w:color w:val="000000"/>
        </w:rPr>
      </w:pPr>
      <w:r>
        <w:rPr>
          <w:rFonts w:ascii="Times Armenian" w:hAnsi="Times Armenian"/>
          <w:i w:val="0"/>
          <w:color w:val="000000"/>
        </w:rPr>
        <w:t xml:space="preserve"> The persons who were announced bankrupt, have overdue debts of social and tax payments of RA, has been convicted of economic activity or public services previous three years by the time of filling the application, except those cases when the conviction has been defined by the law or is canceled, which are included in the procurement process without the right to participate in the list of participants.</w:t>
      </w:r>
    </w:p>
    <w:p w:rsidR="00F52A9F" w:rsidRDefault="00F52A9F" w:rsidP="00F52A9F">
      <w:pPr>
        <w:pStyle w:val="BodyTextIndent"/>
        <w:ind w:firstLine="567"/>
        <w:rPr>
          <w:rFonts w:ascii="Times Armenian" w:hAnsi="Times Armenian"/>
          <w:i w:val="0"/>
          <w:color w:val="000000"/>
        </w:rPr>
      </w:pPr>
      <w:r>
        <w:rPr>
          <w:rFonts w:ascii="Times Armenian" w:hAnsi="Times Armenian"/>
          <w:i w:val="0"/>
          <w:color w:val="000000"/>
        </w:rPr>
        <w:t xml:space="preserve"> The participant must have obligations required by the invitation of the professional activities of contract.professional experience, technical resources, financial resources,labor resources.</w:t>
      </w:r>
    </w:p>
    <w:p w:rsidR="00F52A9F" w:rsidRDefault="00F52A9F" w:rsidP="00F52A9F">
      <w:pPr>
        <w:pStyle w:val="BodyTextIndent"/>
        <w:ind w:firstLine="567"/>
        <w:rPr>
          <w:rFonts w:ascii="Times Armenian" w:hAnsi="Times Armenian"/>
          <w:i w:val="0"/>
          <w:color w:val="000000"/>
        </w:rPr>
      </w:pPr>
      <w:r>
        <w:rPr>
          <w:rFonts w:ascii="Times Armenian" w:hAnsi="Times Armenian"/>
          <w:i w:val="0"/>
          <w:color w:val="000000"/>
        </w:rPr>
        <w:t xml:space="preserve">For receiving an open procedure invitation to bid in hard copy it is necessary to apply to the Customer till </w:t>
      </w:r>
      <w:r>
        <w:rPr>
          <w:rFonts w:ascii="Times Armenian" w:hAnsi="Times Armenian"/>
          <w:b/>
          <w:i w:val="0"/>
          <w:color w:val="000000"/>
        </w:rPr>
        <w:t xml:space="preserve">12:00 </w:t>
      </w:r>
      <w:r>
        <w:rPr>
          <w:rFonts w:ascii="Times Armenian" w:hAnsi="Times Armenian"/>
          <w:i w:val="0"/>
          <w:color w:val="000000"/>
        </w:rPr>
        <w:t>of the 4</w:t>
      </w:r>
      <w:r>
        <w:rPr>
          <w:rFonts w:ascii="Sylfaen" w:hAnsi="Sylfaen"/>
          <w:i w:val="0"/>
          <w:color w:val="000000"/>
          <w:lang w:val="hy-AM"/>
        </w:rPr>
        <w:t>0</w:t>
      </w:r>
      <w:r>
        <w:rPr>
          <w:rFonts w:ascii="Times Armenian" w:hAnsi="Times Armenian"/>
          <w:i w:val="0"/>
          <w:color w:val="000000"/>
        </w:rPr>
        <w:t>-th day starting from the day following the day of publication of this announcement.</w:t>
      </w:r>
    </w:p>
    <w:p w:rsidR="00F52A9F" w:rsidRDefault="00F52A9F" w:rsidP="00F52A9F">
      <w:pPr>
        <w:pStyle w:val="BodyTextIndent"/>
        <w:ind w:firstLine="567"/>
        <w:rPr>
          <w:rFonts w:ascii="Times Armenian" w:hAnsi="Times Armenian"/>
          <w:i w:val="0"/>
          <w:color w:val="000000"/>
        </w:rPr>
      </w:pPr>
      <w:r>
        <w:rPr>
          <w:rFonts w:ascii="Times Armenian" w:hAnsi="Times Armenian"/>
          <w:i w:val="0"/>
          <w:color w:val="000000"/>
        </w:rPr>
        <w:t xml:space="preserve">The bids must be submitted to the following address </w:t>
      </w:r>
      <w:r w:rsidRPr="00F52A9F">
        <w:rPr>
          <w:rFonts w:ascii="Times Armenian" w:eastAsiaTheme="minorEastAsia" w:hAnsi="Times Armenian" w:cstheme="minorBidi"/>
          <w:i w:val="0"/>
          <w:color w:val="000000"/>
          <w:sz w:val="22"/>
          <w:szCs w:val="22"/>
        </w:rPr>
        <w:t>Ministry of Economy</w:t>
      </w:r>
      <w:r>
        <w:rPr>
          <w:rFonts w:ascii="Times Armenian" w:hAnsi="Times Armenian"/>
          <w:i w:val="0"/>
          <w:color w:val="000000"/>
        </w:rPr>
        <w:t xml:space="preserve">, </w:t>
      </w:r>
      <w:r>
        <w:rPr>
          <w:rFonts w:ascii="Times Armenian" w:hAnsi="Times Armenian"/>
          <w:color w:val="000000"/>
        </w:rPr>
        <w:t xml:space="preserve">M. Mkrtchyan </w:t>
      </w:r>
      <w:r w:rsidRPr="00F52A9F">
        <w:rPr>
          <w:rFonts w:ascii="Times Armenian" w:hAnsi="Times Armenian"/>
          <w:color w:val="000000"/>
        </w:rPr>
        <w:t xml:space="preserve"> Str </w:t>
      </w:r>
      <w:r>
        <w:rPr>
          <w:rFonts w:ascii="Times Armenian" w:hAnsi="Times Armenian"/>
          <w:color w:val="000000"/>
        </w:rPr>
        <w:t>5,</w:t>
      </w:r>
      <w:r>
        <w:rPr>
          <w:rFonts w:ascii="Times Armenian" w:hAnsi="Times Armenian"/>
          <w:i w:val="0"/>
          <w:color w:val="000000"/>
        </w:rPr>
        <w:t xml:space="preserve"> Yerevan, RA, on the 4</w:t>
      </w:r>
      <w:r>
        <w:rPr>
          <w:rFonts w:ascii="Sylfaen" w:hAnsi="Sylfaen"/>
          <w:i w:val="0"/>
          <w:color w:val="000000"/>
          <w:lang w:val="hy-AM"/>
        </w:rPr>
        <w:t>0</w:t>
      </w:r>
      <w:r>
        <w:rPr>
          <w:rFonts w:ascii="Times Armenian" w:hAnsi="Times Armenian"/>
          <w:i w:val="0"/>
          <w:color w:val="000000"/>
        </w:rPr>
        <w:t xml:space="preserve">-th day starting from the day followed the day of publication of the announcement, at </w:t>
      </w:r>
      <w:r>
        <w:rPr>
          <w:rFonts w:ascii="Times Armenian" w:hAnsi="Times Armenian"/>
          <w:b/>
          <w:i w:val="0"/>
          <w:color w:val="000000"/>
        </w:rPr>
        <w:t>12:00</w:t>
      </w:r>
      <w:r>
        <w:rPr>
          <w:rFonts w:ascii="Times Armenian" w:hAnsi="Times Armenian"/>
          <w:i w:val="0"/>
          <w:color w:val="000000"/>
        </w:rPr>
        <w:t>, and the bids must be drawn up in Armenian.</w:t>
      </w:r>
    </w:p>
    <w:p w:rsidR="00F52A9F" w:rsidRDefault="00F52A9F" w:rsidP="00F52A9F">
      <w:pPr>
        <w:pStyle w:val="BodyTextIndent"/>
        <w:ind w:firstLine="567"/>
        <w:rPr>
          <w:rFonts w:ascii="Times Armenian" w:hAnsi="Times Armenian"/>
          <w:i w:val="0"/>
          <w:color w:val="000000"/>
        </w:rPr>
      </w:pPr>
      <w:r>
        <w:rPr>
          <w:rFonts w:ascii="Times Armenian" w:hAnsi="Times Armenian"/>
          <w:i w:val="0"/>
          <w:color w:val="000000"/>
        </w:rPr>
        <w:t>The complaints regarding the open procedure are presented to Procurement Assistance Centre in Komitas 54/b address, according to the Article 9 of the RA Law</w:t>
      </w:r>
      <w:r>
        <w:rPr>
          <w:rFonts w:ascii="Sylfaen" w:hAnsi="Sylfaen"/>
          <w:i w:val="0"/>
          <w:color w:val="000000"/>
          <w:lang w:val="hy-AM"/>
        </w:rPr>
        <w:t xml:space="preserve"> on</w:t>
      </w:r>
      <w:r>
        <w:rPr>
          <w:rFonts w:ascii="Times Armenian" w:hAnsi="Times Armenian"/>
          <w:i w:val="0"/>
          <w:color w:val="000000"/>
        </w:rPr>
        <w:t xml:space="preserve"> “Procurements”  during default duration </w:t>
      </w:r>
      <w:r>
        <w:rPr>
          <w:rFonts w:ascii="Sylfaen" w:hAnsi="Sylfaen"/>
          <w:i w:val="0"/>
          <w:color w:val="000000"/>
          <w:lang w:val="hy-AM"/>
        </w:rPr>
        <w:t>5</w:t>
      </w:r>
      <w:r>
        <w:rPr>
          <w:rFonts w:ascii="Times Armenian" w:hAnsi="Times Armenian"/>
          <w:i w:val="0"/>
          <w:color w:val="000000"/>
        </w:rPr>
        <w:t xml:space="preserve">  calendar days.</w:t>
      </w:r>
    </w:p>
    <w:p w:rsidR="00F52A9F" w:rsidRDefault="00F52A9F" w:rsidP="00F52A9F">
      <w:pPr>
        <w:pStyle w:val="BodyTextIndent"/>
        <w:ind w:firstLine="567"/>
        <w:rPr>
          <w:rFonts w:ascii="Times Armenian" w:hAnsi="Times Armenian"/>
          <w:i w:val="0"/>
          <w:color w:val="000000"/>
        </w:rPr>
      </w:pPr>
      <w:r>
        <w:rPr>
          <w:rFonts w:ascii="Times Armenian" w:hAnsi="Times Armenian"/>
          <w:i w:val="0"/>
          <w:color w:val="000000"/>
        </w:rPr>
        <w:t>Participants have to present to the Customer all documentation required by the tender documents of open procedure to evaluate conditions have been met if required.</w:t>
      </w:r>
    </w:p>
    <w:p w:rsidR="00F52A9F" w:rsidRDefault="00F52A9F" w:rsidP="00F52A9F">
      <w:pPr>
        <w:pStyle w:val="BodyTextIndent"/>
        <w:ind w:firstLine="567"/>
        <w:rPr>
          <w:rFonts w:ascii="Sylfaen" w:hAnsi="Sylfaen"/>
          <w:i w:val="0"/>
          <w:color w:val="000000"/>
          <w:lang w:val="hy-AM"/>
        </w:rPr>
      </w:pPr>
    </w:p>
    <w:p w:rsidR="00F52A9F" w:rsidRDefault="00F52A9F" w:rsidP="00F52A9F">
      <w:pPr>
        <w:pStyle w:val="BodyTextIndent"/>
        <w:ind w:firstLine="567"/>
        <w:rPr>
          <w:rFonts w:ascii="Sylfaen" w:hAnsi="Sylfaen"/>
          <w:i w:val="0"/>
          <w:color w:val="000000"/>
          <w:lang w:val="hy-AM"/>
        </w:rPr>
      </w:pPr>
    </w:p>
    <w:p w:rsidR="00F52A9F" w:rsidRDefault="00F52A9F" w:rsidP="00F52A9F">
      <w:pPr>
        <w:pStyle w:val="BodyTextIndent"/>
        <w:ind w:firstLine="567"/>
        <w:rPr>
          <w:rFonts w:ascii="Sylfaen" w:hAnsi="Sylfaen"/>
          <w:i w:val="0"/>
          <w:color w:val="000000"/>
          <w:lang w:val="hy-AM"/>
        </w:rPr>
      </w:pPr>
    </w:p>
    <w:p w:rsidR="00C1074E" w:rsidRDefault="00F52A9F" w:rsidP="00F52A9F">
      <w:r w:rsidRPr="00F52A9F">
        <w:rPr>
          <w:rFonts w:ascii="Times Armenian" w:hAnsi="Times Armenian"/>
          <w:i/>
          <w:color w:val="000000"/>
        </w:rPr>
        <w:t>Ministry of Economy</w:t>
      </w:r>
      <w:r>
        <w:rPr>
          <w:rFonts w:ascii="Times Armenian" w:hAnsi="Times Armenian"/>
          <w:i/>
          <w:color w:val="000000"/>
        </w:rPr>
        <w:t xml:space="preserve"> of RA</w:t>
      </w:r>
    </w:p>
    <w:sectPr w:rsidR="00C1074E" w:rsidSect="00F52A9F">
      <w:pgSz w:w="12240" w:h="15840"/>
      <w:pgMar w:top="709"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characterSpacingControl w:val="doNotCompress"/>
  <w:compat>
    <w:useFELayout/>
  </w:compat>
  <w:rsids>
    <w:rsidRoot w:val="00F52A9F"/>
    <w:rsid w:val="00C1074E"/>
    <w:rsid w:val="00F52A9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semiHidden/>
    <w:unhideWhenUsed/>
    <w:rsid w:val="00F52A9F"/>
    <w:pPr>
      <w:spacing w:after="0" w:line="360" w:lineRule="auto"/>
      <w:ind w:firstLine="720"/>
      <w:jc w:val="both"/>
    </w:pPr>
    <w:rPr>
      <w:rFonts w:ascii="Arial LatArm" w:eastAsia="Times New Roman" w:hAnsi="Arial LatArm" w:cs="Times New Roman"/>
      <w:i/>
      <w:sz w:val="20"/>
      <w:szCs w:val="20"/>
      <w:lang w:val="en-AU"/>
    </w:rPr>
  </w:style>
  <w:style w:type="character" w:customStyle="1" w:styleId="BodyTextIndentChar">
    <w:name w:val="Body Text Indent Char"/>
    <w:basedOn w:val="DefaultParagraphFont"/>
    <w:link w:val="BodyTextIndent"/>
    <w:semiHidden/>
    <w:rsid w:val="00F52A9F"/>
    <w:rPr>
      <w:rFonts w:ascii="Arial LatArm" w:eastAsia="Times New Roman" w:hAnsi="Arial LatArm" w:cs="Times New Roman"/>
      <w:i/>
      <w:sz w:val="20"/>
      <w:szCs w:val="20"/>
      <w:lang w:val="en-AU"/>
    </w:rPr>
  </w:style>
</w:styles>
</file>

<file path=word/webSettings.xml><?xml version="1.0" encoding="utf-8"?>
<w:webSettings xmlns:r="http://schemas.openxmlformats.org/officeDocument/2006/relationships" xmlns:w="http://schemas.openxmlformats.org/wordprocessingml/2006/main">
  <w:divs>
    <w:div w:id="974717052">
      <w:bodyDiv w:val="1"/>
      <w:marLeft w:val="0"/>
      <w:marRight w:val="0"/>
      <w:marTop w:val="0"/>
      <w:marBottom w:val="0"/>
      <w:divBdr>
        <w:top w:val="none" w:sz="0" w:space="0" w:color="auto"/>
        <w:left w:val="none" w:sz="0" w:space="0" w:color="auto"/>
        <w:bottom w:val="none" w:sz="0" w:space="0" w:color="auto"/>
        <w:right w:val="none" w:sz="0" w:space="0" w:color="auto"/>
      </w:divBdr>
    </w:div>
    <w:div w:id="1520657159">
      <w:bodyDiv w:val="1"/>
      <w:marLeft w:val="0"/>
      <w:marRight w:val="0"/>
      <w:marTop w:val="0"/>
      <w:marBottom w:val="0"/>
      <w:divBdr>
        <w:top w:val="none" w:sz="0" w:space="0" w:color="auto"/>
        <w:left w:val="none" w:sz="0" w:space="0" w:color="auto"/>
        <w:bottom w:val="none" w:sz="0" w:space="0" w:color="auto"/>
        <w:right w:val="none" w:sz="0" w:space="0" w:color="auto"/>
      </w:divBdr>
      <w:divsChild>
        <w:div w:id="1673602323">
          <w:marLeft w:val="0"/>
          <w:marRight w:val="0"/>
          <w:marTop w:val="0"/>
          <w:marBottom w:val="0"/>
          <w:divBdr>
            <w:top w:val="none" w:sz="0" w:space="0" w:color="auto"/>
            <w:left w:val="none" w:sz="0" w:space="0" w:color="auto"/>
            <w:bottom w:val="none" w:sz="0" w:space="0" w:color="auto"/>
            <w:right w:val="none" w:sz="0" w:space="0" w:color="auto"/>
          </w:divBdr>
        </w:div>
      </w:divsChild>
    </w:div>
    <w:div w:id="1942713794">
      <w:bodyDiv w:val="1"/>
      <w:marLeft w:val="0"/>
      <w:marRight w:val="0"/>
      <w:marTop w:val="0"/>
      <w:marBottom w:val="0"/>
      <w:divBdr>
        <w:top w:val="none" w:sz="0" w:space="0" w:color="auto"/>
        <w:left w:val="none" w:sz="0" w:space="0" w:color="auto"/>
        <w:bottom w:val="none" w:sz="0" w:space="0" w:color="auto"/>
        <w:right w:val="none" w:sz="0" w:space="0" w:color="auto"/>
      </w:divBdr>
      <w:divsChild>
        <w:div w:id="213497883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354</Words>
  <Characters>2022</Characters>
  <Application>Microsoft Office Word</Application>
  <DocSecurity>0</DocSecurity>
  <Lines>16</Lines>
  <Paragraphs>4</Paragraphs>
  <ScaleCrop>false</ScaleCrop>
  <Company/>
  <LinksUpToDate>false</LinksUpToDate>
  <CharactersWithSpaces>2372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2014-09-18T13:23:00Z</dcterms:created>
  <dcterms:modified xsi:type="dcterms:W3CDTF">2014-09-18T13:33:00Z</dcterms:modified>
</cp:coreProperties>
</file>