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5573FB">
        <w:rPr>
          <w:rFonts w:ascii="GHEA Grapalat" w:hAnsi="GHEA Grapalat"/>
          <w:lang w:val="af-ZA"/>
        </w:rPr>
        <w:t>հոկտեմբեր</w:t>
      </w:r>
      <w:r w:rsidR="003C4F33">
        <w:rPr>
          <w:rFonts w:ascii="GHEA Grapalat" w:hAnsi="GHEA Grapalat"/>
          <w:lang w:val="af-ZA"/>
        </w:rPr>
        <w:t>ի</w:t>
      </w:r>
      <w:r w:rsidRPr="00667C7A">
        <w:rPr>
          <w:rFonts w:ascii="GHEA Grapalat" w:hAnsi="GHEA Grapalat"/>
          <w:lang w:val="af-ZA"/>
        </w:rPr>
        <w:t xml:space="preserve">  </w:t>
      </w:r>
      <w:r w:rsidR="00246758">
        <w:rPr>
          <w:rFonts w:ascii="GHEA Grapalat" w:hAnsi="GHEA Grapalat"/>
          <w:lang w:val="af-ZA"/>
        </w:rPr>
        <w:t>8</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06008C">
        <w:rPr>
          <w:rFonts w:ascii="GHEA Grapalat" w:hAnsi="GHEA Grapalat"/>
          <w:lang w:val="af-ZA"/>
        </w:rPr>
        <w:t xml:space="preserve">ՀՀ ԿԱ Ո ՊԸԾՁԲ-2014/ՎԿ-ՃՈ </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06008C">
        <w:rPr>
          <w:rFonts w:ascii="GHEA Grapalat" w:hAnsi="GHEA Grapalat"/>
          <w:b/>
          <w:i w:val="0"/>
          <w:lang w:val="af-ZA"/>
        </w:rPr>
        <w:t>էլեկտրոնային ռեգիստրի սպասարկման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20226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20226D">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06008C"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 xml:space="preserve">ՀՀ ԿԱ Ո ՊԸԾՁԲ-2014/ՎԿ-ՃՈ </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5573FB">
        <w:rPr>
          <w:rFonts w:ascii="GHEA Grapalat" w:hAnsi="GHEA Grapalat" w:cs="Times Armenian"/>
          <w:sz w:val="20"/>
          <w:szCs w:val="20"/>
          <w:lang w:val="af-ZA"/>
        </w:rPr>
        <w:t>հոկտեմբերի</w:t>
      </w:r>
      <w:r w:rsidRPr="00667C7A">
        <w:rPr>
          <w:rFonts w:ascii="GHEA Grapalat" w:hAnsi="GHEA Grapalat" w:cs="Times Armenian"/>
          <w:sz w:val="20"/>
          <w:szCs w:val="20"/>
          <w:lang w:val="af-ZA"/>
        </w:rPr>
        <w:t xml:space="preserve"> </w:t>
      </w:r>
      <w:r w:rsidR="00246758">
        <w:rPr>
          <w:rFonts w:ascii="GHEA Grapalat" w:hAnsi="GHEA Grapalat" w:cs="Times Armenian"/>
          <w:sz w:val="20"/>
          <w:szCs w:val="20"/>
          <w:lang w:val="af-ZA"/>
        </w:rPr>
        <w:t>8</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06008C">
        <w:rPr>
          <w:rFonts w:ascii="GHEA Grapalat" w:hAnsi="GHEA Grapalat"/>
          <w:b/>
          <w:i/>
          <w:lang w:val="af-ZA"/>
        </w:rPr>
        <w:t>էլեկտրոնային ռեգիստրի սպասարկման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06008C">
        <w:rPr>
          <w:rFonts w:ascii="GHEA Grapalat" w:hAnsi="GHEA Grapalat"/>
          <w:b/>
          <w:i/>
          <w:lang w:val="af-ZA"/>
        </w:rPr>
        <w:t>էլեկտրոնային ռեգիստրի սպասարկման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06008C">
        <w:rPr>
          <w:rFonts w:ascii="GHEA Grapalat" w:hAnsi="GHEA Grapalat"/>
          <w:sz w:val="20"/>
          <w:lang w:val="af-ZA"/>
        </w:rPr>
        <w:t>էլեկտրոնային ռեգիստրի սպասարկման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06008C">
        <w:rPr>
          <w:rFonts w:ascii="GHEA Grapalat" w:hAnsi="GHEA Grapalat"/>
          <w:sz w:val="20"/>
          <w:lang w:val="af-ZA"/>
        </w:rPr>
        <w:t xml:space="preserve">ՀՀ ԿԱ Ո ՊԸԾՁԲ-2014/ՎԿ-ՃՈ </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06008C">
        <w:rPr>
          <w:rFonts w:ascii="GHEA Grapalat" w:hAnsi="GHEA Grapalat"/>
          <w:lang w:val="af-ZA"/>
        </w:rPr>
        <w:t>էլեկտրոնային ռեգիստրի սպասարկման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20226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06008C" w:rsidP="0020226D">
            <w:pPr>
              <w:pStyle w:val="BodyTextIndent2"/>
              <w:spacing w:line="240" w:lineRule="auto"/>
              <w:ind w:firstLine="0"/>
              <w:contextualSpacing/>
              <w:rPr>
                <w:rFonts w:ascii="GHEA Grapalat" w:hAnsi="GHEA Grapalat"/>
              </w:rPr>
            </w:pPr>
            <w:r>
              <w:rPr>
                <w:rFonts w:ascii="GHEA Grapalat" w:hAnsi="GHEA Grapalat"/>
              </w:rPr>
              <w:t>էլեկտրոնային ռեգիստրի սպասարկման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06008C">
        <w:rPr>
          <w:rFonts w:ascii="GHEA Grapalat" w:hAnsi="GHEA Grapalat"/>
        </w:rPr>
        <w:t>էլեկտրոնային ռեգիստրի սպասարկման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BF2978"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0B14F7" w:rsidP="00320B16">
            <w:pPr>
              <w:tabs>
                <w:tab w:val="left" w:pos="1248"/>
              </w:tabs>
              <w:spacing w:line="360" w:lineRule="auto"/>
              <w:contextualSpacing/>
              <w:jc w:val="both"/>
              <w:rPr>
                <w:rFonts w:ascii="GHEA Mariam" w:hAnsi="GHEA Mariam" w:cs="GHEA Grapalat"/>
                <w:sz w:val="20"/>
                <w:szCs w:val="20"/>
              </w:rPr>
            </w:pPr>
            <w:r w:rsidRPr="000B14F7">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C4F33" w:rsidRDefault="003C4F33"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06008C">
        <w:rPr>
          <w:rFonts w:ascii="GHEA Grapalat" w:hAnsi="GHEA Grapalat"/>
          <w:sz w:val="20"/>
          <w:lang w:val="af-ZA"/>
        </w:rPr>
        <w:t>էլեկտրոնային ռեգիստրի սպասարկման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06008C">
        <w:rPr>
          <w:rFonts w:ascii="GHEA Grapalat" w:hAnsi="GHEA Grapalat"/>
          <w:sz w:val="20"/>
          <w:lang w:val="af-ZA"/>
        </w:rPr>
        <w:t>էլեկտրոնային ռեգիստրի սպասարկման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20226D">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lastRenderedPageBreak/>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20226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w:t>
      </w:r>
      <w:r w:rsidRPr="00667C7A">
        <w:rPr>
          <w:rFonts w:ascii="GHEA Grapalat" w:hAnsi="GHEA Grapalat" w:cs="Sylfaen"/>
        </w:rPr>
        <w:lastRenderedPageBreak/>
        <w:t>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06008C">
        <w:rPr>
          <w:rFonts w:ascii="GHEA Grapalat" w:hAnsi="GHEA Grapalat"/>
          <w:lang w:val="af-ZA"/>
        </w:rPr>
        <w:t>էլեկտրոնային ռեգիստրի սպասարկման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6008C">
        <w:rPr>
          <w:rFonts w:ascii="GHEA Grapalat" w:hAnsi="GHEA Grapalat"/>
          <w:b/>
          <w:lang w:val="af-ZA"/>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6008C">
        <w:rPr>
          <w:rFonts w:ascii="GHEA Grapalat" w:hAnsi="GHEA Grapalat"/>
          <w:b/>
          <w:lang w:val="af-ZA"/>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06008C">
        <w:rPr>
          <w:rFonts w:ascii="GHEA Grapalat" w:hAnsi="GHEA Grapalat"/>
          <w:sz w:val="20"/>
          <w:szCs w:val="20"/>
          <w:lang w:val="af-ZA"/>
        </w:rPr>
        <w:t xml:space="preserve">ՀՀ ԿԱ Ո ՊԸԾՁԲ-2014/ՎԿ-ՃՈ </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BF2978"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0B14F7" w:rsidP="00320B16">
            <w:pPr>
              <w:tabs>
                <w:tab w:val="left" w:pos="1248"/>
              </w:tabs>
              <w:spacing w:line="360" w:lineRule="auto"/>
              <w:contextualSpacing/>
              <w:jc w:val="both"/>
              <w:rPr>
                <w:rFonts w:ascii="GHEA Mariam" w:hAnsi="GHEA Mariam" w:cs="GHEA Grapalat"/>
                <w:sz w:val="20"/>
                <w:szCs w:val="20"/>
              </w:rPr>
            </w:pPr>
            <w:r w:rsidRPr="000B14F7">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3C4F33" w:rsidRDefault="003C4F33"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06008C">
        <w:rPr>
          <w:rFonts w:ascii="GHEA Grapalat" w:hAnsi="GHEA Grapalat"/>
          <w:sz w:val="20"/>
          <w:szCs w:val="20"/>
          <w:lang w:val="hy-AM"/>
        </w:rPr>
        <w:t xml:space="preserve">ՀՀ ԿԱ Ո ՊԸԾՁԲ-2014/ՎԿ-ՃՈ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BF2978"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BF2978"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F2978"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F2978"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06008C">
        <w:rPr>
          <w:rFonts w:ascii="GHEA Grapalat" w:hAnsi="GHEA Grapalat"/>
          <w:sz w:val="20"/>
          <w:szCs w:val="20"/>
          <w:lang w:val="hy-AM"/>
        </w:rPr>
        <w:t xml:space="preserve">ՀՀ ԿԱ Ո ՊԸԾՁԲ-2014/ՎԿ-ՃՈ </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06008C">
        <w:rPr>
          <w:rFonts w:ascii="GHEA Grapalat" w:hAnsi="GHEA Grapalat"/>
          <w:b/>
          <w:lang w:val="hy-AM"/>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3A4AA2">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3A4AA2">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3A4AA2">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3A4AA2">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3A4AA2">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3A4AA2">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3A4AA2">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3A4AA2">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F2978"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F2978"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6008C">
        <w:rPr>
          <w:rFonts w:ascii="GHEA Grapalat" w:hAnsi="GHEA Grapalat"/>
          <w:i w:val="0"/>
          <w:lang w:val="hy-AM"/>
        </w:rPr>
        <w:t xml:space="preserve">ՀՀ ԿԱ Ո ՊԸԾՁԲ-2014/ՎԿ-ՃՈ </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06008C">
        <w:rPr>
          <w:rFonts w:ascii="GHEA Grapalat" w:hAnsi="GHEA Grapalat" w:cs="Sylfaen"/>
          <w:b/>
          <w:lang w:val="hy-AM"/>
        </w:rPr>
        <w:t>ԷԼԵԿՏՐՈՆԱՅԻՆ ՌԵԳԻՍՏՐԻ ՍՊԱՍԱՐԿՄԱՆ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06008C">
        <w:rPr>
          <w:rFonts w:ascii="GHEA Grapalat" w:hAnsi="GHEA Grapalat"/>
          <w:i/>
          <w:lang w:val="hy-AM"/>
        </w:rPr>
        <w:t xml:space="preserve">ՀՀ ԿԱ Ո ՊԸԾՁԲ-2014/ՎԿ-ՃՈ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06008C">
        <w:rPr>
          <w:rFonts w:ascii="GHEA Grapalat" w:hAnsi="GHEA Grapalat" w:cs="Sylfaen"/>
          <w:sz w:val="20"/>
          <w:lang w:val="hy-AM"/>
        </w:rPr>
        <w:t>էլեկտրոնային ռեգիստրի սպասարկման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p w:rsidR="0006008C" w:rsidRPr="007017DF" w:rsidRDefault="0006008C" w:rsidP="0006008C">
      <w:pPr>
        <w:spacing w:line="240" w:lineRule="auto"/>
        <w:contextualSpacing/>
        <w:rPr>
          <w:rFonts w:ascii="GHEA Grapalat" w:hAnsi="GHEA Grapalat" w:cs="GHEA Grapalat"/>
          <w:noProof/>
          <w:lang w:val="hy-AM"/>
        </w:rPr>
      </w:pPr>
      <w:r w:rsidRPr="007017DF">
        <w:rPr>
          <w:rFonts w:ascii="GHEA Grapalat" w:hAnsi="GHEA Grapalat" w:cs="GHEA Grapalat"/>
          <w:noProof/>
          <w:lang w:val="hy-AM"/>
        </w:rPr>
        <w:t>ՀՀ Ոստիկանության “Ճանապարհային ոստիկանություն” ծառայությունում ներդրված  տրանսպորտային միջոցների</w:t>
      </w:r>
      <w:r w:rsidRPr="000F75E7">
        <w:rPr>
          <w:rFonts w:ascii="GHEA Grapalat" w:hAnsi="GHEA Grapalat" w:cs="GHEA Grapalat"/>
          <w:noProof/>
          <w:lang w:val="hy-AM"/>
        </w:rPr>
        <w:t xml:space="preserve"> եւ վարորդական վկայականների</w:t>
      </w:r>
      <w:r w:rsidRPr="007017DF">
        <w:rPr>
          <w:rFonts w:ascii="GHEA Grapalat" w:hAnsi="GHEA Grapalat" w:cs="GHEA Grapalat"/>
          <w:noProof/>
          <w:lang w:val="hy-AM"/>
        </w:rPr>
        <w:t xml:space="preserve"> էլեկտրոնային ռեգիստր</w:t>
      </w:r>
      <w:r w:rsidRPr="000F75E7">
        <w:rPr>
          <w:rFonts w:ascii="GHEA Grapalat" w:hAnsi="GHEA Grapalat" w:cs="GHEA Grapalat"/>
          <w:noProof/>
          <w:lang w:val="hy-AM"/>
        </w:rPr>
        <w:t>ների</w:t>
      </w:r>
      <w:r w:rsidRPr="005573FB">
        <w:rPr>
          <w:rFonts w:ascii="GHEA Grapalat" w:hAnsi="GHEA Grapalat" w:cs="GHEA Grapalat"/>
          <w:noProof/>
          <w:lang w:val="nb-NO"/>
        </w:rPr>
        <w:t xml:space="preserve"> </w:t>
      </w:r>
      <w:r>
        <w:rPr>
          <w:rFonts w:ascii="GHEA Grapalat" w:hAnsi="GHEA Grapalat" w:cs="GHEA Grapalat"/>
          <w:noProof/>
          <w:lang w:val="hy-AM"/>
        </w:rPr>
        <w:t>ծրագրային եւ տեխնիկական սպասարկման</w:t>
      </w:r>
      <w:r w:rsidRPr="005573FB">
        <w:rPr>
          <w:rFonts w:ascii="GHEA Grapalat" w:hAnsi="GHEA Grapalat" w:cs="GHEA Grapalat"/>
          <w:noProof/>
          <w:lang w:val="nb-NO"/>
        </w:rPr>
        <w:t xml:space="preserve"> </w:t>
      </w:r>
      <w:r w:rsidR="00BF2978">
        <w:rPr>
          <w:rFonts w:ascii="GHEA Grapalat" w:hAnsi="GHEA Grapalat" w:cs="GHEA Grapalat"/>
          <w:noProof/>
          <w:lang w:val="nb-NO"/>
        </w:rPr>
        <w:t>ծառայությունների</w:t>
      </w:r>
      <w:r>
        <w:rPr>
          <w:rFonts w:ascii="GHEA Grapalat" w:hAnsi="GHEA Grapalat" w:cs="GHEA Grapalat"/>
          <w:noProof/>
          <w:lang w:val="hy-AM"/>
        </w:rPr>
        <w:t xml:space="preserve"> </w:t>
      </w:r>
      <w:r w:rsidR="00BF2978">
        <w:rPr>
          <w:rFonts w:ascii="GHEA Grapalat" w:hAnsi="GHEA Grapalat" w:cs="GHEA Grapalat"/>
          <w:noProof/>
          <w:lang w:val="en-US"/>
        </w:rPr>
        <w:t>մատուցման</w:t>
      </w:r>
      <w:r>
        <w:rPr>
          <w:rFonts w:ascii="GHEA Grapalat" w:hAnsi="GHEA Grapalat" w:cs="GHEA Grapalat"/>
          <w:noProof/>
          <w:lang w:val="hy-AM"/>
        </w:rPr>
        <w:t xml:space="preserve"> </w:t>
      </w:r>
      <w:r w:rsidRPr="007017DF">
        <w:rPr>
          <w:rFonts w:ascii="GHEA Grapalat" w:hAnsi="GHEA Grapalat" w:cs="GHEA Grapalat"/>
          <w:noProof/>
          <w:lang w:val="hy-AM"/>
        </w:rPr>
        <w:t>վերաբերյալ</w:t>
      </w:r>
    </w:p>
    <w:p w:rsidR="0006008C" w:rsidRPr="007017DF" w:rsidRDefault="0006008C" w:rsidP="0006008C">
      <w:pPr>
        <w:spacing w:line="240" w:lineRule="auto"/>
        <w:contextualSpacing/>
        <w:jc w:val="center"/>
        <w:rPr>
          <w:rFonts w:ascii="GHEA Grapalat" w:hAnsi="GHEA Grapalat" w:cs="GHEA Grapalat"/>
          <w:b/>
          <w:bCs/>
          <w:noProof/>
          <w:lang w:val="hy-AM"/>
        </w:rPr>
      </w:pPr>
      <w:r w:rsidRPr="007017DF">
        <w:rPr>
          <w:rFonts w:ascii="GHEA Grapalat" w:hAnsi="GHEA Grapalat" w:cs="GHEA Grapalat"/>
          <w:b/>
          <w:bCs/>
          <w:noProof/>
          <w:lang w:val="hy-AM"/>
        </w:rPr>
        <w:t>1</w:t>
      </w:r>
      <w:r w:rsidRPr="000F75E7">
        <w:rPr>
          <w:rFonts w:ascii="GHEA Grapalat" w:hAnsi="GHEA Grapalat" w:cs="GHEA Grapalat"/>
          <w:b/>
          <w:bCs/>
          <w:noProof/>
          <w:lang w:val="hy-AM"/>
        </w:rPr>
        <w:t>.</w:t>
      </w:r>
      <w:r w:rsidRPr="007017DF">
        <w:rPr>
          <w:rFonts w:ascii="GHEA Grapalat" w:hAnsi="GHEA Grapalat" w:cs="GHEA Grapalat"/>
          <w:b/>
          <w:bCs/>
          <w:noProof/>
          <w:lang w:val="hy-AM"/>
        </w:rPr>
        <w:t xml:space="preserve"> Փաստաթղթի մասին</w:t>
      </w:r>
    </w:p>
    <w:p w:rsidR="0006008C" w:rsidRPr="000F75E7" w:rsidRDefault="0006008C" w:rsidP="0006008C">
      <w:pPr>
        <w:spacing w:line="240" w:lineRule="auto"/>
        <w:contextualSpacing/>
        <w:rPr>
          <w:rFonts w:ascii="GHEA Grapalat" w:hAnsi="GHEA Grapalat" w:cs="GHEA Grapalat"/>
          <w:noProof/>
          <w:lang w:val="hy-AM"/>
        </w:rPr>
      </w:pPr>
      <w:r w:rsidRPr="007017DF">
        <w:rPr>
          <w:rFonts w:ascii="GHEA Grapalat" w:hAnsi="GHEA Grapalat" w:cs="GHEA Grapalat"/>
          <w:noProof/>
          <w:lang w:val="hy-AM"/>
        </w:rPr>
        <w:t>Սույն փաստաթուղթը նկարագրում է ՀՀ ոստիկանության “Ճանապարհային ոստիկանություն” ծառայությունում ներդրված  տրանսպորտային միջոցների</w:t>
      </w:r>
      <w:r w:rsidRPr="000F75E7">
        <w:rPr>
          <w:rFonts w:ascii="GHEA Grapalat" w:hAnsi="GHEA Grapalat" w:cs="GHEA Grapalat"/>
          <w:noProof/>
          <w:lang w:val="hy-AM"/>
        </w:rPr>
        <w:t xml:space="preserve"> եւ վարորդական վկայականների</w:t>
      </w:r>
      <w:r w:rsidRPr="007017DF">
        <w:rPr>
          <w:rFonts w:ascii="GHEA Grapalat" w:hAnsi="GHEA Grapalat" w:cs="GHEA Grapalat"/>
          <w:noProof/>
          <w:lang w:val="hy-AM"/>
        </w:rPr>
        <w:t xml:space="preserve"> էլեկտրոնային ռեգիստր</w:t>
      </w:r>
      <w:r w:rsidRPr="000F75E7">
        <w:rPr>
          <w:rFonts w:ascii="GHEA Grapalat" w:hAnsi="GHEA Grapalat" w:cs="GHEA Grapalat"/>
          <w:noProof/>
          <w:lang w:val="hy-AM"/>
        </w:rPr>
        <w:t xml:space="preserve">ների (այսուհետ </w:t>
      </w:r>
      <w:r w:rsidRPr="00CA0EAD">
        <w:rPr>
          <w:rFonts w:ascii="GHEA Grapalat" w:hAnsi="GHEA Grapalat" w:cs="GHEA Grapalat"/>
          <w:noProof/>
          <w:lang w:val="hy-AM"/>
        </w:rPr>
        <w:t>Ավտոմատացված տ</w:t>
      </w:r>
      <w:r w:rsidRPr="000F75E7">
        <w:rPr>
          <w:rFonts w:ascii="GHEA Grapalat" w:hAnsi="GHEA Grapalat" w:cs="GHEA Grapalat"/>
          <w:noProof/>
          <w:lang w:val="hy-AM"/>
        </w:rPr>
        <w:t>եղեկատվական համակարգ)</w:t>
      </w:r>
      <w:r w:rsidRPr="00031AFB">
        <w:rPr>
          <w:rFonts w:ascii="GHEA Grapalat" w:hAnsi="GHEA Grapalat" w:cs="GHEA Grapalat"/>
          <w:noProof/>
          <w:lang w:val="hy-AM"/>
        </w:rPr>
        <w:t xml:space="preserve"> 2014 թվականի ընթացքում</w:t>
      </w:r>
      <w:r w:rsidRPr="000F75E7">
        <w:rPr>
          <w:rFonts w:ascii="GHEA Grapalat" w:hAnsi="GHEA Grapalat" w:cs="GHEA Grapalat"/>
          <w:noProof/>
          <w:lang w:val="hy-AM"/>
        </w:rPr>
        <w:t xml:space="preserve">  </w:t>
      </w:r>
      <w:r>
        <w:rPr>
          <w:rFonts w:ascii="GHEA Grapalat" w:hAnsi="GHEA Grapalat" w:cs="GHEA Grapalat"/>
          <w:noProof/>
          <w:lang w:val="hy-AM"/>
        </w:rPr>
        <w:t>ծրագրային եւ տեխնիկական սպասարկման</w:t>
      </w:r>
      <w:r w:rsidRPr="000F75E7">
        <w:rPr>
          <w:rFonts w:ascii="GHEA Grapalat" w:hAnsi="GHEA Grapalat" w:cs="GHEA Grapalat"/>
          <w:noProof/>
          <w:lang w:val="hy-AM"/>
        </w:rPr>
        <w:t xml:space="preserve"> </w:t>
      </w:r>
      <w:r w:rsidR="00BF2978">
        <w:rPr>
          <w:rFonts w:ascii="GHEA Grapalat" w:hAnsi="GHEA Grapalat" w:cs="GHEA Grapalat"/>
          <w:noProof/>
          <w:lang w:val="nb-NO"/>
        </w:rPr>
        <w:t>ծառայությունների</w:t>
      </w:r>
      <w:r w:rsidR="00BF2978">
        <w:rPr>
          <w:rFonts w:ascii="GHEA Grapalat" w:hAnsi="GHEA Grapalat" w:cs="GHEA Grapalat"/>
          <w:noProof/>
          <w:lang w:val="hy-AM"/>
        </w:rPr>
        <w:t xml:space="preserve"> </w:t>
      </w:r>
      <w:r w:rsidR="00BF2978">
        <w:rPr>
          <w:rFonts w:ascii="GHEA Grapalat" w:hAnsi="GHEA Grapalat" w:cs="GHEA Grapalat"/>
          <w:noProof/>
          <w:lang w:val="en-US"/>
        </w:rPr>
        <w:t>մատուցման</w:t>
      </w:r>
      <w:r w:rsidRPr="007017DF">
        <w:rPr>
          <w:rFonts w:ascii="GHEA Grapalat" w:hAnsi="GHEA Grapalat" w:cs="GHEA Grapalat"/>
          <w:noProof/>
          <w:lang w:val="hy-AM"/>
        </w:rPr>
        <w:t xml:space="preserve"> խնդրի դրվածքը</w:t>
      </w:r>
      <w:r w:rsidRPr="000F75E7">
        <w:rPr>
          <w:rFonts w:ascii="GHEA Grapalat" w:hAnsi="GHEA Grapalat" w:cs="GHEA Grapalat"/>
          <w:noProof/>
          <w:lang w:val="hy-AM"/>
        </w:rPr>
        <w:t>:</w:t>
      </w:r>
      <w:r w:rsidRPr="007017DF">
        <w:rPr>
          <w:rFonts w:ascii="GHEA Grapalat" w:hAnsi="GHEA Grapalat" w:cs="GHEA Grapalat"/>
          <w:noProof/>
          <w:lang w:val="hy-AM"/>
        </w:rPr>
        <w:t xml:space="preserve"> </w:t>
      </w:r>
    </w:p>
    <w:p w:rsidR="0006008C" w:rsidRPr="007017DF" w:rsidRDefault="0006008C" w:rsidP="0006008C">
      <w:pPr>
        <w:spacing w:line="240" w:lineRule="auto"/>
        <w:contextualSpacing/>
        <w:rPr>
          <w:rFonts w:ascii="GHEA Grapalat" w:hAnsi="GHEA Grapalat" w:cs="GHEA Grapalat"/>
          <w:noProof/>
          <w:lang w:val="hy-AM"/>
        </w:rPr>
      </w:pPr>
      <w:r w:rsidRPr="007017DF">
        <w:rPr>
          <w:rFonts w:ascii="GHEA Grapalat" w:hAnsi="GHEA Grapalat" w:cs="GHEA Grapalat"/>
          <w:noProof/>
          <w:lang w:val="hy-AM"/>
        </w:rPr>
        <w:t xml:space="preserve">Նկարագրված են </w:t>
      </w:r>
      <w:r>
        <w:rPr>
          <w:rFonts w:ascii="GHEA Grapalat" w:hAnsi="GHEA Grapalat" w:cs="GHEA Grapalat"/>
          <w:noProof/>
          <w:lang w:val="hy-AM"/>
        </w:rPr>
        <w:t>տեխնիկական խնդիրների լուծման եւ ծրագրային</w:t>
      </w:r>
      <w:r w:rsidRPr="007017DF">
        <w:rPr>
          <w:rFonts w:ascii="GHEA Grapalat" w:hAnsi="GHEA Grapalat" w:cs="GHEA Grapalat"/>
          <w:noProof/>
          <w:lang w:val="hy-AM"/>
        </w:rPr>
        <w:t xml:space="preserve"> </w:t>
      </w:r>
      <w:r>
        <w:rPr>
          <w:rFonts w:ascii="GHEA Grapalat" w:hAnsi="GHEA Grapalat" w:cs="GHEA Grapalat"/>
          <w:noProof/>
          <w:lang w:val="hy-AM"/>
        </w:rPr>
        <w:t>մշակումների ներդրման</w:t>
      </w:r>
      <w:r w:rsidRPr="007017DF">
        <w:rPr>
          <w:rFonts w:ascii="GHEA Grapalat" w:hAnsi="GHEA Grapalat" w:cs="GHEA Grapalat"/>
          <w:noProof/>
          <w:lang w:val="hy-AM"/>
        </w:rPr>
        <w:t xml:space="preserve"> </w:t>
      </w:r>
      <w:r>
        <w:rPr>
          <w:rFonts w:ascii="GHEA Grapalat" w:hAnsi="GHEA Grapalat" w:cs="GHEA Grapalat"/>
          <w:noProof/>
          <w:lang w:val="hy-AM"/>
        </w:rPr>
        <w:t>ժամկետները եւ կարգը։</w:t>
      </w:r>
    </w:p>
    <w:p w:rsidR="0006008C" w:rsidRPr="007017DF" w:rsidRDefault="0006008C" w:rsidP="0006008C">
      <w:pPr>
        <w:spacing w:line="240" w:lineRule="auto"/>
        <w:contextualSpacing/>
        <w:jc w:val="center"/>
        <w:rPr>
          <w:rFonts w:ascii="GHEA Grapalat" w:hAnsi="GHEA Grapalat" w:cs="GHEA Grapalat"/>
          <w:b/>
          <w:bCs/>
          <w:noProof/>
          <w:lang w:val="hy-AM"/>
        </w:rPr>
      </w:pPr>
      <w:r w:rsidRPr="007017DF">
        <w:rPr>
          <w:rFonts w:ascii="GHEA Grapalat" w:hAnsi="GHEA Grapalat" w:cs="GHEA Grapalat"/>
          <w:b/>
          <w:bCs/>
          <w:noProof/>
          <w:lang w:val="hy-AM"/>
        </w:rPr>
        <w:t>2</w:t>
      </w:r>
      <w:r w:rsidRPr="000F75E7">
        <w:rPr>
          <w:rFonts w:ascii="GHEA Grapalat" w:hAnsi="GHEA Grapalat" w:cs="GHEA Grapalat"/>
          <w:b/>
          <w:bCs/>
          <w:noProof/>
          <w:lang w:val="hy-AM"/>
        </w:rPr>
        <w:t>.</w:t>
      </w:r>
      <w:r w:rsidRPr="007017DF">
        <w:rPr>
          <w:rFonts w:ascii="GHEA Grapalat" w:hAnsi="GHEA Grapalat" w:cs="GHEA Grapalat"/>
          <w:b/>
          <w:bCs/>
          <w:noProof/>
          <w:lang w:val="hy-AM"/>
        </w:rPr>
        <w:t xml:space="preserve"> Տերմիններ և հապավումներ</w:t>
      </w:r>
    </w:p>
    <w:p w:rsidR="0006008C" w:rsidRPr="000F75E7" w:rsidRDefault="0006008C" w:rsidP="0006008C">
      <w:pPr>
        <w:spacing w:after="0" w:line="240" w:lineRule="auto"/>
        <w:contextualSpacing/>
        <w:rPr>
          <w:rFonts w:ascii="GHEA Grapalat" w:hAnsi="GHEA Grapalat" w:cs="GHEA Grapalat"/>
          <w:i/>
          <w:iCs/>
          <w:noProof/>
          <w:lang w:val="hy-AM"/>
        </w:rPr>
      </w:pPr>
      <w:r w:rsidRPr="000F75E7">
        <w:rPr>
          <w:rFonts w:ascii="GHEA Grapalat" w:hAnsi="GHEA Grapalat" w:cs="GHEA Grapalat"/>
          <w:b/>
          <w:bCs/>
          <w:noProof/>
          <w:lang w:val="hy-AM"/>
        </w:rPr>
        <w:t xml:space="preserve">ՏՀ </w:t>
      </w:r>
      <w:r w:rsidRPr="000F75E7">
        <w:rPr>
          <w:rFonts w:ascii="GHEA Grapalat" w:hAnsi="GHEA Grapalat" w:cs="GHEA Grapalat"/>
          <w:noProof/>
          <w:lang w:val="hy-AM"/>
        </w:rPr>
        <w:t xml:space="preserve">- </w:t>
      </w:r>
      <w:r w:rsidRPr="007017DF">
        <w:rPr>
          <w:rFonts w:ascii="GHEA Grapalat" w:hAnsi="GHEA Grapalat" w:cs="GHEA Grapalat"/>
          <w:noProof/>
          <w:lang w:val="hy-AM"/>
        </w:rPr>
        <w:t xml:space="preserve">ՀՀ </w:t>
      </w:r>
      <w:r w:rsidRPr="000F75E7">
        <w:rPr>
          <w:rFonts w:ascii="GHEA Grapalat" w:hAnsi="GHEA Grapalat" w:cs="GHEA Grapalat"/>
          <w:noProof/>
          <w:lang w:val="hy-AM"/>
        </w:rPr>
        <w:t>ԿԱ Ո ՃՈ</w:t>
      </w:r>
      <w:r w:rsidRPr="007017DF">
        <w:rPr>
          <w:rFonts w:ascii="GHEA Grapalat" w:hAnsi="GHEA Grapalat" w:cs="GHEA Grapalat"/>
          <w:noProof/>
          <w:lang w:val="hy-AM"/>
        </w:rPr>
        <w:t xml:space="preserve"> ներդրված  տրանսպորտային միջոցների</w:t>
      </w:r>
      <w:r w:rsidRPr="000F75E7">
        <w:rPr>
          <w:rFonts w:ascii="GHEA Grapalat" w:hAnsi="GHEA Grapalat" w:cs="GHEA Grapalat"/>
          <w:noProof/>
          <w:lang w:val="hy-AM"/>
        </w:rPr>
        <w:t xml:space="preserve"> եւ վարորդական վկայականների</w:t>
      </w:r>
      <w:r w:rsidRPr="007017DF">
        <w:rPr>
          <w:rFonts w:ascii="GHEA Grapalat" w:hAnsi="GHEA Grapalat" w:cs="GHEA Grapalat"/>
          <w:noProof/>
          <w:lang w:val="hy-AM"/>
        </w:rPr>
        <w:t xml:space="preserve"> տեղեկատվական համակարգեր:</w:t>
      </w:r>
    </w:p>
    <w:p w:rsidR="0006008C" w:rsidRPr="000F75E7" w:rsidRDefault="0006008C" w:rsidP="0006008C">
      <w:pPr>
        <w:spacing w:after="0" w:line="240" w:lineRule="auto"/>
        <w:contextualSpacing/>
        <w:rPr>
          <w:rFonts w:ascii="GHEA Grapalat" w:hAnsi="GHEA Grapalat" w:cs="GHEA Grapalat"/>
          <w:noProof/>
          <w:lang w:val="hy-AM"/>
        </w:rPr>
      </w:pPr>
      <w:r w:rsidRPr="007017DF">
        <w:rPr>
          <w:rFonts w:ascii="GHEA Grapalat" w:hAnsi="GHEA Grapalat" w:cs="GHEA Grapalat"/>
          <w:b/>
          <w:bCs/>
          <w:i/>
          <w:iCs/>
          <w:noProof/>
          <w:lang w:val="hy-AM"/>
        </w:rPr>
        <w:t>ԱՏՄ</w:t>
      </w:r>
      <w:r w:rsidRPr="007017DF">
        <w:rPr>
          <w:rFonts w:ascii="GHEA Grapalat" w:hAnsi="GHEA Grapalat" w:cs="GHEA Grapalat"/>
          <w:noProof/>
          <w:lang w:val="hy-AM"/>
        </w:rPr>
        <w:t xml:space="preserve"> – Ավտոմոբիլային տրանսպորտային միջոց</w:t>
      </w:r>
      <w:r w:rsidRPr="000F75E7">
        <w:rPr>
          <w:rFonts w:ascii="GHEA Grapalat" w:hAnsi="GHEA Grapalat" w:cs="GHEA Grapalat"/>
          <w:noProof/>
          <w:lang w:val="hy-AM"/>
        </w:rPr>
        <w:t>:</w:t>
      </w:r>
      <w:r w:rsidRPr="007017DF">
        <w:rPr>
          <w:rFonts w:ascii="GHEA Grapalat" w:hAnsi="GHEA Grapalat" w:cs="GHEA Grapalat"/>
          <w:noProof/>
          <w:lang w:val="hy-AM"/>
        </w:rPr>
        <w:t xml:space="preserve"> </w:t>
      </w:r>
    </w:p>
    <w:p w:rsidR="0006008C" w:rsidRPr="000F75E7" w:rsidRDefault="0006008C" w:rsidP="0006008C">
      <w:pPr>
        <w:spacing w:after="0" w:line="240" w:lineRule="auto"/>
        <w:contextualSpacing/>
        <w:rPr>
          <w:rFonts w:ascii="GHEA Grapalat" w:hAnsi="GHEA Grapalat" w:cs="GHEA Grapalat"/>
          <w:noProof/>
          <w:lang w:val="hy-AM"/>
        </w:rPr>
      </w:pPr>
      <w:r w:rsidRPr="000F75E7">
        <w:rPr>
          <w:rFonts w:ascii="GHEA Grapalat" w:hAnsi="GHEA Grapalat" w:cs="GHEA Grapalat"/>
          <w:b/>
          <w:bCs/>
          <w:noProof/>
          <w:lang w:val="hy-AM"/>
        </w:rPr>
        <w:t>ՎՎ</w:t>
      </w:r>
      <w:r w:rsidRPr="000F75E7">
        <w:rPr>
          <w:rFonts w:ascii="GHEA Grapalat" w:hAnsi="GHEA Grapalat" w:cs="GHEA Grapalat"/>
          <w:noProof/>
          <w:lang w:val="hy-AM"/>
        </w:rPr>
        <w:t xml:space="preserve"> – Վարորդական վկայական:</w:t>
      </w:r>
    </w:p>
    <w:p w:rsidR="0006008C" w:rsidRPr="007017DF" w:rsidRDefault="0006008C" w:rsidP="0006008C">
      <w:pPr>
        <w:spacing w:after="0" w:line="240" w:lineRule="auto"/>
        <w:contextualSpacing/>
        <w:rPr>
          <w:rFonts w:ascii="GHEA Grapalat" w:hAnsi="GHEA Grapalat" w:cs="GHEA Grapalat"/>
          <w:noProof/>
          <w:lang w:val="hy-AM"/>
        </w:rPr>
      </w:pPr>
      <w:r w:rsidRPr="007017DF">
        <w:rPr>
          <w:rFonts w:ascii="GHEA Grapalat" w:hAnsi="GHEA Grapalat" w:cs="GHEA Grapalat"/>
          <w:b/>
          <w:bCs/>
          <w:i/>
          <w:iCs/>
          <w:noProof/>
          <w:lang w:val="hy-AM"/>
        </w:rPr>
        <w:t>Տվյալների հենքի կառավարման համակարգ (ՏԿՀ)</w:t>
      </w:r>
      <w:r w:rsidRPr="007017DF">
        <w:rPr>
          <w:rFonts w:ascii="GHEA Grapalat" w:hAnsi="GHEA Grapalat" w:cs="GHEA Grapalat"/>
          <w:noProof/>
          <w:lang w:val="hy-AM"/>
        </w:rPr>
        <w:t xml:space="preserve"> – համակարգչային ծրագիր, որն ապահովում է տվյալների հենքերի պահպանման, հայցերի կատարման, օգտագործողների հաշվառման և ՏՀ կառավարման այլ գործողություններ</w:t>
      </w:r>
    </w:p>
    <w:p w:rsidR="0006008C" w:rsidRPr="007017DF" w:rsidRDefault="0006008C" w:rsidP="0006008C">
      <w:pPr>
        <w:spacing w:after="0" w:line="240" w:lineRule="auto"/>
        <w:contextualSpacing/>
        <w:rPr>
          <w:rFonts w:ascii="GHEA Grapalat" w:hAnsi="GHEA Grapalat" w:cs="GHEA Grapalat"/>
          <w:noProof/>
          <w:lang w:val="hy-AM"/>
        </w:rPr>
      </w:pPr>
      <w:r w:rsidRPr="0047630E">
        <w:rPr>
          <w:rFonts w:ascii="GHEA Grapalat" w:hAnsi="GHEA Grapalat" w:cs="GHEA Grapalat"/>
          <w:b/>
          <w:bCs/>
          <w:noProof/>
          <w:lang w:val="hy-AM"/>
        </w:rPr>
        <w:t>Պատվիրատու</w:t>
      </w:r>
      <w:r w:rsidRPr="007017DF">
        <w:rPr>
          <w:rFonts w:ascii="GHEA Grapalat" w:hAnsi="GHEA Grapalat" w:cs="GHEA Grapalat"/>
          <w:noProof/>
          <w:lang w:val="hy-AM"/>
        </w:rPr>
        <w:t xml:space="preserve"> – ՀՀ ոստիկանության “Ճանապարհային ոստիկանություն” ծառայություն՝ </w:t>
      </w:r>
    </w:p>
    <w:p w:rsidR="0006008C" w:rsidRPr="007017DF" w:rsidRDefault="0006008C" w:rsidP="0006008C">
      <w:pPr>
        <w:spacing w:after="0" w:line="240" w:lineRule="auto"/>
        <w:contextualSpacing/>
        <w:rPr>
          <w:rFonts w:ascii="GHEA Grapalat" w:hAnsi="GHEA Grapalat" w:cs="GHEA Grapalat"/>
          <w:noProof/>
          <w:lang w:val="hy-AM"/>
        </w:rPr>
      </w:pPr>
      <w:r w:rsidRPr="0047630E">
        <w:rPr>
          <w:rFonts w:ascii="GHEA Grapalat" w:hAnsi="GHEA Grapalat" w:cs="GHEA Grapalat"/>
          <w:b/>
          <w:bCs/>
          <w:noProof/>
          <w:lang w:val="hy-AM"/>
        </w:rPr>
        <w:t>Օգտագործող</w:t>
      </w:r>
      <w:r w:rsidRPr="007017DF">
        <w:rPr>
          <w:rFonts w:ascii="GHEA Grapalat" w:hAnsi="GHEA Grapalat" w:cs="GHEA Grapalat"/>
          <w:noProof/>
          <w:lang w:val="hy-AM"/>
        </w:rPr>
        <w:t xml:space="preserve"> – ապագա համակարգի օգտագործողները՝ ՀՀ ոստիկանության ՃՈ համապատասխան ստորաբաժանումների աշխատակիցներ</w:t>
      </w:r>
    </w:p>
    <w:p w:rsidR="0006008C" w:rsidRPr="000F75E7" w:rsidRDefault="0006008C" w:rsidP="0006008C">
      <w:pPr>
        <w:spacing w:after="0" w:line="240" w:lineRule="auto"/>
        <w:contextualSpacing/>
        <w:rPr>
          <w:rFonts w:ascii="GHEA Grapalat" w:hAnsi="GHEA Grapalat" w:cs="GHEA Grapalat"/>
          <w:i/>
          <w:iCs/>
          <w:noProof/>
          <w:u w:val="single"/>
          <w:lang w:val="hy-AM"/>
        </w:rPr>
      </w:pPr>
    </w:p>
    <w:p w:rsidR="0006008C" w:rsidRPr="000F75E7" w:rsidRDefault="0006008C" w:rsidP="0006008C">
      <w:pPr>
        <w:spacing w:line="240" w:lineRule="auto"/>
        <w:contextualSpacing/>
        <w:jc w:val="center"/>
        <w:rPr>
          <w:rFonts w:ascii="GHEA Grapalat" w:hAnsi="GHEA Grapalat" w:cs="GHEA Grapalat"/>
          <w:b/>
          <w:bCs/>
          <w:noProof/>
          <w:u w:val="single"/>
          <w:lang w:val="hy-AM"/>
        </w:rPr>
      </w:pPr>
    </w:p>
    <w:p w:rsidR="0006008C" w:rsidRPr="000F75E7" w:rsidRDefault="0006008C" w:rsidP="0006008C">
      <w:pPr>
        <w:spacing w:line="240" w:lineRule="auto"/>
        <w:contextualSpacing/>
        <w:jc w:val="center"/>
        <w:rPr>
          <w:rFonts w:ascii="GHEA Grapalat" w:hAnsi="GHEA Grapalat" w:cs="GHEA Grapalat"/>
          <w:b/>
          <w:bCs/>
          <w:noProof/>
          <w:lang w:val="hy-AM"/>
        </w:rPr>
      </w:pPr>
    </w:p>
    <w:p w:rsidR="0006008C" w:rsidRPr="007017DF" w:rsidRDefault="0006008C" w:rsidP="0006008C">
      <w:pPr>
        <w:spacing w:line="240" w:lineRule="auto"/>
        <w:contextualSpacing/>
        <w:jc w:val="center"/>
        <w:rPr>
          <w:rFonts w:ascii="GHEA Grapalat" w:hAnsi="GHEA Grapalat" w:cs="GHEA Grapalat"/>
          <w:b/>
          <w:bCs/>
          <w:noProof/>
          <w:lang w:val="hy-AM"/>
        </w:rPr>
      </w:pPr>
      <w:r w:rsidRPr="007017DF">
        <w:rPr>
          <w:rFonts w:ascii="GHEA Grapalat" w:hAnsi="GHEA Grapalat" w:cs="GHEA Grapalat"/>
          <w:b/>
          <w:bCs/>
          <w:noProof/>
          <w:lang w:val="hy-AM"/>
        </w:rPr>
        <w:t>3</w:t>
      </w:r>
      <w:r w:rsidRPr="000F75E7">
        <w:rPr>
          <w:rFonts w:ascii="GHEA Grapalat" w:hAnsi="GHEA Grapalat" w:cs="GHEA Grapalat"/>
          <w:b/>
          <w:bCs/>
          <w:noProof/>
          <w:lang w:val="hy-AM"/>
        </w:rPr>
        <w:t>.</w:t>
      </w:r>
      <w:r w:rsidRPr="007017DF">
        <w:rPr>
          <w:rFonts w:ascii="GHEA Grapalat" w:hAnsi="GHEA Grapalat" w:cs="GHEA Grapalat"/>
          <w:b/>
          <w:bCs/>
          <w:noProof/>
          <w:lang w:val="hy-AM"/>
        </w:rPr>
        <w:t xml:space="preserve"> Ներածություն</w:t>
      </w:r>
    </w:p>
    <w:p w:rsidR="0006008C" w:rsidRDefault="0006008C" w:rsidP="0006008C">
      <w:pPr>
        <w:spacing w:line="240" w:lineRule="auto"/>
        <w:contextualSpacing/>
        <w:rPr>
          <w:rFonts w:ascii="GHEA Grapalat" w:hAnsi="GHEA Grapalat" w:cs="GHEA Grapalat"/>
          <w:noProof/>
          <w:lang w:val="hy-AM"/>
        </w:rPr>
      </w:pPr>
      <w:r w:rsidRPr="007017DF">
        <w:rPr>
          <w:rFonts w:ascii="GHEA Grapalat" w:hAnsi="GHEA Grapalat" w:cs="GHEA Grapalat"/>
          <w:noProof/>
          <w:lang w:val="hy-AM"/>
        </w:rPr>
        <w:t xml:space="preserve">ՀՀ ոստիկանության ՃՈ ստորաբաժանումներում գործող </w:t>
      </w:r>
      <w:r w:rsidRPr="000F75E7">
        <w:rPr>
          <w:rFonts w:ascii="GHEA Grapalat" w:hAnsi="GHEA Grapalat" w:cs="GHEA Grapalat"/>
          <w:noProof/>
          <w:lang w:val="hy-AM"/>
        </w:rPr>
        <w:t xml:space="preserve">տեղեկատվական </w:t>
      </w:r>
      <w:r>
        <w:rPr>
          <w:rFonts w:ascii="GHEA Grapalat" w:hAnsi="GHEA Grapalat" w:cs="GHEA Grapalat"/>
          <w:noProof/>
          <w:lang w:val="hy-AM"/>
        </w:rPr>
        <w:t>համակարգը</w:t>
      </w:r>
      <w:r w:rsidRPr="000F75E7">
        <w:rPr>
          <w:rFonts w:ascii="GHEA Grapalat" w:hAnsi="GHEA Grapalat" w:cs="GHEA Grapalat"/>
          <w:noProof/>
          <w:lang w:val="hy-AM"/>
        </w:rPr>
        <w:t xml:space="preserve"> </w:t>
      </w:r>
      <w:r>
        <w:rPr>
          <w:rFonts w:ascii="GHEA Grapalat" w:hAnsi="GHEA Grapalat" w:cs="GHEA Grapalat"/>
          <w:noProof/>
          <w:lang w:val="hy-AM"/>
        </w:rPr>
        <w:t xml:space="preserve">ծառայում է ՀՀ ԿԱ Ո ՃՈ ծառայության կողմից </w:t>
      </w:r>
      <w:r w:rsidRPr="000F75E7">
        <w:rPr>
          <w:rFonts w:ascii="GHEA Grapalat" w:hAnsi="GHEA Grapalat" w:cs="GHEA Grapalat"/>
          <w:noProof/>
          <w:lang w:val="hy-AM"/>
        </w:rPr>
        <w:t>օրենքով նախատեսված գործառույթների իրականացման խնդիրներին</w:t>
      </w:r>
      <w:r>
        <w:rPr>
          <w:rFonts w:ascii="GHEA Grapalat" w:hAnsi="GHEA Grapalat" w:cs="GHEA Grapalat"/>
          <w:noProof/>
          <w:lang w:val="hy-AM"/>
        </w:rPr>
        <w:t>։ Համակարգը ներդրվել է 2012 թ</w:t>
      </w:r>
      <w:r>
        <w:rPr>
          <w:rFonts w:ascii="MS Mincho" w:eastAsia="MS Mincho" w:hAnsi="MS Mincho" w:cs="MS Mincho" w:hint="eastAsia"/>
          <w:noProof/>
          <w:lang w:val="hy-AM"/>
        </w:rPr>
        <w:t>․</w:t>
      </w:r>
      <w:r>
        <w:rPr>
          <w:rFonts w:ascii="GHEA Grapalat" w:hAnsi="GHEA Grapalat" w:cs="GHEA Grapalat"/>
          <w:noProof/>
          <w:lang w:val="hy-AM"/>
        </w:rPr>
        <w:t xml:space="preserve"> ապրիլից եւ ներկա պահին համակարգով կատարվում են հետեվյալ աշխատանքները՝ </w:t>
      </w:r>
    </w:p>
    <w:p w:rsidR="0006008C" w:rsidRDefault="0006008C" w:rsidP="0006008C">
      <w:pPr>
        <w:spacing w:line="240" w:lineRule="auto"/>
        <w:contextualSpacing/>
        <w:rPr>
          <w:rFonts w:ascii="GHEA Grapalat" w:hAnsi="GHEA Grapalat" w:cs="GHEA Grapalat"/>
          <w:noProof/>
          <w:lang w:val="hy-AM"/>
        </w:rPr>
      </w:pPr>
      <w:r>
        <w:rPr>
          <w:rFonts w:ascii="GHEA Grapalat" w:hAnsi="GHEA Grapalat" w:cs="GHEA Grapalat"/>
          <w:noProof/>
          <w:lang w:val="hy-AM"/>
        </w:rPr>
        <w:t>1</w:t>
      </w:r>
      <w:r>
        <w:rPr>
          <w:rFonts w:ascii="MS Mincho" w:eastAsia="MS Mincho" w:hAnsi="MS Mincho" w:cs="MS Mincho" w:hint="eastAsia"/>
          <w:noProof/>
          <w:lang w:val="hy-AM"/>
        </w:rPr>
        <w:t>․</w:t>
      </w:r>
      <w:r>
        <w:rPr>
          <w:rFonts w:ascii="GHEA Grapalat" w:hAnsi="GHEA Grapalat" w:cs="GHEA Grapalat"/>
          <w:noProof/>
          <w:lang w:val="hy-AM"/>
        </w:rPr>
        <w:t xml:space="preserve"> Հայաստան ներմուծված ԱՏՄ գրանցում եւ հաշվառում</w:t>
      </w:r>
    </w:p>
    <w:p w:rsidR="0006008C" w:rsidRPr="001A5E8F" w:rsidRDefault="0006008C" w:rsidP="0006008C">
      <w:pPr>
        <w:spacing w:line="240" w:lineRule="auto"/>
        <w:contextualSpacing/>
        <w:rPr>
          <w:rFonts w:ascii="GHEA Grapalat" w:hAnsi="GHEA Grapalat" w:cs="GHEA Grapalat"/>
          <w:noProof/>
          <w:lang w:val="hy-AM"/>
        </w:rPr>
      </w:pPr>
      <w:r>
        <w:rPr>
          <w:rFonts w:ascii="GHEA Grapalat" w:hAnsi="GHEA Grapalat" w:cs="GHEA Grapalat"/>
          <w:noProof/>
          <w:lang w:val="hy-AM"/>
        </w:rPr>
        <w:t>2</w:t>
      </w:r>
      <w:r>
        <w:rPr>
          <w:rFonts w:ascii="MS Mincho" w:eastAsia="MS Mincho" w:hAnsi="MS Mincho" w:cs="MS Mincho" w:hint="eastAsia"/>
          <w:noProof/>
          <w:lang w:val="hy-AM"/>
        </w:rPr>
        <w:t>․</w:t>
      </w:r>
      <w:r>
        <w:rPr>
          <w:rFonts w:ascii="GHEA Grapalat" w:hAnsi="GHEA Grapalat" w:cs="GHEA Grapalat"/>
          <w:noProof/>
          <w:lang w:val="hy-AM"/>
        </w:rPr>
        <w:t xml:space="preserve">  Հաշվառված ԱՏՄ նկատմամբ փոփոխությունների գրանցում</w:t>
      </w:r>
    </w:p>
    <w:p w:rsidR="0006008C" w:rsidRDefault="0006008C" w:rsidP="0006008C">
      <w:pPr>
        <w:spacing w:line="240" w:lineRule="auto"/>
        <w:contextualSpacing/>
        <w:rPr>
          <w:rFonts w:ascii="GHEA Grapalat" w:hAnsi="GHEA Grapalat" w:cs="GHEA Grapalat"/>
          <w:noProof/>
          <w:lang w:val="hy-AM"/>
        </w:rPr>
      </w:pPr>
      <w:r>
        <w:rPr>
          <w:rFonts w:ascii="GHEA Grapalat" w:hAnsi="GHEA Grapalat" w:cs="GHEA Grapalat"/>
          <w:noProof/>
          <w:lang w:val="hy-AM"/>
        </w:rPr>
        <w:t>3</w:t>
      </w:r>
      <w:r>
        <w:rPr>
          <w:rFonts w:ascii="MS Mincho" w:eastAsia="MS Mincho" w:hAnsi="MS Mincho" w:cs="MS Mincho" w:hint="eastAsia"/>
          <w:noProof/>
          <w:lang w:val="hy-AM"/>
        </w:rPr>
        <w:t>․</w:t>
      </w:r>
      <w:r>
        <w:rPr>
          <w:rFonts w:ascii="GHEA Grapalat" w:hAnsi="GHEA Grapalat" w:cs="GHEA Grapalat"/>
          <w:noProof/>
          <w:lang w:val="hy-AM"/>
        </w:rPr>
        <w:t xml:space="preserve"> Գրավի, կալանքների եւ արգելանքների կիրառում</w:t>
      </w:r>
    </w:p>
    <w:p w:rsidR="0006008C" w:rsidRDefault="0006008C" w:rsidP="0006008C">
      <w:pPr>
        <w:spacing w:line="240" w:lineRule="auto"/>
        <w:contextualSpacing/>
        <w:rPr>
          <w:rFonts w:ascii="GHEA Grapalat" w:hAnsi="GHEA Grapalat" w:cs="GHEA Grapalat"/>
          <w:noProof/>
          <w:lang w:val="hy-AM"/>
        </w:rPr>
      </w:pPr>
      <w:r>
        <w:rPr>
          <w:rFonts w:ascii="GHEA Grapalat" w:hAnsi="GHEA Grapalat" w:cs="GHEA Grapalat"/>
          <w:noProof/>
          <w:lang w:val="hy-AM"/>
        </w:rPr>
        <w:t>4</w:t>
      </w:r>
      <w:r>
        <w:rPr>
          <w:rFonts w:ascii="MS Mincho" w:eastAsia="MS Mincho" w:hAnsi="MS Mincho" w:cs="MS Mincho" w:hint="eastAsia"/>
          <w:noProof/>
          <w:lang w:val="hy-AM"/>
        </w:rPr>
        <w:t>․</w:t>
      </w:r>
      <w:r>
        <w:rPr>
          <w:rFonts w:ascii="GHEA Grapalat" w:hAnsi="GHEA Grapalat" w:cs="GHEA Grapalat"/>
          <w:noProof/>
          <w:lang w:val="hy-AM"/>
        </w:rPr>
        <w:t xml:space="preserve"> Գործող ԱՏՄ-ի մասին հաշվետվությունների ներկայացում</w:t>
      </w:r>
    </w:p>
    <w:p w:rsidR="0006008C" w:rsidRDefault="0006008C" w:rsidP="0006008C">
      <w:pPr>
        <w:spacing w:line="240" w:lineRule="auto"/>
        <w:contextualSpacing/>
        <w:rPr>
          <w:rFonts w:ascii="GHEA Grapalat" w:hAnsi="GHEA Grapalat" w:cs="GHEA Grapalat"/>
          <w:noProof/>
          <w:lang w:val="hy-AM"/>
        </w:rPr>
      </w:pPr>
      <w:r>
        <w:rPr>
          <w:rFonts w:ascii="GHEA Grapalat" w:hAnsi="GHEA Grapalat" w:cs="GHEA Grapalat"/>
          <w:noProof/>
          <w:lang w:val="hy-AM"/>
        </w:rPr>
        <w:t>5</w:t>
      </w:r>
      <w:r>
        <w:rPr>
          <w:rFonts w:ascii="MS Mincho" w:eastAsia="MS Mincho" w:hAnsi="MS Mincho" w:cs="MS Mincho" w:hint="eastAsia"/>
          <w:noProof/>
          <w:lang w:val="hy-AM"/>
        </w:rPr>
        <w:t>․</w:t>
      </w:r>
      <w:r>
        <w:rPr>
          <w:rFonts w:ascii="GHEA Grapalat" w:hAnsi="GHEA Grapalat" w:cs="GHEA Grapalat"/>
          <w:noProof/>
          <w:lang w:val="hy-AM"/>
        </w:rPr>
        <w:t xml:space="preserve"> Պետական այլ շահագրգիռ գերատեսչություններին ԱՏՄ-ի մասին տվյալների տրամադրում </w:t>
      </w:r>
      <w:r w:rsidRPr="00C82EBD">
        <w:rPr>
          <w:rFonts w:ascii="GHEA Grapalat" w:hAnsi="GHEA Grapalat" w:cs="GHEA Grapalat"/>
          <w:noProof/>
          <w:lang w:val="hy-AM"/>
        </w:rPr>
        <w:t>(</w:t>
      </w:r>
      <w:r>
        <w:rPr>
          <w:rFonts w:ascii="GHEA Grapalat" w:hAnsi="GHEA Grapalat" w:cs="GHEA Grapalat"/>
          <w:noProof/>
          <w:lang w:val="hy-AM"/>
        </w:rPr>
        <w:t>առցանց, էլեկտրոնային կրիչներով եւ թղթային</w:t>
      </w:r>
      <w:r w:rsidRPr="00C82EBD">
        <w:rPr>
          <w:rFonts w:ascii="GHEA Grapalat" w:hAnsi="GHEA Grapalat" w:cs="GHEA Grapalat"/>
          <w:noProof/>
          <w:lang w:val="hy-AM"/>
        </w:rPr>
        <w:t>)</w:t>
      </w:r>
    </w:p>
    <w:p w:rsidR="0006008C" w:rsidRDefault="0006008C" w:rsidP="0006008C">
      <w:pPr>
        <w:spacing w:line="240" w:lineRule="auto"/>
        <w:contextualSpacing/>
        <w:rPr>
          <w:rFonts w:ascii="GHEA Grapalat" w:hAnsi="GHEA Grapalat" w:cs="GHEA Grapalat"/>
          <w:noProof/>
          <w:lang w:val="hy-AM"/>
        </w:rPr>
      </w:pPr>
      <w:r>
        <w:rPr>
          <w:rFonts w:ascii="GHEA Grapalat" w:hAnsi="GHEA Grapalat" w:cs="GHEA Grapalat"/>
          <w:noProof/>
          <w:lang w:val="hy-AM"/>
        </w:rPr>
        <w:t>6</w:t>
      </w:r>
      <w:r>
        <w:rPr>
          <w:rFonts w:ascii="MS Mincho" w:eastAsia="MS Mincho" w:hAnsi="MS Mincho" w:cs="MS Mincho" w:hint="eastAsia"/>
          <w:noProof/>
          <w:lang w:val="hy-AM"/>
        </w:rPr>
        <w:t>․</w:t>
      </w:r>
      <w:r>
        <w:rPr>
          <w:rFonts w:ascii="GHEA Grapalat" w:hAnsi="GHEA Grapalat" w:cs="GHEA Grapalat"/>
          <w:noProof/>
          <w:lang w:val="hy-AM"/>
        </w:rPr>
        <w:t xml:space="preserve"> ՎՎ տրամադրում եւ փոխանակում , տեսական եւ գործնական քննությունների գործընթացի կազմակերպում էլեկտրոնային եղանակով</w:t>
      </w:r>
      <w:r w:rsidRPr="007017DF">
        <w:rPr>
          <w:rFonts w:ascii="GHEA Grapalat" w:hAnsi="GHEA Grapalat" w:cs="GHEA Grapalat"/>
          <w:noProof/>
          <w:lang w:val="hy-AM"/>
        </w:rPr>
        <w:t xml:space="preserve">: </w:t>
      </w:r>
    </w:p>
    <w:p w:rsidR="0006008C" w:rsidRPr="00517E7F" w:rsidRDefault="0006008C" w:rsidP="0006008C">
      <w:pPr>
        <w:spacing w:line="240" w:lineRule="auto"/>
        <w:contextualSpacing/>
        <w:rPr>
          <w:rFonts w:ascii="GHEA Grapalat" w:hAnsi="GHEA Grapalat" w:cs="GHEA Grapalat"/>
          <w:noProof/>
          <w:lang w:val="hy-AM"/>
        </w:rPr>
      </w:pPr>
      <w:r>
        <w:rPr>
          <w:rFonts w:ascii="GHEA Grapalat" w:hAnsi="GHEA Grapalat" w:cs="GHEA Grapalat"/>
          <w:noProof/>
          <w:lang w:val="hy-AM"/>
        </w:rPr>
        <w:lastRenderedPageBreak/>
        <w:t>7</w:t>
      </w:r>
      <w:r>
        <w:rPr>
          <w:rFonts w:ascii="MS Mincho" w:eastAsia="MS Mincho" w:hAnsi="MS Mincho" w:cs="MS Mincho" w:hint="eastAsia"/>
          <w:noProof/>
          <w:lang w:val="hy-AM"/>
        </w:rPr>
        <w:t>․</w:t>
      </w:r>
      <w:r>
        <w:rPr>
          <w:rFonts w:ascii="GHEA Grapalat" w:hAnsi="GHEA Grapalat" w:cs="GHEA Grapalat"/>
          <w:noProof/>
          <w:lang w:val="hy-AM"/>
        </w:rPr>
        <w:t xml:space="preserve"> Համակարգով կատարվող բոլոր գործողությունների արձանագրում եւ օրենքով նախատեսված փաստաթղթերի տպագրում </w:t>
      </w:r>
      <w:r w:rsidRPr="00517E7F">
        <w:rPr>
          <w:rFonts w:ascii="GHEA Grapalat" w:hAnsi="GHEA Grapalat" w:cs="GHEA Grapalat"/>
          <w:noProof/>
          <w:lang w:val="hy-AM"/>
        </w:rPr>
        <w:t xml:space="preserve">( </w:t>
      </w:r>
      <w:r>
        <w:rPr>
          <w:rFonts w:ascii="GHEA Grapalat" w:hAnsi="GHEA Grapalat" w:cs="GHEA Grapalat"/>
          <w:noProof/>
          <w:lang w:val="hy-AM"/>
        </w:rPr>
        <w:t>սեփականության վկայական, հաշվառման վկայական, վարորդական վկայական</w:t>
      </w:r>
      <w:r w:rsidRPr="00517E7F">
        <w:rPr>
          <w:rFonts w:ascii="GHEA Grapalat" w:hAnsi="GHEA Grapalat" w:cs="GHEA Grapalat"/>
          <w:noProof/>
          <w:lang w:val="hy-AM"/>
        </w:rPr>
        <w:t>)</w:t>
      </w:r>
    </w:p>
    <w:p w:rsidR="0006008C" w:rsidRPr="007017DF" w:rsidRDefault="0006008C" w:rsidP="0006008C">
      <w:pPr>
        <w:spacing w:line="240" w:lineRule="auto"/>
        <w:contextualSpacing/>
        <w:jc w:val="center"/>
        <w:rPr>
          <w:rFonts w:ascii="GHEA Grapalat" w:hAnsi="GHEA Grapalat" w:cs="GHEA Grapalat"/>
          <w:b/>
          <w:bCs/>
          <w:noProof/>
          <w:lang w:val="hy-AM"/>
        </w:rPr>
      </w:pPr>
      <w:r w:rsidRPr="007017DF">
        <w:rPr>
          <w:rFonts w:ascii="GHEA Grapalat" w:hAnsi="GHEA Grapalat" w:cs="GHEA Grapalat"/>
          <w:b/>
          <w:bCs/>
          <w:noProof/>
          <w:lang w:val="hy-AM"/>
        </w:rPr>
        <w:t>4</w:t>
      </w:r>
      <w:r w:rsidRPr="000F75E7">
        <w:rPr>
          <w:rFonts w:ascii="GHEA Grapalat" w:hAnsi="GHEA Grapalat" w:cs="GHEA Grapalat"/>
          <w:b/>
          <w:bCs/>
          <w:noProof/>
          <w:lang w:val="hy-AM"/>
        </w:rPr>
        <w:t xml:space="preserve">. </w:t>
      </w:r>
      <w:r>
        <w:rPr>
          <w:rFonts w:ascii="GHEA Grapalat" w:hAnsi="GHEA Grapalat" w:cs="GHEA Grapalat"/>
          <w:b/>
          <w:bCs/>
          <w:noProof/>
          <w:lang w:val="hy-AM"/>
        </w:rPr>
        <w:t>Աշխատանքների</w:t>
      </w:r>
      <w:r w:rsidRPr="007017DF">
        <w:rPr>
          <w:rFonts w:ascii="GHEA Grapalat" w:hAnsi="GHEA Grapalat" w:cs="GHEA Grapalat"/>
          <w:b/>
          <w:bCs/>
          <w:noProof/>
          <w:lang w:val="hy-AM"/>
        </w:rPr>
        <w:t xml:space="preserve"> ընդհանուր նկարագրությունը</w:t>
      </w:r>
    </w:p>
    <w:p w:rsidR="0006008C" w:rsidRPr="007017DF" w:rsidRDefault="0006008C" w:rsidP="0006008C">
      <w:pPr>
        <w:spacing w:line="240" w:lineRule="auto"/>
        <w:contextualSpacing/>
        <w:rPr>
          <w:rFonts w:ascii="GHEA Grapalat" w:hAnsi="GHEA Grapalat" w:cs="GHEA Grapalat"/>
          <w:noProof/>
          <w:lang w:val="hy-AM"/>
        </w:rPr>
      </w:pPr>
      <w:r w:rsidRPr="007017DF">
        <w:rPr>
          <w:rFonts w:ascii="GHEA Grapalat" w:hAnsi="GHEA Grapalat" w:cs="GHEA Grapalat"/>
          <w:noProof/>
          <w:lang w:val="hy-AM"/>
        </w:rPr>
        <w:t xml:space="preserve"> </w:t>
      </w:r>
      <w:r>
        <w:rPr>
          <w:rFonts w:ascii="GHEA Grapalat" w:hAnsi="GHEA Grapalat" w:cs="GHEA Grapalat"/>
          <w:noProof/>
          <w:lang w:val="hy-AM"/>
        </w:rPr>
        <w:t>Համակարգի ծրագրային եւ տեխնիկական սպասարկումը ներառում է հետեվյալ աշխատանքները՝</w:t>
      </w:r>
      <w:r w:rsidRPr="007017DF">
        <w:rPr>
          <w:rFonts w:ascii="GHEA Grapalat" w:hAnsi="GHEA Grapalat" w:cs="GHEA Grapalat"/>
          <w:noProof/>
          <w:lang w:val="hy-AM"/>
        </w:rPr>
        <w:t xml:space="preserve"> </w:t>
      </w:r>
    </w:p>
    <w:p w:rsidR="0006008C" w:rsidRPr="0047347D" w:rsidRDefault="0006008C" w:rsidP="0006008C">
      <w:pPr>
        <w:pStyle w:val="HTMLPreformatted"/>
        <w:shd w:val="clear" w:color="auto" w:fill="FFFFFF"/>
        <w:contextualSpacing/>
        <w:rPr>
          <w:rFonts w:ascii="GHEA Grapalat" w:hAnsi="GHEA Grapalat" w:cs="GHEA Grapalat"/>
          <w:color w:val="212121"/>
          <w:sz w:val="22"/>
          <w:szCs w:val="22"/>
          <w:lang w:val="hy-AM"/>
        </w:rPr>
      </w:pPr>
      <w:r>
        <w:rPr>
          <w:rFonts w:ascii="GHEA Grapalat" w:hAnsi="GHEA Grapalat" w:cs="GHEA Grapalat"/>
          <w:noProof/>
          <w:lang w:val="hy-AM"/>
        </w:rPr>
        <w:tab/>
      </w:r>
      <w:r w:rsidRPr="0047347D">
        <w:rPr>
          <w:rFonts w:ascii="GHEA Grapalat" w:hAnsi="GHEA Grapalat" w:cs="GHEA Grapalat"/>
          <w:noProof/>
          <w:sz w:val="22"/>
          <w:szCs w:val="22"/>
          <w:lang w:val="hy-AM"/>
        </w:rPr>
        <w:t xml:space="preserve">ա) Շահագործման ընթացքում առաջացող տեխնիկական եւ ծրագրային </w:t>
      </w:r>
      <w:r w:rsidRPr="0047347D">
        <w:rPr>
          <w:rFonts w:ascii="GHEA Grapalat" w:hAnsi="GHEA Grapalat" w:cs="GHEA Grapalat"/>
          <w:color w:val="212121"/>
          <w:sz w:val="22"/>
          <w:szCs w:val="22"/>
          <w:lang w:val="hy-AM"/>
        </w:rPr>
        <w:t>խնդիրների</w:t>
      </w:r>
      <w:r>
        <w:rPr>
          <w:rFonts w:ascii="GHEA Grapalat" w:hAnsi="GHEA Grapalat" w:cs="GHEA Grapalat"/>
          <w:color w:val="212121"/>
          <w:sz w:val="22"/>
          <w:szCs w:val="22"/>
          <w:lang w:val="hy-AM"/>
        </w:rPr>
        <w:t xml:space="preserve"> շտկում</w:t>
      </w:r>
      <w:r w:rsidRPr="0047347D">
        <w:rPr>
          <w:rFonts w:ascii="GHEA Grapalat" w:hAnsi="GHEA Grapalat" w:cs="GHEA Grapalat"/>
          <w:color w:val="212121"/>
          <w:sz w:val="22"/>
          <w:szCs w:val="22"/>
          <w:lang w:val="hy-AM"/>
        </w:rPr>
        <w:t>, որոնք առաջացել է որպես հետեւանք ծրագրային ապահովման կամ մարդկային սխալ</w:t>
      </w:r>
      <w:r>
        <w:rPr>
          <w:rFonts w:ascii="GHEA Grapalat" w:hAnsi="GHEA Grapalat" w:cs="GHEA Grapalat"/>
          <w:color w:val="212121"/>
          <w:sz w:val="22"/>
          <w:szCs w:val="22"/>
          <w:lang w:val="hy-AM"/>
        </w:rPr>
        <w:t>ի։</w:t>
      </w:r>
    </w:p>
    <w:p w:rsidR="0006008C" w:rsidRDefault="0006008C" w:rsidP="0006008C">
      <w:pPr>
        <w:spacing w:after="0" w:line="240" w:lineRule="auto"/>
        <w:ind w:firstLine="720"/>
        <w:contextualSpacing/>
        <w:rPr>
          <w:rFonts w:ascii="GHEA Grapalat" w:hAnsi="GHEA Grapalat" w:cs="GHEA Grapalat"/>
          <w:lang w:val="hy-AM"/>
        </w:rPr>
      </w:pPr>
      <w:r>
        <w:rPr>
          <w:rFonts w:ascii="GHEA Grapalat" w:hAnsi="GHEA Grapalat" w:cs="GHEA Grapalat"/>
          <w:lang w:val="hy-AM"/>
        </w:rPr>
        <w:t xml:space="preserve">   </w:t>
      </w:r>
      <w:r w:rsidRPr="007017DF">
        <w:rPr>
          <w:rFonts w:ascii="GHEA Grapalat" w:hAnsi="GHEA Grapalat" w:cs="GHEA Grapalat"/>
          <w:lang w:val="hy-AM"/>
        </w:rPr>
        <w:t xml:space="preserve">բ) </w:t>
      </w:r>
      <w:r>
        <w:rPr>
          <w:rFonts w:ascii="GHEA Grapalat" w:hAnsi="GHEA Grapalat" w:cs="GHEA Grapalat"/>
          <w:lang w:val="hy-AM"/>
        </w:rPr>
        <w:t>Օրենսդրության, գերատեսչական հրամանների կամ կարգերի փոփոխման արդյունքում առաջացող անհրաժեշտ ծրագրային փոփոխությունների ներդնում</w:t>
      </w:r>
      <w:r w:rsidRPr="000F75E7">
        <w:rPr>
          <w:rFonts w:ascii="GHEA Grapalat" w:hAnsi="GHEA Grapalat" w:cs="GHEA Grapalat"/>
          <w:lang w:val="hy-AM"/>
        </w:rPr>
        <w:t xml:space="preserve">: </w:t>
      </w:r>
    </w:p>
    <w:p w:rsidR="0006008C" w:rsidRPr="0047347D" w:rsidRDefault="0006008C" w:rsidP="0006008C">
      <w:pPr>
        <w:spacing w:after="0" w:line="240" w:lineRule="auto"/>
        <w:contextualSpacing/>
        <w:rPr>
          <w:rFonts w:ascii="GHEA Grapalat" w:hAnsi="GHEA Grapalat" w:cs="GHEA Grapalat"/>
          <w:lang w:val="hy-AM"/>
        </w:rPr>
      </w:pPr>
      <w:r>
        <w:rPr>
          <w:rFonts w:ascii="GHEA Grapalat" w:hAnsi="GHEA Grapalat" w:cs="GHEA Grapalat"/>
          <w:lang w:val="hy-AM"/>
        </w:rPr>
        <w:t xml:space="preserve"> </w:t>
      </w:r>
      <w:r>
        <w:rPr>
          <w:rFonts w:ascii="GHEA Grapalat" w:hAnsi="GHEA Grapalat" w:cs="GHEA Grapalat"/>
          <w:lang w:val="hy-AM"/>
        </w:rPr>
        <w:tab/>
        <w:t xml:space="preserve">  գ</w:t>
      </w:r>
      <w:r w:rsidRPr="007017DF">
        <w:rPr>
          <w:rFonts w:ascii="GHEA Grapalat" w:hAnsi="GHEA Grapalat" w:cs="GHEA Grapalat"/>
          <w:lang w:val="hy-AM"/>
        </w:rPr>
        <w:t xml:space="preserve">) </w:t>
      </w:r>
      <w:r>
        <w:rPr>
          <w:rFonts w:ascii="GHEA Grapalat" w:hAnsi="GHEA Grapalat" w:cs="GHEA Grapalat"/>
          <w:lang w:val="hy-AM"/>
        </w:rPr>
        <w:t>ՏՀ անխափան աշխատանքի համար անհրաժեշտ ծրագրային</w:t>
      </w:r>
      <w:r w:rsidRPr="0016137A">
        <w:rPr>
          <w:rFonts w:ascii="GHEA Grapalat" w:hAnsi="GHEA Grapalat" w:cs="GHEA Grapalat"/>
          <w:lang w:val="hy-AM"/>
        </w:rPr>
        <w:t xml:space="preserve"> </w:t>
      </w:r>
      <w:r>
        <w:rPr>
          <w:rFonts w:ascii="GHEA Grapalat" w:hAnsi="GHEA Grapalat" w:cs="GHEA Grapalat"/>
          <w:lang w:val="hy-AM"/>
        </w:rPr>
        <w:t xml:space="preserve">փաթեթների </w:t>
      </w:r>
      <w:r w:rsidRPr="0016137A">
        <w:rPr>
          <w:rFonts w:ascii="GHEA Grapalat" w:hAnsi="GHEA Grapalat" w:cs="GHEA Grapalat"/>
          <w:lang w:val="hy-AM"/>
        </w:rPr>
        <w:t>(Linux, MySQL, PHP, Apache )</w:t>
      </w:r>
      <w:r>
        <w:rPr>
          <w:rFonts w:ascii="GHEA Grapalat" w:hAnsi="GHEA Grapalat" w:cs="GHEA Grapalat"/>
          <w:lang w:val="hy-AM"/>
        </w:rPr>
        <w:t xml:space="preserve"> թարմացումների տեղադրում։</w:t>
      </w:r>
    </w:p>
    <w:p w:rsidR="0006008C" w:rsidRDefault="0006008C" w:rsidP="0006008C">
      <w:pPr>
        <w:spacing w:after="0" w:line="240" w:lineRule="auto"/>
        <w:contextualSpacing/>
        <w:rPr>
          <w:rFonts w:ascii="GHEA Grapalat" w:hAnsi="GHEA Grapalat" w:cs="GHEA Grapalat"/>
          <w:lang w:val="hy-AM"/>
        </w:rPr>
      </w:pPr>
      <w:r w:rsidRPr="007017DF">
        <w:rPr>
          <w:rFonts w:ascii="GHEA Grapalat" w:hAnsi="GHEA Grapalat" w:cs="GHEA Grapalat"/>
          <w:lang w:val="hy-AM"/>
        </w:rPr>
        <w:tab/>
      </w:r>
      <w:r>
        <w:rPr>
          <w:rFonts w:ascii="GHEA Grapalat" w:hAnsi="GHEA Grapalat" w:cs="GHEA Grapalat"/>
          <w:lang w:val="hy-AM"/>
        </w:rPr>
        <w:t xml:space="preserve">  դ</w:t>
      </w:r>
      <w:r w:rsidRPr="007017DF">
        <w:rPr>
          <w:rFonts w:ascii="GHEA Grapalat" w:hAnsi="GHEA Grapalat" w:cs="GHEA Grapalat"/>
          <w:lang w:val="hy-AM"/>
        </w:rPr>
        <w:t xml:space="preserve">) </w:t>
      </w:r>
      <w:r>
        <w:rPr>
          <w:rFonts w:ascii="GHEA Grapalat" w:hAnsi="GHEA Grapalat" w:cs="GHEA Grapalat"/>
          <w:lang w:val="hy-AM"/>
        </w:rPr>
        <w:t>Այլ մարմինների հետ տվյալների փոխանակման եւ ներկայացման ընթացքում առաջացող խնդիրների լուծման աջակցություն։</w:t>
      </w:r>
    </w:p>
    <w:p w:rsidR="0006008C" w:rsidRPr="0016137A" w:rsidRDefault="0006008C" w:rsidP="0006008C">
      <w:pPr>
        <w:spacing w:after="0" w:line="240" w:lineRule="auto"/>
        <w:contextualSpacing/>
        <w:rPr>
          <w:rFonts w:ascii="GHEA Grapalat" w:hAnsi="GHEA Grapalat" w:cs="GHEA Grapalat"/>
          <w:lang w:val="hy-AM"/>
        </w:rPr>
      </w:pPr>
      <w:r>
        <w:rPr>
          <w:rFonts w:ascii="GHEA Grapalat" w:hAnsi="GHEA Grapalat" w:cs="GHEA Grapalat"/>
          <w:lang w:val="hy-AM"/>
        </w:rPr>
        <w:tab/>
      </w:r>
      <w:r w:rsidRPr="0016137A">
        <w:rPr>
          <w:rFonts w:ascii="GHEA Grapalat" w:hAnsi="GHEA Grapalat" w:cs="GHEA Grapalat"/>
          <w:lang w:val="hy-AM"/>
        </w:rPr>
        <w:t xml:space="preserve"> </w:t>
      </w:r>
      <w:r>
        <w:rPr>
          <w:rFonts w:ascii="GHEA Grapalat" w:hAnsi="GHEA Grapalat" w:cs="GHEA Grapalat"/>
          <w:lang w:val="hy-AM"/>
        </w:rPr>
        <w:t>ե</w:t>
      </w:r>
      <w:r w:rsidRPr="0016137A">
        <w:rPr>
          <w:rFonts w:ascii="GHEA Grapalat" w:hAnsi="GHEA Grapalat" w:cs="GHEA Grapalat"/>
          <w:lang w:val="hy-AM"/>
        </w:rPr>
        <w:t xml:space="preserve">) </w:t>
      </w:r>
      <w:r>
        <w:rPr>
          <w:rFonts w:ascii="GHEA Grapalat" w:hAnsi="GHEA Grapalat" w:cs="GHEA Grapalat"/>
          <w:lang w:val="hy-AM"/>
        </w:rPr>
        <w:t>ՃՈ համապատասխան ստորաբաժանման ներկայացմամբ արձանագրել եւ պատրաստել տեխնիկական նկարագրություններ բոլոր այն խնդիրները, որոնք կարող են ներգրավվել հետագայում ՏՀ նոր տարբերակի ստեղծման աշխատանքներում։</w:t>
      </w:r>
      <w:bookmarkStart w:id="0" w:name="_GoBack"/>
      <w:bookmarkEnd w:id="0"/>
    </w:p>
    <w:p w:rsidR="0006008C" w:rsidRPr="007017DF" w:rsidRDefault="0006008C" w:rsidP="0006008C">
      <w:pPr>
        <w:spacing w:line="240" w:lineRule="auto"/>
        <w:contextualSpacing/>
        <w:rPr>
          <w:rFonts w:ascii="GHEA Grapalat" w:hAnsi="GHEA Grapalat" w:cs="GHEA Grapalat"/>
          <w:i/>
          <w:iCs/>
          <w:noProof/>
          <w:u w:val="single"/>
          <w:lang w:val="hy-AM"/>
        </w:rPr>
      </w:pPr>
      <w:r w:rsidRPr="007017DF">
        <w:rPr>
          <w:rFonts w:ascii="GHEA Grapalat" w:hAnsi="GHEA Grapalat" w:cs="GHEA Grapalat"/>
          <w:lang w:val="hy-AM"/>
        </w:rPr>
        <w:tab/>
        <w:t xml:space="preserve"> </w:t>
      </w:r>
    </w:p>
    <w:p w:rsidR="0006008C" w:rsidRPr="000F75E7" w:rsidRDefault="0006008C" w:rsidP="0006008C">
      <w:pPr>
        <w:spacing w:line="240" w:lineRule="auto"/>
        <w:contextualSpacing/>
        <w:jc w:val="right"/>
        <w:rPr>
          <w:rFonts w:ascii="GHEA Grapalat" w:hAnsi="GHEA Grapalat" w:cs="GHEA Grapalat"/>
          <w:b/>
          <w:bCs/>
          <w:noProof/>
          <w:lang w:val="hy-AM"/>
        </w:rPr>
      </w:pPr>
      <w:r w:rsidRPr="007017DF">
        <w:rPr>
          <w:rFonts w:ascii="GHEA Grapalat" w:hAnsi="GHEA Grapalat" w:cs="GHEA Grapalat"/>
          <w:b/>
          <w:bCs/>
          <w:noProof/>
          <w:lang w:val="hy-AM"/>
        </w:rPr>
        <w:t>Հավելված 1</w:t>
      </w:r>
    </w:p>
    <w:p w:rsidR="0006008C" w:rsidRPr="000F75E7" w:rsidRDefault="0006008C" w:rsidP="0006008C">
      <w:pPr>
        <w:spacing w:line="240" w:lineRule="auto"/>
        <w:contextualSpacing/>
        <w:rPr>
          <w:rFonts w:ascii="GHEA Grapalat" w:hAnsi="GHEA Grapalat" w:cs="GHEA Grapalat"/>
          <w:noProof/>
          <w:lang w:val="hy-AM"/>
        </w:rPr>
      </w:pPr>
    </w:p>
    <w:p w:rsidR="0006008C" w:rsidRPr="007017DF" w:rsidRDefault="0006008C" w:rsidP="0006008C">
      <w:pPr>
        <w:spacing w:line="240" w:lineRule="auto"/>
        <w:contextualSpacing/>
        <w:rPr>
          <w:rFonts w:ascii="GHEA Grapalat" w:hAnsi="GHEA Grapalat" w:cs="GHEA Grapalat"/>
          <w:lang w:val="hy-AM"/>
        </w:rPr>
      </w:pPr>
      <w:r w:rsidRPr="007017DF">
        <w:rPr>
          <w:rFonts w:ascii="GHEA Grapalat" w:hAnsi="GHEA Grapalat" w:cs="GHEA Grapalat"/>
          <w:lang w:val="hy-AM"/>
        </w:rPr>
        <w:t xml:space="preserve">ՀՀ Ճանապահային ոստիկանության տրանսպորտային միջոցների հաշվառման տեղեկատվական համակարգի տվյալների շտեմարանը գտնվում է MYSQL DBMS ղեկավարմամբ հենքի վրա եւ ներկայացնում է իրենից համակարգված տվյալներ աղյուսակներ, որոնք ներառված են </w:t>
      </w:r>
      <w:r w:rsidRPr="000F75E7">
        <w:rPr>
          <w:rFonts w:ascii="GHEA Grapalat" w:hAnsi="GHEA Grapalat" w:cs="GHEA Grapalat"/>
          <w:lang w:val="hy-AM"/>
        </w:rPr>
        <w:t>2</w:t>
      </w:r>
      <w:r w:rsidRPr="007017DF">
        <w:rPr>
          <w:rFonts w:ascii="GHEA Grapalat" w:hAnsi="GHEA Grapalat" w:cs="GHEA Grapalat"/>
          <w:lang w:val="hy-AM"/>
        </w:rPr>
        <w:t xml:space="preserve"> հիմնական խմբերում՝ </w:t>
      </w:r>
    </w:p>
    <w:p w:rsidR="0006008C" w:rsidRPr="007017DF" w:rsidRDefault="0006008C" w:rsidP="0006008C">
      <w:pPr>
        <w:spacing w:line="240" w:lineRule="auto"/>
        <w:contextualSpacing/>
        <w:rPr>
          <w:rFonts w:ascii="GHEA Grapalat" w:hAnsi="GHEA Grapalat" w:cs="GHEA Grapalat"/>
          <w:lang w:val="hy-AM"/>
        </w:rPr>
      </w:pPr>
      <w:r w:rsidRPr="007017DF">
        <w:rPr>
          <w:rFonts w:ascii="GHEA Grapalat" w:hAnsi="GHEA Grapalat" w:cs="GHEA Grapalat"/>
          <w:b/>
          <w:bCs/>
          <w:lang w:val="hy-AM"/>
        </w:rPr>
        <w:t xml:space="preserve">Խումբ </w:t>
      </w:r>
      <w:r w:rsidRPr="000F75E7">
        <w:rPr>
          <w:rFonts w:ascii="GHEA Grapalat" w:hAnsi="GHEA Grapalat" w:cs="GHEA Grapalat"/>
          <w:b/>
          <w:bCs/>
          <w:lang w:val="hy-AM"/>
        </w:rPr>
        <w:t>1</w:t>
      </w:r>
      <w:r w:rsidRPr="007017DF">
        <w:rPr>
          <w:rFonts w:ascii="GHEA Grapalat" w:hAnsi="GHEA Grapalat" w:cs="GHEA Grapalat"/>
          <w:lang w:val="hy-AM"/>
        </w:rPr>
        <w:t xml:space="preserve">  Տրանսպորտային միջոցների գրանցման/հաշվառման տեղեկատվութան պահպանման խումբ</w:t>
      </w:r>
    </w:p>
    <w:p w:rsidR="0006008C" w:rsidRPr="007017DF" w:rsidRDefault="0006008C" w:rsidP="0006008C">
      <w:pPr>
        <w:spacing w:line="240" w:lineRule="auto"/>
        <w:contextualSpacing/>
        <w:rPr>
          <w:rFonts w:ascii="GHEA Grapalat" w:hAnsi="GHEA Grapalat" w:cs="GHEA Grapalat"/>
        </w:rPr>
      </w:pPr>
      <w:r w:rsidRPr="007017DF">
        <w:rPr>
          <w:rFonts w:ascii="GHEA Grapalat" w:hAnsi="GHEA Grapalat" w:cs="GHEA Grapalat"/>
          <w:b/>
          <w:bCs/>
        </w:rPr>
        <w:t xml:space="preserve">Խումբ </w:t>
      </w:r>
      <w:r>
        <w:rPr>
          <w:rFonts w:ascii="GHEA Grapalat" w:hAnsi="GHEA Grapalat" w:cs="GHEA Grapalat"/>
          <w:b/>
          <w:bCs/>
        </w:rPr>
        <w:t>2</w:t>
      </w:r>
      <w:r w:rsidRPr="007017DF">
        <w:rPr>
          <w:rFonts w:ascii="GHEA Grapalat" w:hAnsi="GHEA Grapalat" w:cs="GHEA Grapalat"/>
        </w:rPr>
        <w:t xml:space="preserve">  Օգտագործվող տվյալների տեղեկատուներ</w:t>
      </w:r>
    </w:p>
    <w:p w:rsidR="0006008C" w:rsidRPr="007017DF" w:rsidRDefault="0006008C" w:rsidP="0006008C">
      <w:pPr>
        <w:spacing w:line="240" w:lineRule="auto"/>
        <w:contextualSpacing/>
        <w:rPr>
          <w:rFonts w:ascii="GHEA Grapalat" w:hAnsi="GHEA Grapalat" w:cs="GHEA Grapalat"/>
        </w:rPr>
      </w:pPr>
    </w:p>
    <w:tbl>
      <w:tblPr>
        <w:tblW w:w="0" w:type="auto"/>
        <w:tblBorders>
          <w:insideH w:val="single" w:sz="4" w:space="0" w:color="auto"/>
          <w:insideV w:val="single" w:sz="4" w:space="0" w:color="auto"/>
        </w:tblBorders>
        <w:tblLook w:val="00A0"/>
      </w:tblPr>
      <w:tblGrid>
        <w:gridCol w:w="3652"/>
        <w:gridCol w:w="3510"/>
      </w:tblGrid>
      <w:tr w:rsidR="0006008C" w:rsidRPr="00AD605B" w:rsidTr="004B201E">
        <w:tc>
          <w:tcPr>
            <w:tcW w:w="3652" w:type="dxa"/>
          </w:tcPr>
          <w:p w:rsidR="0006008C" w:rsidRPr="00AD605B" w:rsidRDefault="0006008C" w:rsidP="0006008C">
            <w:pPr>
              <w:spacing w:line="240" w:lineRule="auto"/>
              <w:contextualSpacing/>
              <w:rPr>
                <w:rFonts w:ascii="GHEA Grapalat" w:hAnsi="GHEA Grapalat" w:cs="GHEA Grapalat"/>
              </w:rPr>
            </w:pPr>
            <w:r w:rsidRPr="00AD605B">
              <w:rPr>
                <w:rFonts w:ascii="GHEA Grapalat" w:hAnsi="GHEA Grapalat" w:cs="GHEA Grapalat"/>
              </w:rPr>
              <w:t>ԽՈՒՄԲ 1-ում ներգրավված աղյուսակներ</w:t>
            </w:r>
          </w:p>
          <w:p w:rsidR="0006008C" w:rsidRPr="00AD605B" w:rsidRDefault="0006008C" w:rsidP="0006008C">
            <w:pPr>
              <w:spacing w:line="240" w:lineRule="auto"/>
              <w:contextualSpacing/>
              <w:rPr>
                <w:rFonts w:ascii="GHEA Grapalat" w:hAnsi="GHEA Grapalat" w:cs="GHEA Grapalat"/>
              </w:rPr>
            </w:pPr>
          </w:p>
          <w:tbl>
            <w:tblPr>
              <w:tblW w:w="2161" w:type="dxa"/>
              <w:tblInd w:w="245" w:type="dxa"/>
              <w:tblBorders>
                <w:bottom w:val="single" w:sz="4" w:space="0" w:color="auto"/>
                <w:insideH w:val="single" w:sz="4" w:space="0" w:color="auto"/>
              </w:tblBorders>
              <w:tblLook w:val="00A0"/>
            </w:tblPr>
            <w:tblGrid>
              <w:gridCol w:w="2161"/>
            </w:tblGrid>
            <w:tr w:rsidR="0006008C" w:rsidRPr="00AD605B" w:rsidTr="004B201E">
              <w:trPr>
                <w:trHeight w:val="300"/>
              </w:trPr>
              <w:tc>
                <w:tcPr>
                  <w:tcW w:w="2161" w:type="dxa"/>
                  <w:tcBorders>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vehicles" w:history="1">
                    <w:r w:rsidR="0006008C" w:rsidRPr="00AD605B">
                      <w:rPr>
                        <w:rStyle w:val="Hyperlink"/>
                        <w:rFonts w:ascii="GHEA Grapalat" w:hAnsi="GHEA Grapalat" w:cs="GHEA Grapalat"/>
                      </w:rPr>
                      <w:t>vehicles</w:t>
                    </w:r>
                  </w:hyperlink>
                </w:p>
              </w:tc>
            </w:tr>
            <w:tr w:rsidR="0006008C" w:rsidRPr="00AD605B" w:rsidTr="004B201E">
              <w:trPr>
                <w:trHeight w:val="300"/>
              </w:trPr>
              <w:tc>
                <w:tcPr>
                  <w:tcW w:w="2161" w:type="dxa"/>
                  <w:tcBorders>
                    <w:top w:val="single" w:sz="4" w:space="0" w:color="auto"/>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vehicle_changes" w:history="1">
                    <w:r w:rsidR="0006008C" w:rsidRPr="00AD605B">
                      <w:rPr>
                        <w:rStyle w:val="Hyperlink"/>
                        <w:rFonts w:ascii="GHEA Grapalat" w:hAnsi="GHEA Grapalat" w:cs="GHEA Grapalat"/>
                      </w:rPr>
                      <w:t>vehicle_changes</w:t>
                    </w:r>
                  </w:hyperlink>
                </w:p>
              </w:tc>
            </w:tr>
            <w:tr w:rsidR="0006008C" w:rsidRPr="00AD605B" w:rsidTr="004B201E">
              <w:trPr>
                <w:trHeight w:val="300"/>
              </w:trPr>
              <w:tc>
                <w:tcPr>
                  <w:tcW w:w="2161" w:type="dxa"/>
                  <w:tcBorders>
                    <w:top w:val="single" w:sz="4" w:space="0" w:color="auto"/>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vehicle_owners" w:history="1">
                    <w:r w:rsidR="0006008C" w:rsidRPr="00AD605B">
                      <w:rPr>
                        <w:rStyle w:val="Hyperlink"/>
                        <w:rFonts w:ascii="GHEA Grapalat" w:hAnsi="GHEA Grapalat" w:cs="GHEA Grapalat"/>
                      </w:rPr>
                      <w:t>vehicle_owners</w:t>
                    </w:r>
                  </w:hyperlink>
                </w:p>
              </w:tc>
            </w:tr>
            <w:tr w:rsidR="0006008C" w:rsidRPr="00AD605B" w:rsidTr="004B201E">
              <w:trPr>
                <w:trHeight w:val="300"/>
              </w:trPr>
              <w:tc>
                <w:tcPr>
                  <w:tcW w:w="2161" w:type="dxa"/>
                  <w:tcBorders>
                    <w:top w:val="single" w:sz="4" w:space="0" w:color="auto"/>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vehicle_persons" w:history="1">
                    <w:r w:rsidR="0006008C" w:rsidRPr="00AD605B">
                      <w:rPr>
                        <w:rStyle w:val="Hyperlink"/>
                        <w:rFonts w:ascii="GHEA Grapalat" w:hAnsi="GHEA Grapalat" w:cs="GHEA Grapalat"/>
                      </w:rPr>
                      <w:t>vehicle_persons</w:t>
                    </w:r>
                  </w:hyperlink>
                </w:p>
              </w:tc>
            </w:tr>
            <w:tr w:rsidR="0006008C" w:rsidRPr="00AD605B" w:rsidTr="004B201E">
              <w:trPr>
                <w:trHeight w:val="300"/>
              </w:trPr>
              <w:tc>
                <w:tcPr>
                  <w:tcW w:w="2161" w:type="dxa"/>
                  <w:tcBorders>
                    <w:top w:val="single" w:sz="4" w:space="0" w:color="auto"/>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numbers" w:history="1">
                    <w:r w:rsidR="0006008C" w:rsidRPr="00AD605B">
                      <w:rPr>
                        <w:rStyle w:val="Hyperlink"/>
                        <w:rFonts w:ascii="GHEA Grapalat" w:hAnsi="GHEA Grapalat" w:cs="GHEA Grapalat"/>
                      </w:rPr>
                      <w:t>numbers</w:t>
                    </w:r>
                  </w:hyperlink>
                </w:p>
              </w:tc>
            </w:tr>
          </w:tbl>
          <w:p w:rsidR="0006008C" w:rsidRPr="00AD605B" w:rsidRDefault="0006008C" w:rsidP="0006008C">
            <w:pPr>
              <w:spacing w:line="240" w:lineRule="auto"/>
              <w:contextualSpacing/>
              <w:rPr>
                <w:rFonts w:ascii="GHEA Grapalat" w:hAnsi="GHEA Grapalat" w:cs="GHEA Grapalat"/>
              </w:rPr>
            </w:pPr>
          </w:p>
        </w:tc>
        <w:tc>
          <w:tcPr>
            <w:tcW w:w="2729" w:type="dxa"/>
          </w:tcPr>
          <w:p w:rsidR="0006008C" w:rsidRPr="00AD605B" w:rsidRDefault="0006008C" w:rsidP="0006008C">
            <w:pPr>
              <w:spacing w:line="240" w:lineRule="auto"/>
              <w:contextualSpacing/>
              <w:rPr>
                <w:rFonts w:ascii="GHEA Grapalat" w:hAnsi="GHEA Grapalat" w:cs="GHEA Grapalat"/>
              </w:rPr>
            </w:pPr>
            <w:r w:rsidRPr="00AD605B">
              <w:rPr>
                <w:rFonts w:ascii="GHEA Grapalat" w:hAnsi="GHEA Grapalat" w:cs="GHEA Grapalat"/>
              </w:rPr>
              <w:t>ԽՈՒՄԲ 2-ում ներգրավված աղյուսակներ</w:t>
            </w:r>
          </w:p>
          <w:p w:rsidR="0006008C" w:rsidRPr="00AD605B" w:rsidRDefault="0006008C" w:rsidP="0006008C">
            <w:pPr>
              <w:spacing w:line="240" w:lineRule="auto"/>
              <w:contextualSpacing/>
              <w:rPr>
                <w:rFonts w:ascii="GHEA Grapalat" w:hAnsi="GHEA Grapalat" w:cs="GHEA Grapalat"/>
              </w:rPr>
            </w:pPr>
          </w:p>
          <w:tbl>
            <w:tblPr>
              <w:tblW w:w="3044" w:type="dxa"/>
              <w:tblInd w:w="245" w:type="dxa"/>
              <w:tblBorders>
                <w:bottom w:val="single" w:sz="4" w:space="0" w:color="auto"/>
                <w:insideH w:val="single" w:sz="4" w:space="0" w:color="auto"/>
              </w:tblBorders>
              <w:tblLook w:val="00A0"/>
            </w:tblPr>
            <w:tblGrid>
              <w:gridCol w:w="3044"/>
            </w:tblGrid>
            <w:tr w:rsidR="0006008C" w:rsidRPr="00AD605B" w:rsidTr="004B201E">
              <w:trPr>
                <w:trHeight w:val="300"/>
              </w:trPr>
              <w:tc>
                <w:tcPr>
                  <w:tcW w:w="3044" w:type="dxa"/>
                  <w:tcBorders>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body_types" w:history="1">
                    <w:r w:rsidR="0006008C" w:rsidRPr="00AD605B">
                      <w:rPr>
                        <w:rStyle w:val="Hyperlink"/>
                        <w:rFonts w:ascii="GHEA Grapalat" w:hAnsi="GHEA Grapalat" w:cs="GHEA Grapalat"/>
                      </w:rPr>
                      <w:t>body_types</w:t>
                    </w:r>
                  </w:hyperlink>
                </w:p>
              </w:tc>
            </w:tr>
            <w:tr w:rsidR="0006008C" w:rsidRPr="00AD605B" w:rsidTr="004B201E">
              <w:trPr>
                <w:trHeight w:val="300"/>
              </w:trPr>
              <w:tc>
                <w:tcPr>
                  <w:tcW w:w="3044" w:type="dxa"/>
                  <w:tcBorders>
                    <w:top w:val="single" w:sz="4" w:space="0" w:color="auto"/>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Colors" w:history="1">
                    <w:r w:rsidR="0006008C" w:rsidRPr="00AD605B">
                      <w:rPr>
                        <w:rStyle w:val="Hyperlink"/>
                        <w:rFonts w:ascii="GHEA Grapalat" w:hAnsi="GHEA Grapalat" w:cs="GHEA Grapalat"/>
                      </w:rPr>
                      <w:t>colors</w:t>
                    </w:r>
                  </w:hyperlink>
                </w:p>
              </w:tc>
            </w:tr>
            <w:tr w:rsidR="0006008C" w:rsidRPr="00AD605B" w:rsidTr="004B201E">
              <w:trPr>
                <w:trHeight w:val="300"/>
              </w:trPr>
              <w:tc>
                <w:tcPr>
                  <w:tcW w:w="3044" w:type="dxa"/>
                  <w:tcBorders>
                    <w:top w:val="single" w:sz="4" w:space="0" w:color="auto"/>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models" w:history="1">
                    <w:r w:rsidR="0006008C" w:rsidRPr="00AD605B">
                      <w:rPr>
                        <w:rStyle w:val="Hyperlink"/>
                        <w:rFonts w:ascii="GHEA Grapalat" w:hAnsi="GHEA Grapalat" w:cs="GHEA Grapalat"/>
                      </w:rPr>
                      <w:t>models</w:t>
                    </w:r>
                  </w:hyperlink>
                </w:p>
              </w:tc>
            </w:tr>
            <w:tr w:rsidR="0006008C" w:rsidRPr="00AD605B" w:rsidTr="004B201E">
              <w:trPr>
                <w:trHeight w:val="300"/>
              </w:trPr>
              <w:tc>
                <w:tcPr>
                  <w:tcW w:w="3044" w:type="dxa"/>
                  <w:tcBorders>
                    <w:top w:val="single" w:sz="4" w:space="0" w:color="auto"/>
                    <w:left w:val="single" w:sz="4" w:space="0" w:color="auto"/>
                    <w:bottom w:val="single" w:sz="4" w:space="0" w:color="auto"/>
                  </w:tcBorders>
                  <w:noWrap/>
                  <w:vAlign w:val="bottom"/>
                </w:tcPr>
                <w:p w:rsidR="0006008C" w:rsidRPr="00AD605B" w:rsidRDefault="000B14F7" w:rsidP="0006008C">
                  <w:pPr>
                    <w:spacing w:line="240" w:lineRule="auto"/>
                    <w:contextualSpacing/>
                    <w:rPr>
                      <w:rFonts w:ascii="GHEA Grapalat" w:hAnsi="GHEA Grapalat" w:cs="GHEA Grapalat"/>
                    </w:rPr>
                  </w:pPr>
                  <w:hyperlink w:anchor="number_codes" w:history="1">
                    <w:r w:rsidR="0006008C" w:rsidRPr="00AD605B">
                      <w:rPr>
                        <w:rStyle w:val="Hyperlink"/>
                        <w:rFonts w:ascii="GHEA Grapalat" w:hAnsi="GHEA Grapalat" w:cs="GHEA Grapalat"/>
                      </w:rPr>
                      <w:t>number_codes</w:t>
                    </w:r>
                  </w:hyperlink>
                </w:p>
              </w:tc>
            </w:tr>
          </w:tbl>
          <w:p w:rsidR="0006008C" w:rsidRPr="00AD605B" w:rsidRDefault="0006008C" w:rsidP="0006008C">
            <w:pPr>
              <w:spacing w:line="240" w:lineRule="auto"/>
              <w:contextualSpacing/>
              <w:rPr>
                <w:rFonts w:ascii="GHEA Grapalat" w:hAnsi="GHEA Grapalat" w:cs="GHEA Grapalat"/>
              </w:rPr>
            </w:pPr>
          </w:p>
        </w:tc>
      </w:tr>
    </w:tbl>
    <w:p w:rsidR="0006008C" w:rsidRPr="007017DF" w:rsidRDefault="0006008C" w:rsidP="0006008C">
      <w:pPr>
        <w:spacing w:line="240" w:lineRule="auto"/>
        <w:contextualSpacing/>
        <w:rPr>
          <w:rFonts w:ascii="GHEA Grapalat" w:hAnsi="GHEA Grapalat" w:cs="GHEA Grapalat"/>
        </w:rPr>
      </w:pPr>
    </w:p>
    <w:p w:rsidR="0006008C" w:rsidRPr="007017DF" w:rsidRDefault="0006008C" w:rsidP="0006008C">
      <w:pPr>
        <w:spacing w:line="240" w:lineRule="auto"/>
        <w:contextualSpacing/>
        <w:rPr>
          <w:rFonts w:ascii="GHEA Grapalat" w:hAnsi="GHEA Grapalat" w:cs="GHEA Grapalat"/>
        </w:rPr>
      </w:pPr>
    </w:p>
    <w:p w:rsidR="0006008C" w:rsidRDefault="0006008C" w:rsidP="0006008C">
      <w:pPr>
        <w:spacing w:line="240" w:lineRule="auto"/>
        <w:contextualSpacing/>
        <w:rPr>
          <w:rFonts w:ascii="GHEA Grapalat" w:hAnsi="GHEA Grapalat" w:cs="GHEA Grapalat"/>
        </w:rPr>
      </w:pPr>
    </w:p>
    <w:p w:rsidR="0006008C" w:rsidRDefault="0006008C" w:rsidP="0006008C">
      <w:pPr>
        <w:spacing w:line="240" w:lineRule="auto"/>
        <w:contextualSpacing/>
        <w:rPr>
          <w:rFonts w:ascii="GHEA Grapalat" w:hAnsi="GHEA Grapalat" w:cs="GHEA Grapalat"/>
          <w:b/>
          <w:bCs/>
          <w:sz w:val="20"/>
          <w:szCs w:val="20"/>
        </w:rPr>
      </w:pPr>
      <w:r w:rsidRPr="00F413C2">
        <w:rPr>
          <w:rFonts w:ascii="GHEA Grapalat" w:hAnsi="GHEA Grapalat" w:cs="GHEA Grapalat"/>
          <w:b/>
          <w:bCs/>
          <w:sz w:val="20"/>
          <w:szCs w:val="20"/>
        </w:rPr>
        <w:t>Աղյուսակների նկարագրություն</w:t>
      </w:r>
    </w:p>
    <w:p w:rsidR="0006008C" w:rsidRPr="007017DF" w:rsidRDefault="0006008C" w:rsidP="0006008C">
      <w:pPr>
        <w:spacing w:line="240" w:lineRule="auto"/>
        <w:contextualSpacing/>
        <w:rPr>
          <w:rFonts w:ascii="GHEA Grapalat" w:hAnsi="GHEA Grapalat" w:cs="GHEA Grapalat"/>
          <w:sz w:val="20"/>
          <w:szCs w:val="20"/>
        </w:rPr>
      </w:pPr>
      <w:r w:rsidRPr="007017DF">
        <w:rPr>
          <w:rFonts w:ascii="GHEA Grapalat" w:hAnsi="GHEA Grapalat" w:cs="GHEA Grapalat"/>
          <w:sz w:val="20"/>
          <w:szCs w:val="20"/>
        </w:rPr>
        <w:t>ԽՈՒՄԲ</w:t>
      </w:r>
      <w:r>
        <w:rPr>
          <w:rFonts w:ascii="GHEA Grapalat" w:hAnsi="GHEA Grapalat" w:cs="GHEA Grapalat"/>
          <w:sz w:val="20"/>
          <w:szCs w:val="20"/>
        </w:rPr>
        <w:t xml:space="preserve"> 1</w:t>
      </w:r>
      <w:r w:rsidRPr="007017DF">
        <w:rPr>
          <w:rFonts w:ascii="GHEA Grapalat" w:hAnsi="GHEA Grapalat" w:cs="GHEA Grapalat"/>
          <w:sz w:val="20"/>
          <w:szCs w:val="20"/>
        </w:rPr>
        <w:t xml:space="preserve"> </w:t>
      </w:r>
    </w:p>
    <w:p w:rsidR="0006008C" w:rsidRPr="007017DF" w:rsidRDefault="0006008C" w:rsidP="0006008C">
      <w:pPr>
        <w:spacing w:line="240" w:lineRule="auto"/>
        <w:contextualSpacing/>
        <w:rPr>
          <w:rFonts w:ascii="GHEA Grapalat" w:hAnsi="GHEA Grapalat" w:cs="GHEA Grapalat"/>
          <w:sz w:val="20"/>
          <w:szCs w:val="20"/>
        </w:rPr>
      </w:pPr>
    </w:p>
    <w:tbl>
      <w:tblPr>
        <w:tblW w:w="101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5"/>
        <w:gridCol w:w="2440"/>
        <w:gridCol w:w="5245"/>
      </w:tblGrid>
      <w:tr w:rsidR="0006008C" w:rsidRPr="00AD605B" w:rsidTr="004B201E">
        <w:trPr>
          <w:trHeight w:val="300"/>
        </w:trPr>
        <w:tc>
          <w:tcPr>
            <w:tcW w:w="10130" w:type="dxa"/>
            <w:gridSpan w:val="3"/>
            <w:shd w:val="clear" w:color="auto" w:fill="D9D9D9"/>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 xml:space="preserve">  </w:t>
            </w:r>
            <w:bookmarkStart w:id="1" w:name="vehicles"/>
            <w:r w:rsidRPr="00AD605B">
              <w:rPr>
                <w:rFonts w:ascii="GHEA Grapalat" w:hAnsi="GHEA Grapalat" w:cs="GHEA Grapalat"/>
                <w:sz w:val="20"/>
                <w:szCs w:val="20"/>
              </w:rPr>
              <w:t xml:space="preserve"> vehicles</w:t>
            </w:r>
            <w:bookmarkEnd w:id="1"/>
          </w:p>
        </w:tc>
      </w:tr>
      <w:tr w:rsidR="0006008C" w:rsidRPr="00AD605B" w:rsidTr="004B201E">
        <w:trPr>
          <w:trHeight w:val="300"/>
        </w:trPr>
        <w:tc>
          <w:tcPr>
            <w:tcW w:w="10130"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p>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գրանցման/հաշվառման աղյուսակ</w:t>
            </w:r>
          </w:p>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գրանցման/հաշվառման համար, ՌԵԵՍՏՐԻ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application_id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գրանցման/հաշվառման գործողության հայտի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lastRenderedPageBreak/>
              <w:t>obsoleted_by_id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Տվյալ ՏՄ հետ կատարված գործողության հաջորդ ՌԵԵՍՏՐԻ Համարը</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obsoletes_ids</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Տվյալ ՏՄ հետ կատարված գործողությունների բոլոր ՌԵԵՍՏՐԻ Համարները</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reason_type_id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Սեփականության ծագման հիմք</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reason_base_doc_id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Սեփականության ծագման հիմք փաստաթուղթ</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reg_num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varchar(50)</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ՏՄ-ին համակարգի կողմից շնորհված ունիկալ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vehicle_type_id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 xml:space="preserve">ՏՄ տեսակ </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body_type_id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Թափքի տեսակ</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model_code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char(12)</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ՏՄ-ի մակնիշ/մոդել</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vin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varchar(18)</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նույնականացման համար VIN</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color_code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char(6)</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ՏՄ-ի գույն/երանգ</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engine_power</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շարժիչի հզորություն</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engine_hp</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շարժիչի հզորություն Ձիաուժ</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chassis_num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varchar(17)</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Հենասարքի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engine_num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varchar(17)</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Շարժիչի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body_num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varchar(17)</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թափքի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fuel_type</w:t>
            </w:r>
          </w:p>
        </w:tc>
        <w:tc>
          <w:tcPr>
            <w:tcW w:w="2440" w:type="dxa"/>
            <w:noWrap/>
            <w:vAlign w:val="bottom"/>
          </w:tcPr>
          <w:p w:rsidR="0006008C" w:rsidRPr="0006008C" w:rsidRDefault="0006008C" w:rsidP="0006008C">
            <w:pPr>
              <w:spacing w:line="240" w:lineRule="auto"/>
              <w:contextualSpacing/>
              <w:rPr>
                <w:rFonts w:ascii="GHEA Grapalat" w:hAnsi="GHEA Grapalat" w:cs="GHEA Grapalat"/>
                <w:sz w:val="20"/>
                <w:szCs w:val="20"/>
                <w:lang w:val="en-US"/>
              </w:rPr>
            </w:pPr>
            <w:r w:rsidRPr="0006008C">
              <w:rPr>
                <w:rFonts w:ascii="GHEA Grapalat" w:hAnsi="GHEA Grapalat" w:cs="GHEA Grapalat"/>
                <w:sz w:val="20"/>
                <w:szCs w:val="20"/>
                <w:lang w:val="en-US"/>
              </w:rPr>
              <w:t>enum('none', 'petrol', 'diesel', 'gas', 'electro', 'hybrid', 'other')</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վառելիքի տեսակ</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weight</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decimal(6,1)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զանգված (կգ)</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max_weight</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decimal(6,1)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առավելագույն բեռնվ. Զանգված</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number_id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շնորված համարանիշի ունիկալ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number_plate_type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char(25)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համարանիշի արտաքին տեսքը</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cert_num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տեխ. Անձնագրի (հաշվառման վկայագրի)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owner_cert_id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սեփականության վկայականի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recording_date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հաշվառման ամսաթիվ</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insurance_num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ԱՊՊԱ կտրոնի համար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insurance_date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ԱՊՊԱ կտրոնի ամսաթիվ</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special_notes</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Հատուկ նշումներ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inactive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 xml:space="preserve">tinyint(1) </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գրանցումից դուրս լինելու ցուցիչ</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out_of_recording</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հաշվառումից դուրս լինելու ցուցիչ</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released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char(4)</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արտադրման ամսաթիվ</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created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datetime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Հայտի գրանցման ամսաթիվ</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comment</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Օգտվողի կողմից կատարված նշումներ</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num_returned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Վերադարձված համարների քանակ</w:t>
            </w:r>
          </w:p>
        </w:tc>
      </w:tr>
      <w:tr w:rsidR="0006008C" w:rsidRPr="00AD605B" w:rsidTr="004B201E">
        <w:trPr>
          <w:trHeight w:val="300"/>
        </w:trPr>
        <w:tc>
          <w:tcPr>
            <w:tcW w:w="24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bl>
    <w:p w:rsidR="0006008C" w:rsidRPr="007017DF" w:rsidRDefault="0006008C" w:rsidP="0006008C">
      <w:pPr>
        <w:spacing w:line="240" w:lineRule="auto"/>
        <w:contextualSpacing/>
        <w:rPr>
          <w:rFonts w:ascii="GHEA Grapalat" w:hAnsi="GHEA Grapalat" w:cs="GHEA Grapalat"/>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0"/>
        <w:gridCol w:w="2440"/>
        <w:gridCol w:w="5245"/>
      </w:tblGrid>
      <w:tr w:rsidR="0006008C" w:rsidRPr="00AD605B" w:rsidTr="004B201E">
        <w:trPr>
          <w:trHeight w:val="300"/>
        </w:trPr>
        <w:tc>
          <w:tcPr>
            <w:tcW w:w="10065" w:type="dxa"/>
            <w:gridSpan w:val="3"/>
            <w:shd w:val="clear" w:color="auto" w:fill="D9D9D9"/>
            <w:noWrap/>
            <w:vAlign w:val="bottom"/>
          </w:tcPr>
          <w:p w:rsidR="0006008C" w:rsidRPr="00AD605B" w:rsidRDefault="0006008C" w:rsidP="0006008C">
            <w:pPr>
              <w:spacing w:line="240" w:lineRule="auto"/>
              <w:contextualSpacing/>
              <w:rPr>
                <w:rFonts w:ascii="GHEA Grapalat" w:hAnsi="GHEA Grapalat" w:cs="GHEA Grapalat"/>
                <w:sz w:val="20"/>
                <w:szCs w:val="20"/>
              </w:rPr>
            </w:pPr>
            <w:bookmarkStart w:id="2" w:name="vehicle_changes"/>
            <w:r w:rsidRPr="00AD605B">
              <w:rPr>
                <w:rFonts w:ascii="GHEA Grapalat" w:hAnsi="GHEA Grapalat" w:cs="GHEA Grapalat"/>
                <w:sz w:val="20"/>
                <w:szCs w:val="20"/>
              </w:rPr>
              <w:t xml:space="preserve">   vehicle_changes</w:t>
            </w:r>
            <w:bookmarkEnd w:id="2"/>
          </w:p>
        </w:tc>
      </w:tr>
      <w:tr w:rsidR="0006008C" w:rsidRPr="00AD605B" w:rsidTr="004B201E">
        <w:trPr>
          <w:trHeight w:val="300"/>
        </w:trPr>
        <w:tc>
          <w:tcPr>
            <w:tcW w:w="10065"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ՏՄ-ի կատարված փոփոխությունների աղյուսակ</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vehicle_id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ՏՄ-ի միջոցի ՌԵԵՍՏՐԻ համար</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decision_date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Չի օգտագործվում</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registered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ՏՄ-ի միջոցի փոփոխության գրանցման ամսաթիվ</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changeset_type_id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char(4)</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Փոփոխության տեսակ</w:t>
            </w:r>
          </w:p>
        </w:tc>
      </w:tr>
    </w:tbl>
    <w:p w:rsidR="0006008C" w:rsidRPr="007017DF" w:rsidRDefault="0006008C" w:rsidP="0006008C">
      <w:pPr>
        <w:spacing w:line="240" w:lineRule="auto"/>
        <w:contextualSpacing/>
        <w:rPr>
          <w:rFonts w:ascii="GHEA Grapalat" w:hAnsi="GHEA Grapalat" w:cs="GHEA Grapalat"/>
          <w:sz w:val="20"/>
          <w:szCs w:val="20"/>
        </w:rPr>
      </w:pPr>
    </w:p>
    <w:p w:rsidR="0006008C" w:rsidRPr="007017DF" w:rsidRDefault="0006008C" w:rsidP="0006008C">
      <w:pPr>
        <w:spacing w:line="240" w:lineRule="auto"/>
        <w:contextualSpacing/>
        <w:rPr>
          <w:rFonts w:ascii="GHEA Grapalat" w:hAnsi="GHEA Grapalat" w:cs="GHEA Grapalat"/>
          <w:sz w:val="20"/>
          <w:szCs w:val="20"/>
        </w:rPr>
      </w:pPr>
      <w:r w:rsidRPr="007017DF">
        <w:rPr>
          <w:rFonts w:ascii="GHEA Grapalat" w:hAnsi="GHEA Grapalat" w:cs="GHEA Grapalat"/>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0"/>
        <w:gridCol w:w="2440"/>
        <w:gridCol w:w="5245"/>
      </w:tblGrid>
      <w:tr w:rsidR="0006008C" w:rsidRPr="00AD605B" w:rsidTr="004B201E">
        <w:trPr>
          <w:trHeight w:val="300"/>
        </w:trPr>
        <w:tc>
          <w:tcPr>
            <w:tcW w:w="10065" w:type="dxa"/>
            <w:gridSpan w:val="3"/>
            <w:shd w:val="clear" w:color="auto" w:fill="D9D9D9"/>
            <w:noWrap/>
            <w:vAlign w:val="bottom"/>
          </w:tcPr>
          <w:p w:rsidR="0006008C" w:rsidRPr="00AD605B" w:rsidRDefault="0006008C" w:rsidP="0006008C">
            <w:pPr>
              <w:spacing w:line="240" w:lineRule="auto"/>
              <w:contextualSpacing/>
              <w:rPr>
                <w:rFonts w:ascii="GHEA Grapalat" w:hAnsi="GHEA Grapalat" w:cs="GHEA Grapalat"/>
                <w:sz w:val="20"/>
                <w:szCs w:val="20"/>
              </w:rPr>
            </w:pPr>
            <w:bookmarkStart w:id="3" w:name="vehicle_owners"/>
            <w:r w:rsidRPr="00AD605B">
              <w:rPr>
                <w:rFonts w:ascii="GHEA Grapalat" w:hAnsi="GHEA Grapalat" w:cs="GHEA Grapalat"/>
                <w:sz w:val="20"/>
                <w:szCs w:val="20"/>
              </w:rPr>
              <w:t xml:space="preserve">   vehicle_owners</w:t>
            </w:r>
            <w:bookmarkEnd w:id="3"/>
          </w:p>
        </w:tc>
      </w:tr>
      <w:tr w:rsidR="0006008C" w:rsidRPr="00AD605B" w:rsidTr="004B201E">
        <w:trPr>
          <w:trHeight w:val="300"/>
        </w:trPr>
        <w:tc>
          <w:tcPr>
            <w:tcW w:w="10065"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 xml:space="preserve">Գրանցման/Հաշվառման մասնակցող անձերի/կազմակերպությունների կարգավիճակների աղյուսակ  </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vehicle_id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ՌԵԵՍՏՐԻ համար</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lastRenderedPageBreak/>
              <w:t>person_id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Անձի պայմանանիշ</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shares</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bigint(19)</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Չի օգտագործվում</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is_legal_entity</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Իրավաբանական/Ֆիզիկական կարգավիճակ</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is_holder</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Հաշվառվող անձ/սեփականատեր</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joined_date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Սեփականության ծագման ամսաթիվ</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left_date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Սեփականության ավարտի ամսաթիվ</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old_owner_id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Չի օգտագործվում  ազատ դաշտ</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owner_cert_id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varchar(10)</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Չի օգտագործվում  ազատ դաշտ</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is_blocked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Կալանքի դրման ցուցիչ</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id_num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ՏՎյալ ՏՄ-ում տվյալ անձի ունիկալ պայմանանիշ</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given_date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Չի օգտագործվում  ազատ դաշտ</w:t>
            </w:r>
          </w:p>
        </w:tc>
      </w:tr>
    </w:tbl>
    <w:p w:rsidR="0006008C" w:rsidRPr="007017DF" w:rsidRDefault="0006008C" w:rsidP="0006008C">
      <w:pPr>
        <w:spacing w:line="240" w:lineRule="auto"/>
        <w:contextualSpacing/>
        <w:rPr>
          <w:rFonts w:ascii="GHEA Grapalat" w:hAnsi="GHEA Grapalat" w:cs="GHEA Grapalat"/>
          <w:sz w:val="20"/>
          <w:szCs w:val="20"/>
        </w:rPr>
      </w:pPr>
    </w:p>
    <w:tbl>
      <w:tblPr>
        <w:tblW w:w="102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8"/>
        <w:gridCol w:w="2440"/>
        <w:gridCol w:w="5245"/>
      </w:tblGrid>
      <w:tr w:rsidR="0006008C" w:rsidRPr="00AD605B" w:rsidTr="004B201E">
        <w:trPr>
          <w:trHeight w:val="300"/>
        </w:trPr>
        <w:tc>
          <w:tcPr>
            <w:tcW w:w="10223"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 xml:space="preserve">   </w:t>
            </w:r>
            <w:bookmarkStart w:id="4" w:name="vehicle_persons"/>
            <w:r w:rsidRPr="00AD605B">
              <w:rPr>
                <w:rFonts w:ascii="GHEA Grapalat" w:hAnsi="GHEA Grapalat" w:cs="GHEA Grapalat"/>
                <w:sz w:val="20"/>
                <w:szCs w:val="20"/>
              </w:rPr>
              <w:t>vehicle_persons</w:t>
            </w:r>
            <w:bookmarkEnd w:id="4"/>
          </w:p>
        </w:tc>
      </w:tr>
      <w:tr w:rsidR="0006008C" w:rsidRPr="00AD605B" w:rsidTr="004B201E">
        <w:trPr>
          <w:trHeight w:val="300"/>
        </w:trPr>
        <w:tc>
          <w:tcPr>
            <w:tcW w:w="10223"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Հայտում ներգրավված անձանց անձնագրային տվյալներ</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Ունիկալ համար</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full_name_am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Հայերեն  անուն ազգանուն Չի օգտագործվում</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full_name_en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Անգլերեն  անուն ազգանուն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full_name_ru</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Ռուսերեն անուն ազգանուն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address</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Գրանցման Հասցե</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reg_address</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Բնակության հասցե</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nationality_country_id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char(2)</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Քաղաքացիություն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document_type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enum('passport', 'army')</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Անձը հաստատող փաստաթղթի տեսակ</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identification_no</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varchar(64)</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Անձը հաստատող փաստաթղթի համար</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ssn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Սոցիալական քարտի համար</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id_info</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Անձնագրային տվյալներ</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photo_id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Նկարի հասցե, առկայության դեպքում</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first_name_am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Անուն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middle_name_am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Հայրանուն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last_name_am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Ազգանուն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new_rows</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Չի օգտագործվում</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company_name_am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Կազմակերպության անվանում հայերեն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company_name_en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Կազմակերպության անվանում անգլերեն</w:t>
            </w: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538"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bl>
    <w:p w:rsidR="0006008C" w:rsidRDefault="0006008C" w:rsidP="0006008C">
      <w:pPr>
        <w:spacing w:line="240" w:lineRule="auto"/>
        <w:contextualSpacing/>
        <w:rPr>
          <w:rFonts w:ascii="GHEA Grapalat" w:hAnsi="GHEA Grapalat" w:cs="GHEA Grapalat"/>
          <w:sz w:val="20"/>
          <w:szCs w:val="20"/>
        </w:rPr>
      </w:pPr>
    </w:p>
    <w:p w:rsidR="0006008C" w:rsidRDefault="0006008C" w:rsidP="0006008C">
      <w:pPr>
        <w:spacing w:line="240" w:lineRule="auto"/>
        <w:contextualSpacing/>
        <w:rPr>
          <w:rFonts w:ascii="GHEA Grapalat" w:hAnsi="GHEA Grapalat" w:cs="GHEA Grapalat"/>
          <w:sz w:val="20"/>
          <w:szCs w:val="20"/>
        </w:rPr>
      </w:pPr>
    </w:p>
    <w:p w:rsidR="0006008C" w:rsidRDefault="0006008C" w:rsidP="0006008C">
      <w:pPr>
        <w:spacing w:line="240" w:lineRule="auto"/>
        <w:contextualSpacing/>
        <w:rPr>
          <w:rFonts w:ascii="GHEA Grapalat" w:hAnsi="GHEA Grapalat" w:cs="GHEA Grapalat"/>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7"/>
        <w:gridCol w:w="3178"/>
        <w:gridCol w:w="3890"/>
      </w:tblGrid>
      <w:tr w:rsidR="0006008C" w:rsidRPr="00AD605B" w:rsidTr="004B201E">
        <w:trPr>
          <w:trHeight w:val="300"/>
        </w:trPr>
        <w:tc>
          <w:tcPr>
            <w:tcW w:w="10065" w:type="dxa"/>
            <w:gridSpan w:val="3"/>
            <w:shd w:val="clear" w:color="auto" w:fill="D9D9D9"/>
            <w:noWrap/>
            <w:vAlign w:val="bottom"/>
          </w:tcPr>
          <w:p w:rsidR="0006008C" w:rsidRPr="00AD605B" w:rsidRDefault="0006008C" w:rsidP="0006008C">
            <w:pPr>
              <w:spacing w:line="240" w:lineRule="auto"/>
              <w:contextualSpacing/>
              <w:rPr>
                <w:rFonts w:ascii="GHEA Grapalat" w:hAnsi="GHEA Grapalat" w:cs="GHEA Grapalat"/>
                <w:sz w:val="20"/>
                <w:szCs w:val="20"/>
              </w:rPr>
            </w:pPr>
            <w:bookmarkStart w:id="5" w:name="numbers"/>
            <w:r w:rsidRPr="00AD605B">
              <w:rPr>
                <w:rFonts w:ascii="GHEA Grapalat" w:hAnsi="GHEA Grapalat" w:cs="GHEA Grapalat"/>
                <w:sz w:val="20"/>
                <w:szCs w:val="20"/>
              </w:rPr>
              <w:t>numbers</w:t>
            </w:r>
            <w:bookmarkEnd w:id="5"/>
          </w:p>
        </w:tc>
      </w:tr>
      <w:tr w:rsidR="0006008C" w:rsidRPr="00AD605B" w:rsidTr="004B201E">
        <w:trPr>
          <w:trHeight w:val="300"/>
        </w:trPr>
        <w:tc>
          <w:tcPr>
            <w:tcW w:w="10065"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պետ. Համարանիշերի աղյուսակ</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ունիկալ համար</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pre</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char(3)</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սերիան</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code_id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կոդ SL,NN,QQ …</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post</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char(3)</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համարը</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is_legal</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սեփականատիրոջ տեսակ իրավաբանական/ֆիզիկական</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vehicle_group</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enum('auto', 'moto', 'trailer')</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ՏՄ տեսակ ավտոմոբիլ, կցորդ մոտո</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plate_type</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enum('rectangle', 'square', 'mixed')</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արտաքին տեսք</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lastRenderedPageBreak/>
              <w:t>holder_type</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enum('standard', 'diplomatic', 'un')</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 xml:space="preserve">Համարանիշի տեսակ </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office_id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char(4)</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Համարանիշը տրամադրած ՀՔԲ</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identification_no</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varchar(64)</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Համարանիշին ամրագրված անձնագրի կամ գրանցման համար</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is_reserved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կարգավիճակ</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is_used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օգտագործած կամ նոր լինելու պայմանանիշ</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created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datetime</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պատվիրման ամսաթիվ</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reserved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datetime</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ռեզերվացված լինելու ամսաթիվ</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registered</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datetime</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տրման ամսաթիվ</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varchar(10)</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Ազատ դաշտ, չի օգտագործվում</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ctip</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varchar(8)</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Ազատ դաշտ, չի օգտագործվում</w:t>
            </w:r>
          </w:p>
        </w:tc>
      </w:tr>
      <w:tr w:rsidR="0006008C" w:rsidRPr="00AD605B" w:rsidTr="004B201E">
        <w:trPr>
          <w:trHeight w:val="300"/>
        </w:trPr>
        <w:tc>
          <w:tcPr>
            <w:tcW w:w="2997"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post1</w:t>
            </w:r>
          </w:p>
        </w:tc>
        <w:tc>
          <w:tcPr>
            <w:tcW w:w="3178"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varchar(4)</w:t>
            </w:r>
          </w:p>
        </w:tc>
        <w:tc>
          <w:tcPr>
            <w:tcW w:w="389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Ազատ դաշտ, չի օգտագործվում</w:t>
            </w:r>
          </w:p>
        </w:tc>
      </w:tr>
    </w:tbl>
    <w:p w:rsidR="0006008C" w:rsidRDefault="0006008C" w:rsidP="0006008C">
      <w:pPr>
        <w:spacing w:line="240" w:lineRule="auto"/>
        <w:contextualSpacing/>
        <w:rPr>
          <w:rFonts w:ascii="GHEA Grapalat" w:hAnsi="GHEA Grapalat" w:cs="GHEA Grapalat"/>
          <w:sz w:val="20"/>
          <w:szCs w:val="20"/>
        </w:rPr>
      </w:pPr>
    </w:p>
    <w:p w:rsidR="0006008C" w:rsidRDefault="0006008C" w:rsidP="0006008C">
      <w:pPr>
        <w:spacing w:line="240" w:lineRule="auto"/>
        <w:contextualSpacing/>
        <w:rPr>
          <w:rFonts w:ascii="GHEA Grapalat" w:hAnsi="GHEA Grapalat" w:cs="GHEA Grapalat"/>
          <w:sz w:val="20"/>
          <w:szCs w:val="20"/>
        </w:rPr>
      </w:pPr>
    </w:p>
    <w:p w:rsidR="0006008C" w:rsidRPr="007017DF" w:rsidRDefault="0006008C" w:rsidP="0006008C">
      <w:pPr>
        <w:spacing w:line="240" w:lineRule="auto"/>
        <w:contextualSpacing/>
        <w:rPr>
          <w:rFonts w:ascii="GHEA Grapalat" w:hAnsi="GHEA Grapalat" w:cs="GHEA Grapalat"/>
          <w:sz w:val="20"/>
          <w:szCs w:val="20"/>
        </w:rPr>
      </w:pPr>
      <w:r w:rsidRPr="007017DF">
        <w:rPr>
          <w:rFonts w:ascii="GHEA Grapalat" w:hAnsi="GHEA Grapalat" w:cs="GHEA Grapalat"/>
          <w:sz w:val="20"/>
          <w:szCs w:val="20"/>
        </w:rPr>
        <w:t xml:space="preserve">ԽՈՒՄԲ </w:t>
      </w:r>
      <w:r>
        <w:rPr>
          <w:rFonts w:ascii="GHEA Grapalat" w:hAnsi="GHEA Grapalat" w:cs="GHEA Grapalat"/>
          <w:sz w:val="20"/>
          <w:szCs w:val="20"/>
        </w:rPr>
        <w:t>2</w:t>
      </w:r>
      <w:r w:rsidRPr="007017DF">
        <w:rPr>
          <w:rFonts w:ascii="GHEA Grapalat" w:hAnsi="GHEA Grapalat" w:cs="GHEA Grapalat"/>
          <w:sz w:val="20"/>
          <w:szCs w:val="20"/>
        </w:rPr>
        <w:t xml:space="preserve"> </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0"/>
        <w:gridCol w:w="2440"/>
        <w:gridCol w:w="5245"/>
      </w:tblGrid>
      <w:tr w:rsidR="0006008C" w:rsidRPr="00AD605B" w:rsidTr="004B201E">
        <w:trPr>
          <w:trHeight w:val="300"/>
        </w:trPr>
        <w:tc>
          <w:tcPr>
            <w:tcW w:w="10065" w:type="dxa"/>
            <w:gridSpan w:val="3"/>
            <w:shd w:val="clear" w:color="auto" w:fill="D9D9D9"/>
            <w:noWrap/>
            <w:vAlign w:val="bottom"/>
          </w:tcPr>
          <w:p w:rsidR="0006008C" w:rsidRPr="00AD605B" w:rsidRDefault="0006008C" w:rsidP="0006008C">
            <w:pPr>
              <w:spacing w:line="240" w:lineRule="auto"/>
              <w:contextualSpacing/>
              <w:rPr>
                <w:rFonts w:ascii="GHEA Grapalat" w:hAnsi="GHEA Grapalat" w:cs="GHEA Grapalat"/>
                <w:sz w:val="20"/>
                <w:szCs w:val="20"/>
              </w:rPr>
            </w:pPr>
            <w:bookmarkStart w:id="6" w:name="number_codes"/>
            <w:r w:rsidRPr="00AD605B">
              <w:rPr>
                <w:rFonts w:ascii="GHEA Grapalat" w:hAnsi="GHEA Grapalat" w:cs="GHEA Grapalat"/>
                <w:sz w:val="20"/>
                <w:szCs w:val="20"/>
              </w:rPr>
              <w:t xml:space="preserve">   number_codes</w:t>
            </w:r>
            <w:bookmarkEnd w:id="6"/>
          </w:p>
        </w:tc>
      </w:tr>
      <w:tr w:rsidR="0006008C" w:rsidRPr="00AD605B" w:rsidTr="004B201E">
        <w:trPr>
          <w:trHeight w:val="300"/>
        </w:trPr>
        <w:tc>
          <w:tcPr>
            <w:tcW w:w="10065"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p>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Համարանիշերի կոդերի շտեմարան</w:t>
            </w:r>
          </w:p>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կոդի ունիկալ համար</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code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կոդ</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hide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tinyint(1)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Համարանիշի կոդի  փակման պայաման 1 - փակ/ 0 - բաց</w:t>
            </w:r>
          </w:p>
        </w:tc>
      </w:tr>
    </w:tbl>
    <w:p w:rsidR="0006008C" w:rsidRPr="007017DF" w:rsidRDefault="0006008C" w:rsidP="0006008C">
      <w:pPr>
        <w:spacing w:line="240" w:lineRule="auto"/>
        <w:contextualSpacing/>
        <w:rPr>
          <w:rFonts w:ascii="GHEA Grapalat" w:hAnsi="GHEA Grapalat" w:cs="GHEA Grapalat"/>
          <w:sz w:val="20"/>
          <w:szCs w:val="20"/>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0"/>
        <w:gridCol w:w="2440"/>
        <w:gridCol w:w="5245"/>
      </w:tblGrid>
      <w:tr w:rsidR="0006008C" w:rsidRPr="00AD605B" w:rsidTr="004B201E">
        <w:trPr>
          <w:trHeight w:val="300"/>
        </w:trPr>
        <w:tc>
          <w:tcPr>
            <w:tcW w:w="10065" w:type="dxa"/>
            <w:gridSpan w:val="3"/>
            <w:shd w:val="clear" w:color="auto" w:fill="D9D9D9"/>
            <w:noWrap/>
            <w:vAlign w:val="bottom"/>
          </w:tcPr>
          <w:p w:rsidR="0006008C" w:rsidRPr="00AD605B" w:rsidRDefault="0006008C" w:rsidP="0006008C">
            <w:pPr>
              <w:spacing w:line="240" w:lineRule="auto"/>
              <w:contextualSpacing/>
              <w:rPr>
                <w:rFonts w:ascii="GHEA Grapalat" w:hAnsi="GHEA Grapalat" w:cs="GHEA Grapalat"/>
                <w:sz w:val="20"/>
                <w:szCs w:val="20"/>
              </w:rPr>
            </w:pPr>
            <w:bookmarkStart w:id="7" w:name="models"/>
            <w:r w:rsidRPr="00AD605B">
              <w:rPr>
                <w:rFonts w:ascii="GHEA Grapalat" w:hAnsi="GHEA Grapalat" w:cs="GHEA Grapalat"/>
                <w:sz w:val="20"/>
                <w:szCs w:val="20"/>
              </w:rPr>
              <w:t xml:space="preserve">   models</w:t>
            </w:r>
            <w:bookmarkEnd w:id="7"/>
          </w:p>
        </w:tc>
      </w:tr>
      <w:tr w:rsidR="0006008C" w:rsidRPr="00AD605B" w:rsidTr="004B201E">
        <w:trPr>
          <w:trHeight w:val="300"/>
        </w:trPr>
        <w:tc>
          <w:tcPr>
            <w:tcW w:w="10065"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մակնիշների/մոդելների տեղեկատու</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code</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char(12)</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մակնիշների/մոդելների ունիկալ համար</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section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char(3)</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 xml:space="preserve">Մոդելի մակնիշի պայմանանիշ </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descr_am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Մոդելի անվանում հայերեն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comments_am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Մոդելի նկարագրություն հայերեն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descr_en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Մոդելի անվանում անգլերեն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comments_en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Մոդելի նկարագրություն անգլերեն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descr_ru</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Մոդելի անվանում ռուսերեն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comments_ru</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text</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Մոդելի նկարագրություն ռուսերեն</w:t>
            </w:r>
          </w:p>
        </w:tc>
      </w:tr>
    </w:tbl>
    <w:p w:rsidR="0006008C" w:rsidRPr="007017DF" w:rsidRDefault="0006008C" w:rsidP="0006008C">
      <w:pPr>
        <w:spacing w:line="240" w:lineRule="auto"/>
        <w:contextualSpacing/>
        <w:rPr>
          <w:rFonts w:ascii="GHEA Grapalat" w:hAnsi="GHEA Grapalat" w:cs="GHEA Grapalat"/>
          <w:sz w:val="20"/>
          <w:szCs w:val="20"/>
        </w:rPr>
      </w:pPr>
    </w:p>
    <w:p w:rsidR="0006008C" w:rsidRPr="007017DF" w:rsidRDefault="0006008C" w:rsidP="0006008C">
      <w:pPr>
        <w:spacing w:line="240" w:lineRule="auto"/>
        <w:contextualSpacing/>
        <w:rPr>
          <w:rFonts w:ascii="GHEA Grapalat" w:hAnsi="GHEA Grapalat" w:cs="GHEA Grapalat"/>
          <w:sz w:val="20"/>
          <w:szCs w:val="20"/>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0"/>
        <w:gridCol w:w="2440"/>
        <w:gridCol w:w="5245"/>
      </w:tblGrid>
      <w:tr w:rsidR="0006008C" w:rsidRPr="00AD605B" w:rsidTr="004B201E">
        <w:trPr>
          <w:trHeight w:val="300"/>
        </w:trPr>
        <w:tc>
          <w:tcPr>
            <w:tcW w:w="10065" w:type="dxa"/>
            <w:gridSpan w:val="3"/>
            <w:shd w:val="clear" w:color="auto" w:fill="D9D9D9"/>
            <w:noWrap/>
            <w:vAlign w:val="bottom"/>
          </w:tcPr>
          <w:p w:rsidR="0006008C" w:rsidRPr="00AD605B" w:rsidRDefault="0006008C" w:rsidP="0006008C">
            <w:pPr>
              <w:spacing w:line="240" w:lineRule="auto"/>
              <w:contextualSpacing/>
              <w:rPr>
                <w:rFonts w:ascii="GHEA Grapalat" w:hAnsi="GHEA Grapalat" w:cs="GHEA Grapalat"/>
                <w:sz w:val="20"/>
                <w:szCs w:val="20"/>
              </w:rPr>
            </w:pPr>
            <w:bookmarkStart w:id="8" w:name="vehicle_types"/>
            <w:r w:rsidRPr="00AD605B">
              <w:rPr>
                <w:rFonts w:ascii="GHEA Grapalat" w:hAnsi="GHEA Grapalat" w:cs="GHEA Grapalat"/>
                <w:sz w:val="20"/>
                <w:szCs w:val="20"/>
              </w:rPr>
              <w:t xml:space="preserve">   vehicle_types</w:t>
            </w:r>
            <w:bookmarkEnd w:id="8"/>
          </w:p>
        </w:tc>
      </w:tr>
      <w:tr w:rsidR="0006008C" w:rsidRPr="00AD605B" w:rsidTr="004B201E">
        <w:trPr>
          <w:trHeight w:val="300"/>
        </w:trPr>
        <w:tc>
          <w:tcPr>
            <w:tcW w:w="10065" w:type="dxa"/>
            <w:gridSpan w:val="3"/>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տեսակների շտեմարան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Column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Type</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Id</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int(11)</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տեսակի ունիկալ պայմանանիշ</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name_am</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տեսակի անվանում հայերեն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name_en</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տեսակի անվանում անգլերեն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name_ru</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varchar(255)</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տեսակի անվանում ռուսերեն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vehicle_group</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enum('auto', 'moto', 'trailer')</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ՏՄ տեսակի խումբ</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list_order</w:t>
            </w:r>
          </w:p>
        </w:tc>
        <w:tc>
          <w:tcPr>
            <w:tcW w:w="2440"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int(3)</w:t>
            </w:r>
          </w:p>
        </w:tc>
        <w:tc>
          <w:tcPr>
            <w:tcW w:w="5245" w:type="dxa"/>
            <w:noWrap/>
            <w:vAlign w:val="bottom"/>
          </w:tcPr>
          <w:p w:rsidR="0006008C" w:rsidRPr="00AD605B" w:rsidRDefault="0006008C" w:rsidP="0006008C">
            <w:pPr>
              <w:spacing w:line="240" w:lineRule="auto"/>
              <w:contextualSpacing/>
              <w:rPr>
                <w:rFonts w:ascii="GHEA Grapalat" w:hAnsi="GHEA Grapalat" w:cs="GHEA Grapalat"/>
                <w:sz w:val="20"/>
                <w:szCs w:val="20"/>
              </w:rPr>
            </w:pPr>
            <w:r w:rsidRPr="00AD605B">
              <w:rPr>
                <w:rFonts w:ascii="GHEA Grapalat" w:hAnsi="GHEA Grapalat" w:cs="GHEA Grapalat"/>
                <w:sz w:val="20"/>
                <w:szCs w:val="20"/>
              </w:rPr>
              <w:t>Հերթական համար ցույց տրվող ցուցակում</w:t>
            </w:r>
          </w:p>
        </w:tc>
      </w:tr>
    </w:tbl>
    <w:p w:rsidR="0006008C" w:rsidRDefault="0006008C" w:rsidP="0006008C">
      <w:pPr>
        <w:spacing w:line="240" w:lineRule="auto"/>
        <w:contextualSpacing/>
        <w:rPr>
          <w:rFonts w:ascii="GHEA Grapalat" w:hAnsi="GHEA Grapalat" w:cs="GHEA Grapalat"/>
        </w:rPr>
      </w:pPr>
    </w:p>
    <w:p w:rsidR="0006008C" w:rsidRDefault="0006008C" w:rsidP="0006008C">
      <w:pPr>
        <w:spacing w:line="240" w:lineRule="auto"/>
        <w:contextualSpacing/>
        <w:rPr>
          <w:rFonts w:ascii="GHEA Grapalat" w:hAnsi="GHEA Grapalat" w:cs="GHEA Grapalat"/>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0"/>
        <w:gridCol w:w="2440"/>
        <w:gridCol w:w="5245"/>
      </w:tblGrid>
      <w:tr w:rsidR="0006008C" w:rsidRPr="00AD605B" w:rsidTr="004B201E">
        <w:trPr>
          <w:trHeight w:val="300"/>
        </w:trPr>
        <w:tc>
          <w:tcPr>
            <w:tcW w:w="10065" w:type="dxa"/>
            <w:gridSpan w:val="3"/>
            <w:shd w:val="clear" w:color="auto" w:fill="D9D9D9"/>
            <w:noWrap/>
            <w:vAlign w:val="bottom"/>
          </w:tcPr>
          <w:p w:rsidR="0006008C" w:rsidRPr="00AD605B" w:rsidRDefault="0006008C" w:rsidP="0006008C">
            <w:pPr>
              <w:spacing w:line="240" w:lineRule="auto"/>
              <w:contextualSpacing/>
              <w:jc w:val="both"/>
              <w:rPr>
                <w:rFonts w:ascii="GHEA Grapalat" w:hAnsi="GHEA Grapalat" w:cs="GHEA Grapalat"/>
                <w:b/>
                <w:bCs/>
                <w:color w:val="000000"/>
                <w:sz w:val="20"/>
                <w:szCs w:val="20"/>
              </w:rPr>
            </w:pPr>
            <w:r w:rsidRPr="00AD605B">
              <w:rPr>
                <w:rFonts w:ascii="GHEA Grapalat" w:hAnsi="GHEA Grapalat" w:cs="GHEA Grapalat"/>
                <w:b/>
                <w:bCs/>
                <w:color w:val="000000"/>
                <w:sz w:val="20"/>
                <w:szCs w:val="20"/>
              </w:rPr>
              <w:t xml:space="preserve">   </w:t>
            </w:r>
            <w:bookmarkStart w:id="9" w:name="body_types"/>
            <w:r w:rsidRPr="00AD605B">
              <w:rPr>
                <w:rFonts w:ascii="GHEA Grapalat" w:hAnsi="GHEA Grapalat" w:cs="GHEA Grapalat"/>
                <w:b/>
                <w:bCs/>
                <w:color w:val="000000"/>
                <w:sz w:val="20"/>
                <w:szCs w:val="20"/>
              </w:rPr>
              <w:t>body_types</w:t>
            </w:r>
            <w:bookmarkEnd w:id="9"/>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p>
        </w:tc>
      </w:tr>
      <w:tr w:rsidR="0006008C" w:rsidRPr="00AD605B" w:rsidTr="004B201E">
        <w:trPr>
          <w:trHeight w:val="300"/>
        </w:trPr>
        <w:tc>
          <w:tcPr>
            <w:tcW w:w="10065" w:type="dxa"/>
            <w:gridSpan w:val="3"/>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ՏՄ թափքի տեսակների տեղեկատու</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b/>
                <w:bCs/>
                <w:color w:val="000000"/>
                <w:sz w:val="20"/>
                <w:szCs w:val="20"/>
              </w:rPr>
            </w:pPr>
            <w:r w:rsidRPr="00AD605B">
              <w:rPr>
                <w:rFonts w:ascii="GHEA Grapalat" w:hAnsi="GHEA Grapalat" w:cs="GHEA Grapalat"/>
                <w:b/>
                <w:bCs/>
                <w:color w:val="000000"/>
                <w:sz w:val="20"/>
                <w:szCs w:val="20"/>
              </w:rPr>
              <w:t>Column</w:t>
            </w: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b/>
                <w:bCs/>
                <w:color w:val="000000"/>
                <w:sz w:val="20"/>
                <w:szCs w:val="20"/>
              </w:rPr>
            </w:pPr>
            <w:r w:rsidRPr="00AD605B">
              <w:rPr>
                <w:rFonts w:ascii="GHEA Grapalat" w:hAnsi="GHEA Grapalat" w:cs="GHEA Grapalat"/>
                <w:b/>
                <w:bCs/>
                <w:color w:val="000000"/>
                <w:sz w:val="20"/>
                <w:szCs w:val="20"/>
              </w:rPr>
              <w:t>Type</w:t>
            </w: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id</w:t>
            </w: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int(11)</w:t>
            </w: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Ունիկալ համար</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name_am</w:t>
            </w: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varchar(255)</w:t>
            </w: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Անվանում հայերերեն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name_en</w:t>
            </w: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varchar(255)</w:t>
            </w: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Անվանում անգլերեն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name_ru</w:t>
            </w: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varchar(255)</w:t>
            </w: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Անվանում ռուսերեն</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list_order</w:t>
            </w: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int(3)</w:t>
            </w: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r w:rsidRPr="00AD605B">
              <w:rPr>
                <w:rFonts w:ascii="GHEA Grapalat" w:hAnsi="GHEA Grapalat" w:cs="GHEA Grapalat"/>
                <w:color w:val="000000"/>
                <w:sz w:val="20"/>
                <w:szCs w:val="20"/>
              </w:rPr>
              <w:t>Ցույց տրման հերթական համար ցուցակում</w:t>
            </w:r>
          </w:p>
        </w:tc>
      </w:tr>
      <w:tr w:rsidR="0006008C" w:rsidRPr="00AD605B" w:rsidTr="004B201E">
        <w:trPr>
          <w:trHeight w:val="300"/>
        </w:trPr>
        <w:tc>
          <w:tcPr>
            <w:tcW w:w="238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p>
        </w:tc>
        <w:tc>
          <w:tcPr>
            <w:tcW w:w="2440"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p>
        </w:tc>
        <w:tc>
          <w:tcPr>
            <w:tcW w:w="5245" w:type="dxa"/>
            <w:noWrap/>
            <w:vAlign w:val="bottom"/>
          </w:tcPr>
          <w:p w:rsidR="0006008C" w:rsidRPr="00AD605B" w:rsidRDefault="0006008C" w:rsidP="0006008C">
            <w:pPr>
              <w:spacing w:line="240" w:lineRule="auto"/>
              <w:contextualSpacing/>
              <w:jc w:val="both"/>
              <w:rPr>
                <w:rFonts w:ascii="GHEA Grapalat" w:hAnsi="GHEA Grapalat" w:cs="GHEA Grapalat"/>
                <w:color w:val="000000"/>
                <w:sz w:val="20"/>
                <w:szCs w:val="20"/>
              </w:rPr>
            </w:pPr>
          </w:p>
        </w:tc>
      </w:tr>
    </w:tbl>
    <w:tbl>
      <w:tblPr>
        <w:tblpPr w:leftFromText="180" w:rightFromText="180" w:vertAnchor="text" w:horzAnchor="margin" w:tblpY="824"/>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528"/>
      </w:tblGrid>
      <w:tr w:rsidR="0006008C" w:rsidRPr="00667C7A" w:rsidTr="004B201E">
        <w:trPr>
          <w:trHeight w:val="483"/>
        </w:trPr>
        <w:tc>
          <w:tcPr>
            <w:tcW w:w="10172" w:type="dxa"/>
            <w:gridSpan w:val="2"/>
            <w:shd w:val="clear" w:color="auto" w:fill="auto"/>
          </w:tcPr>
          <w:p w:rsidR="0006008C" w:rsidRPr="00667C7A" w:rsidRDefault="0006008C" w:rsidP="004B201E">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06008C" w:rsidRPr="00667C7A" w:rsidTr="004B201E">
        <w:trPr>
          <w:trHeight w:val="428"/>
        </w:trPr>
        <w:tc>
          <w:tcPr>
            <w:tcW w:w="4644" w:type="dxa"/>
            <w:shd w:val="clear" w:color="auto" w:fill="auto"/>
          </w:tcPr>
          <w:p w:rsidR="0006008C" w:rsidRPr="00667C7A" w:rsidRDefault="0006008C" w:rsidP="004B201E">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5528" w:type="dxa"/>
            <w:shd w:val="clear" w:color="auto" w:fill="auto"/>
          </w:tcPr>
          <w:p w:rsidR="0006008C" w:rsidRPr="00667C7A" w:rsidRDefault="0006008C" w:rsidP="004B201E">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06008C" w:rsidRPr="00667C7A" w:rsidTr="004B201E">
        <w:trPr>
          <w:trHeight w:val="772"/>
        </w:trPr>
        <w:tc>
          <w:tcPr>
            <w:tcW w:w="4644" w:type="dxa"/>
            <w:shd w:val="clear" w:color="auto" w:fill="auto"/>
          </w:tcPr>
          <w:p w:rsidR="0006008C" w:rsidRPr="00C11E9F" w:rsidRDefault="0006008C" w:rsidP="004B201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5528" w:type="dxa"/>
            <w:shd w:val="clear" w:color="auto" w:fill="auto"/>
          </w:tcPr>
          <w:p w:rsidR="0006008C" w:rsidRPr="00C11E9F" w:rsidRDefault="0006008C" w:rsidP="004B201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BA4E3A">
        <w:rPr>
          <w:rFonts w:ascii="GHEA Grapalat" w:hAnsi="GHEA Grapalat" w:cs="TimesArmenianPSMT"/>
          <w:sz w:val="18"/>
          <w:lang w:val="pt-BR"/>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BF2978"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06008C" w:rsidP="00F93A55">
            <w:pPr>
              <w:pStyle w:val="BodyTextIndent2"/>
              <w:spacing w:line="240" w:lineRule="auto"/>
              <w:ind w:firstLine="0"/>
              <w:contextualSpacing/>
              <w:rPr>
                <w:rFonts w:ascii="GHEA Grapalat" w:hAnsi="GHEA Grapalat"/>
              </w:rPr>
            </w:pPr>
            <w:r>
              <w:rPr>
                <w:rFonts w:ascii="GHEA Grapalat" w:hAnsi="GHEA Grapalat"/>
              </w:rPr>
              <w:t>էլեկտրոնային ռեգիստրի սպասարկման</w:t>
            </w:r>
            <w:r w:rsidR="0020226D">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0B14F7">
        <w:rPr>
          <w:rFonts w:ascii="GHEA Grapalat" w:hAnsi="GHEA Grapalat"/>
        </w:rPr>
        <w:lastRenderedPageBreak/>
        <w:pict>
          <v:rect id="_x0000_s1028" style="position:absolute;left:0;text-align:left;margin-left:450pt;margin-top:51.45pt;width:27pt;height:81pt;z-index:251662336" o:allowincell="f" stroked="f"/>
        </w:pict>
      </w:r>
      <w:r w:rsidR="000B14F7">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6008C">
        <w:rPr>
          <w:rFonts w:ascii="GHEA Grapalat" w:hAnsi="GHEA Grapalat"/>
          <w:i w:val="0"/>
          <w:lang w:val="hy-AM"/>
        </w:rPr>
        <w:t xml:space="preserve">ՀՀ ԿԱ Ո ՊԸԾՁԲ-2014/ՎԿ-ՃՈ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06008C">
        <w:rPr>
          <w:rFonts w:ascii="GHEA Grapalat" w:hAnsi="GHEA Grapalat"/>
          <w:sz w:val="20"/>
          <w:lang w:val="nl-NL"/>
        </w:rPr>
        <w:t xml:space="preserve">ՀՀ ԿԱ Ո ՊԸԾՁԲ-2014/ՎԿ-ՃՈ </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06008C">
        <w:rPr>
          <w:rFonts w:ascii="GHEA Grapalat" w:hAnsi="GHEA Grapalat"/>
          <w:sz w:val="20"/>
          <w:lang w:val="af-ZA"/>
        </w:rPr>
        <w:t>էլեկտրոնային ռեգիստրի սպասարկման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06008C">
        <w:rPr>
          <w:rFonts w:ascii="GHEA Grapalat" w:hAnsi="GHEA Grapalat"/>
          <w:sz w:val="20"/>
          <w:lang w:val="nl-NL"/>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06008C">
        <w:rPr>
          <w:rFonts w:ascii="GHEA Grapalat" w:hAnsi="GHEA Grapalat"/>
          <w:sz w:val="20"/>
          <w:lang w:val="af-ZA"/>
        </w:rPr>
        <w:t>էլեկտրոնային ռեգիստրի սպասարկման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06008C">
        <w:rPr>
          <w:rFonts w:ascii="GHEA Grapalat" w:hAnsi="GHEA Grapalat"/>
          <w:sz w:val="20"/>
          <w:lang w:val="nl-NL"/>
        </w:rPr>
        <w:t xml:space="preserve">ՀՀ ԿԱ Ո ՊԸԾՁԲ-2014/ՎԿ-ՃՈ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06008C">
        <w:rPr>
          <w:rFonts w:ascii="GHEA Grapalat" w:hAnsi="GHEA Grapalat"/>
          <w:i w:val="0"/>
          <w:lang w:val="es-ES"/>
        </w:rPr>
        <w:t xml:space="preserve">ՀՀ ԿԱ Ո ՊԸԾՁԲ-2014/ՎԿ-ՃՈ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06008C">
        <w:rPr>
          <w:rFonts w:ascii="GHEA Grapalat" w:hAnsi="GHEA Grapalat"/>
          <w:sz w:val="20"/>
          <w:lang w:val="pt-BR"/>
        </w:rPr>
        <w:t xml:space="preserve">ՀՀ ԿԱ Ո ՊԸԾՁԲ-2014/ՎԿ-ՃՈ </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6008C">
        <w:rPr>
          <w:rFonts w:ascii="GHEA Grapalat" w:hAnsi="GHEA Grapalat"/>
          <w:i w:val="0"/>
          <w:lang w:val="hy-AM"/>
        </w:rPr>
        <w:t xml:space="preserve">ՀՀ ԿԱ Ո ՊԸԾՁԲ-2014/ՎԿ-ՃՈ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F297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F297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97586"/>
    <w:rsid w:val="000B14F7"/>
    <w:rsid w:val="000C51F0"/>
    <w:rsid w:val="000C5440"/>
    <w:rsid w:val="00155491"/>
    <w:rsid w:val="00192E4F"/>
    <w:rsid w:val="001C30A9"/>
    <w:rsid w:val="001E2894"/>
    <w:rsid w:val="0020226D"/>
    <w:rsid w:val="002048FE"/>
    <w:rsid w:val="00246758"/>
    <w:rsid w:val="00274963"/>
    <w:rsid w:val="002A1B8D"/>
    <w:rsid w:val="002D6B2E"/>
    <w:rsid w:val="00314345"/>
    <w:rsid w:val="00320B16"/>
    <w:rsid w:val="00331043"/>
    <w:rsid w:val="00337445"/>
    <w:rsid w:val="00386C67"/>
    <w:rsid w:val="003B1E5B"/>
    <w:rsid w:val="003C1B8C"/>
    <w:rsid w:val="003C4F33"/>
    <w:rsid w:val="003E5949"/>
    <w:rsid w:val="0042646D"/>
    <w:rsid w:val="00456454"/>
    <w:rsid w:val="00470C32"/>
    <w:rsid w:val="0048391D"/>
    <w:rsid w:val="004A6359"/>
    <w:rsid w:val="004B5784"/>
    <w:rsid w:val="004C63D3"/>
    <w:rsid w:val="004D4BD9"/>
    <w:rsid w:val="005573FB"/>
    <w:rsid w:val="00600EDC"/>
    <w:rsid w:val="00653724"/>
    <w:rsid w:val="00667C7A"/>
    <w:rsid w:val="006A1AC4"/>
    <w:rsid w:val="00712232"/>
    <w:rsid w:val="007432FF"/>
    <w:rsid w:val="00761486"/>
    <w:rsid w:val="007825F1"/>
    <w:rsid w:val="007962B1"/>
    <w:rsid w:val="00826E87"/>
    <w:rsid w:val="008300BC"/>
    <w:rsid w:val="00840233"/>
    <w:rsid w:val="008414B6"/>
    <w:rsid w:val="00863BA6"/>
    <w:rsid w:val="00921B83"/>
    <w:rsid w:val="00932ADA"/>
    <w:rsid w:val="00956C53"/>
    <w:rsid w:val="00A407F3"/>
    <w:rsid w:val="00A75351"/>
    <w:rsid w:val="00A847CE"/>
    <w:rsid w:val="00AD3B6F"/>
    <w:rsid w:val="00AE184C"/>
    <w:rsid w:val="00B2123D"/>
    <w:rsid w:val="00B329F7"/>
    <w:rsid w:val="00B34F05"/>
    <w:rsid w:val="00B41E5C"/>
    <w:rsid w:val="00B9098F"/>
    <w:rsid w:val="00BA4E3A"/>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A2753"/>
    <w:rsid w:val="00EA2BA1"/>
    <w:rsid w:val="00EC7418"/>
    <w:rsid w:val="00EE734A"/>
    <w:rsid w:val="00EF4A8E"/>
    <w:rsid w:val="00F93A55"/>
    <w:rsid w:val="00F97F80"/>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48</Pages>
  <Words>16088</Words>
  <Characters>91703</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2014-02-11T11:44:00Z</dcterms:created>
  <dcterms:modified xsi:type="dcterms:W3CDTF">2014-10-08T10:26:00Z</dcterms:modified>
</cp:coreProperties>
</file>