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Հայտարարություն</w:t>
      </w:r>
    </w:p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Կնքված</w:t>
      </w:r>
      <w:r w:rsidR="008E6C15">
        <w:rPr>
          <w:rFonts w:ascii="Sylfaen" w:hAnsi="Sylfaen"/>
        </w:rPr>
        <w:t>՝</w:t>
      </w:r>
      <w:r>
        <w:rPr>
          <w:rFonts w:ascii="Sylfaen" w:hAnsi="Sylfaen"/>
        </w:rPr>
        <w:t xml:space="preserve"> </w:t>
      </w:r>
      <w:r w:rsidR="008E6C15" w:rsidRPr="008E6C15">
        <w:rPr>
          <w:rFonts w:ascii="Sylfaen" w:hAnsi="Sylfaen"/>
        </w:rPr>
        <w:t>Տրանսպորտային միջոցի վարձակալության (առանց կառավարման և տեխնիկական շահա</w:t>
      </w:r>
      <w:r w:rsidR="008E6C15">
        <w:rPr>
          <w:rFonts w:ascii="Sylfaen" w:hAnsi="Sylfaen"/>
        </w:rPr>
        <w:t>գ</w:t>
      </w:r>
      <w:r w:rsidR="008E6C15" w:rsidRPr="008E6C15">
        <w:rPr>
          <w:rFonts w:ascii="Sylfaen" w:hAnsi="Sylfaen"/>
        </w:rPr>
        <w:t>ործման ծառայությունների մատուցման)</w:t>
      </w:r>
      <w:r w:rsidR="008E6C15">
        <w:rPr>
          <w:rFonts w:ascii="Sylfaen" w:hAnsi="Sylfaen"/>
        </w:rPr>
        <w:t xml:space="preserve"> </w:t>
      </w:r>
      <w:r>
        <w:rPr>
          <w:rFonts w:ascii="Sylfaen" w:hAnsi="Sylfaen"/>
        </w:rPr>
        <w:t>պայմանագր</w:t>
      </w:r>
      <w:r w:rsidR="008E6C15">
        <w:rPr>
          <w:rFonts w:ascii="Sylfaen" w:hAnsi="Sylfaen"/>
        </w:rPr>
        <w:t>ի</w:t>
      </w:r>
      <w:r>
        <w:rPr>
          <w:rFonts w:ascii="Sylfaen" w:hAnsi="Sylfaen"/>
        </w:rPr>
        <w:t xml:space="preserve"> մասին</w:t>
      </w:r>
    </w:p>
    <w:p w:rsidR="00D42AFF" w:rsidRDefault="00D42AFF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Պայմանագրի ծածկագիրը</w:t>
      </w:r>
      <w:r w:rsidR="00EE4403">
        <w:rPr>
          <w:rFonts w:ascii="Sylfaen" w:hAnsi="Sylfaen"/>
        </w:rPr>
        <w:t xml:space="preserve"> A</w:t>
      </w:r>
      <w:r>
        <w:rPr>
          <w:rFonts w:ascii="Sylfaen" w:hAnsi="Sylfaen"/>
        </w:rPr>
        <w:t>-</w:t>
      </w:r>
      <w:r w:rsidR="008E6C15">
        <w:rPr>
          <w:rFonts w:ascii="Sylfaen" w:hAnsi="Sylfaen"/>
        </w:rPr>
        <w:t>964</w:t>
      </w:r>
      <w:r>
        <w:rPr>
          <w:rFonts w:ascii="Sylfaen" w:hAnsi="Sylfaen"/>
        </w:rPr>
        <w:t>-1</w:t>
      </w:r>
      <w:r w:rsidR="008E6C15">
        <w:rPr>
          <w:rFonts w:ascii="Sylfaen" w:hAnsi="Sylfaen"/>
        </w:rPr>
        <w:t>4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D406D9" w:rsidRDefault="00595983" w:rsidP="008E6C15">
      <w:pPr>
        <w:pStyle w:val="ListParagraph"/>
        <w:numPr>
          <w:ilvl w:val="0"/>
          <w:numId w:val="2"/>
        </w:numPr>
        <w:jc w:val="both"/>
        <w:rPr>
          <w:rFonts w:ascii="Sylfaen" w:hAnsi="Sylfaen"/>
        </w:rPr>
      </w:pPr>
      <w:r w:rsidRPr="00D406D9">
        <w:rPr>
          <w:rFonts w:ascii="Sylfaen" w:hAnsi="Sylfaen" w:cs="Sylfaen"/>
        </w:rPr>
        <w:t>Գնման</w:t>
      </w:r>
      <w:r w:rsidRPr="00D406D9">
        <w:rPr>
          <w:rFonts w:ascii="Sylfaen" w:hAnsi="Sylfaen"/>
        </w:rPr>
        <w:t xml:space="preserve"> առարկայի համառոտ նկարագրություն</w:t>
      </w:r>
      <w:r w:rsidR="00EE4403">
        <w:rPr>
          <w:rFonts w:ascii="Sylfaen" w:hAnsi="Sylfaen"/>
        </w:rPr>
        <w:t xml:space="preserve">՝ </w:t>
      </w:r>
      <w:r w:rsidR="00522468">
        <w:rPr>
          <w:rFonts w:ascii="Sylfaen" w:hAnsi="Sylfaen"/>
        </w:rPr>
        <w:t>&lt;</w:t>
      </w:r>
      <w:r w:rsidR="008E6C15" w:rsidRPr="008E6C15">
        <w:rPr>
          <w:rFonts w:ascii="Sylfaen" w:hAnsi="Sylfaen"/>
          <w:spacing w:val="4"/>
        </w:rPr>
        <w:t xml:space="preserve">Տրանսպորտային միջոցի </w:t>
      </w:r>
      <w:r w:rsidR="008E6C15">
        <w:rPr>
          <w:rFonts w:ascii="Sylfaen" w:hAnsi="Sylfaen"/>
          <w:spacing w:val="4"/>
        </w:rPr>
        <w:t>վարձակալություն</w:t>
      </w:r>
      <w:r w:rsidR="008E6C15" w:rsidRPr="008E6C15">
        <w:rPr>
          <w:rFonts w:ascii="Sylfaen" w:hAnsi="Sylfaen"/>
          <w:spacing w:val="4"/>
        </w:rPr>
        <w:t xml:space="preserve"> (առանց կառավարման և տեխնիկական շահա</w:t>
      </w:r>
      <w:r w:rsidR="008E6C15">
        <w:rPr>
          <w:rFonts w:ascii="Sylfaen" w:hAnsi="Sylfaen"/>
          <w:spacing w:val="4"/>
        </w:rPr>
        <w:t>գ</w:t>
      </w:r>
      <w:r w:rsidR="008E6C15" w:rsidRPr="008E6C15">
        <w:rPr>
          <w:rFonts w:ascii="Sylfaen" w:hAnsi="Sylfaen"/>
          <w:spacing w:val="4"/>
        </w:rPr>
        <w:t>ործման ծառայությունների մատուցման)</w:t>
      </w:r>
      <w:r w:rsidR="00522468">
        <w:rPr>
          <w:rFonts w:ascii="Sylfaen" w:hAnsi="Sylfaen"/>
          <w:spacing w:val="4"/>
        </w:rPr>
        <w:t>&gt;</w:t>
      </w:r>
      <w:r w:rsidR="00AE10EE">
        <w:rPr>
          <w:rFonts w:ascii="Sylfaen" w:hAnsi="Sylfaen"/>
          <w:spacing w:val="4"/>
        </w:rPr>
        <w:t>:</w:t>
      </w:r>
    </w:p>
    <w:p w:rsidR="00595983" w:rsidRPr="00D406D9" w:rsidRDefault="00595983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D406D9">
        <w:rPr>
          <w:rFonts w:ascii="Sylfaen" w:hAnsi="Sylfaen"/>
        </w:rPr>
        <w:t>Պատվիրատու՝ &lt;Հայաստանի Էլեկտրական Ցանցեր&gt; փակ բաժնետիրական ընկերություն</w:t>
      </w:r>
      <w:r w:rsidR="00A4708F" w:rsidRPr="00D406D9">
        <w:rPr>
          <w:rFonts w:ascii="Sylfaen" w:hAnsi="Sylfaen"/>
        </w:rPr>
        <w:t xml:space="preserve"> /ք.Երևան, Արմենակյան 127/</w:t>
      </w:r>
      <w:r w:rsidRPr="00D406D9">
        <w:rPr>
          <w:rFonts w:ascii="Sylfaen" w:hAnsi="Sylfaen"/>
        </w:rPr>
        <w:t>:</w:t>
      </w:r>
    </w:p>
    <w:p w:rsidR="00595983" w:rsidRDefault="00595983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 xml:space="preserve">Պայմանագրի կնքման ամսաթիվը՝ </w:t>
      </w:r>
      <w:r w:rsidR="008E6C15">
        <w:rPr>
          <w:rFonts w:ascii="Sylfaen" w:hAnsi="Sylfaen"/>
        </w:rPr>
        <w:t>07</w:t>
      </w:r>
      <w:r>
        <w:rPr>
          <w:rFonts w:ascii="Sylfaen" w:hAnsi="Sylfaen"/>
        </w:rPr>
        <w:t>.</w:t>
      </w:r>
      <w:r w:rsidR="008E6C15">
        <w:rPr>
          <w:rFonts w:ascii="Sylfaen" w:hAnsi="Sylfaen"/>
        </w:rPr>
        <w:t>10</w:t>
      </w:r>
      <w:r>
        <w:rPr>
          <w:rFonts w:ascii="Sylfaen" w:hAnsi="Sylfaen"/>
        </w:rPr>
        <w:t>.201</w:t>
      </w:r>
      <w:r w:rsidR="008E6C15">
        <w:rPr>
          <w:rFonts w:ascii="Sylfaen" w:hAnsi="Sylfaen"/>
        </w:rPr>
        <w:t>4</w:t>
      </w:r>
      <w:r>
        <w:rPr>
          <w:rFonts w:ascii="Sylfaen" w:hAnsi="Sylfaen"/>
        </w:rPr>
        <w:t>թ.</w:t>
      </w:r>
    </w:p>
    <w:p w:rsidR="008E6C15" w:rsidRDefault="00595983" w:rsidP="008E6C15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8E6C15">
        <w:rPr>
          <w:rFonts w:ascii="Sylfaen" w:hAnsi="Sylfaen"/>
        </w:rPr>
        <w:t>Ընտրված մասնակցի անվանումը և հասցեն</w:t>
      </w:r>
      <w:r w:rsidR="00AE10EE" w:rsidRPr="008E6C15">
        <w:rPr>
          <w:rFonts w:ascii="Sylfaen" w:hAnsi="Sylfaen"/>
        </w:rPr>
        <w:t xml:space="preserve">՝ </w:t>
      </w:r>
      <w:r w:rsidR="00D42AFF" w:rsidRPr="008E6C15">
        <w:rPr>
          <w:rFonts w:ascii="Sylfaen" w:hAnsi="Sylfaen"/>
        </w:rPr>
        <w:t xml:space="preserve"> </w:t>
      </w:r>
      <w:r w:rsidR="008E6C15" w:rsidRPr="008E6C15">
        <w:rPr>
          <w:rFonts w:ascii="Sylfaen" w:hAnsi="Sylfaen"/>
        </w:rPr>
        <w:t xml:space="preserve">&lt;Ֆորա&gt; </w:t>
      </w:r>
      <w:r w:rsidR="00522468" w:rsidRPr="008E6C15">
        <w:rPr>
          <w:rFonts w:ascii="Sylfaen" w:hAnsi="Sylfaen"/>
        </w:rPr>
        <w:t>ՍՊ</w:t>
      </w:r>
      <w:r w:rsidR="00E2420C" w:rsidRPr="008E6C15">
        <w:rPr>
          <w:rFonts w:ascii="Sylfaen" w:hAnsi="Sylfaen"/>
        </w:rPr>
        <w:t xml:space="preserve">Ը, ՀՀ, </w:t>
      </w:r>
      <w:r w:rsidR="008E6C15" w:rsidRPr="008E6C15">
        <w:rPr>
          <w:rFonts w:ascii="Sylfaen" w:hAnsi="Sylfaen"/>
        </w:rPr>
        <w:t>ք.Երևան, Տի</w:t>
      </w:r>
      <w:r w:rsidR="008E6C15">
        <w:rPr>
          <w:rFonts w:ascii="Sylfaen" w:hAnsi="Sylfaen"/>
        </w:rPr>
        <w:t>գ</w:t>
      </w:r>
      <w:r w:rsidR="008E6C15" w:rsidRPr="008E6C15">
        <w:rPr>
          <w:rFonts w:ascii="Sylfaen" w:hAnsi="Sylfaen"/>
        </w:rPr>
        <w:t>րանյան փող.1/1</w:t>
      </w:r>
    </w:p>
    <w:p w:rsidR="00E2420C" w:rsidRPr="008E6C15" w:rsidRDefault="004E106E" w:rsidP="008E6C15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8E6C15">
        <w:rPr>
          <w:rFonts w:ascii="Sylfaen" w:hAnsi="Sylfaen"/>
        </w:rPr>
        <w:t>Մասնակցի ներկայացված գնային առաջարկը և պայմանագրի գինը՝</w:t>
      </w:r>
      <w:r w:rsidR="008E6C15">
        <w:rPr>
          <w:rFonts w:ascii="Sylfaen" w:hAnsi="Sylfaen"/>
        </w:rPr>
        <w:t xml:space="preserve"> վարձավճարը </w:t>
      </w:r>
      <w:r w:rsidR="008E6C15" w:rsidRPr="008E6C15">
        <w:rPr>
          <w:rFonts w:ascii="Sylfaen" w:hAnsi="Sylfaen"/>
        </w:rPr>
        <w:t>150</w:t>
      </w:r>
      <w:r w:rsidR="008E6C15">
        <w:rPr>
          <w:rFonts w:ascii="Sylfaen" w:hAnsi="Sylfaen"/>
        </w:rPr>
        <w:t xml:space="preserve"> </w:t>
      </w:r>
      <w:r w:rsidR="008E6C15" w:rsidRPr="008E6C15">
        <w:rPr>
          <w:rFonts w:ascii="Sylfaen" w:hAnsi="Sylfaen"/>
        </w:rPr>
        <w:t>000 /հարյուր հիսուն հազար/</w:t>
      </w:r>
      <w:r w:rsidR="008E6C15">
        <w:rPr>
          <w:rFonts w:ascii="Sylfaen" w:hAnsi="Sylfaen"/>
        </w:rPr>
        <w:t xml:space="preserve"> </w:t>
      </w:r>
      <w:r w:rsidR="00AE10EE" w:rsidRPr="008E6C15">
        <w:rPr>
          <w:rFonts w:ascii="Sylfaen" w:hAnsi="Sylfaen"/>
        </w:rPr>
        <w:t>ՀՀ դրամ, ներառյալ ԱԱՀ-ն:</w:t>
      </w:r>
    </w:p>
    <w:p w:rsidR="004E106E" w:rsidRPr="00E2420C" w:rsidRDefault="004E106E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E2420C">
        <w:rPr>
          <w:rFonts w:ascii="Sylfaen" w:hAnsi="Sylfaen"/>
        </w:rPr>
        <w:t>Մասնակցի ներգրավման նպատակով &lt;Գնումների մասին&gt; ՀՀ օրենքի համաձայն իրականացված հրապարակումները՝ կիրառելի չէ:</w:t>
      </w:r>
    </w:p>
    <w:p w:rsidR="004E106E" w:rsidRPr="004E106E" w:rsidRDefault="004E106E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4E106E">
        <w:rPr>
          <w:rFonts w:ascii="Sylfaen" w:hAnsi="Sylfaen"/>
        </w:rPr>
        <w:t xml:space="preserve">Կիրառված գնման ընթացակարգը և դրա ընտրության հիմնավորումը՝ </w:t>
      </w:r>
      <w:r>
        <w:rPr>
          <w:rFonts w:ascii="Sylfaen" w:hAnsi="Sylfaen"/>
        </w:rPr>
        <w:t xml:space="preserve"> </w:t>
      </w:r>
      <w:r w:rsidRPr="004E106E">
        <w:rPr>
          <w:rFonts w:ascii="Sylfaen" w:hAnsi="Sylfaen"/>
        </w:rPr>
        <w:t>ոչ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r>
        <w:rPr>
          <w:rFonts w:ascii="Sylfaen" w:hAnsi="Sylfaen"/>
        </w:rPr>
        <w:t xml:space="preserve"> գ</w:t>
      </w:r>
      <w:r w:rsidRPr="004E106E">
        <w:rPr>
          <w:rFonts w:ascii="Sylfaen" w:hAnsi="Sylfaen"/>
        </w:rPr>
        <w:t>նում (ուղիղ 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 xml:space="preserve">իր) ըստ </w:t>
      </w:r>
      <w:r>
        <w:rPr>
          <w:rFonts w:ascii="Sylfaen" w:hAnsi="Sylfaen"/>
        </w:rPr>
        <w:t>&lt;</w:t>
      </w:r>
      <w:r w:rsidRPr="004E106E">
        <w:rPr>
          <w:rFonts w:ascii="Sylfaen" w:hAnsi="Sylfaen"/>
        </w:rPr>
        <w:t xml:space="preserve">Հայաստանի էլեկտրական </w:t>
      </w:r>
      <w:r>
        <w:rPr>
          <w:rFonts w:ascii="Sylfaen" w:hAnsi="Sylfaen"/>
        </w:rPr>
        <w:t xml:space="preserve">ցանցեր&gt; </w:t>
      </w:r>
      <w:r w:rsidRPr="004E106E">
        <w:rPr>
          <w:rFonts w:ascii="Sylfaen" w:hAnsi="Sylfaen"/>
        </w:rPr>
        <w:t>ՓԲԸ կարիքների համար ապրանքների, աշխատանքների, ծառայությունների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r>
        <w:rPr>
          <w:rFonts w:ascii="Sylfaen" w:hAnsi="Sylfaen"/>
        </w:rPr>
        <w:t xml:space="preserve"> գ</w:t>
      </w:r>
      <w:r w:rsidRPr="004E106E">
        <w:rPr>
          <w:rFonts w:ascii="Sylfaen" w:hAnsi="Sylfaen"/>
        </w:rPr>
        <w:t>նումներ անցկացնելու 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 մասին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 1</w:t>
      </w:r>
      <w:r w:rsidR="008E6C15">
        <w:rPr>
          <w:rFonts w:ascii="Sylfaen" w:hAnsi="Sylfaen"/>
        </w:rPr>
        <w:t>1.7</w:t>
      </w:r>
      <w:bookmarkStart w:id="0" w:name="_GoBack"/>
      <w:bookmarkEnd w:id="0"/>
      <w:r w:rsidRPr="004E106E">
        <w:rPr>
          <w:rFonts w:ascii="Sylfaen" w:hAnsi="Sylfaen"/>
        </w:rPr>
        <w:t xml:space="preserve"> ենթակետ</w:t>
      </w:r>
      <w:r>
        <w:rPr>
          <w:rFonts w:ascii="Sylfaen" w:hAnsi="Sylfaen"/>
        </w:rPr>
        <w:t>:</w:t>
      </w:r>
    </w:p>
    <w:sectPr w:rsidR="004E106E" w:rsidRPr="004E106E" w:rsidSect="008E6C15">
      <w:pgSz w:w="12240" w:h="15840"/>
      <w:pgMar w:top="144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1E1813"/>
    <w:rsid w:val="004E106E"/>
    <w:rsid w:val="00522468"/>
    <w:rsid w:val="00595983"/>
    <w:rsid w:val="008E6C15"/>
    <w:rsid w:val="009A7431"/>
    <w:rsid w:val="00A4708F"/>
    <w:rsid w:val="00A60F1F"/>
    <w:rsid w:val="00AE10EE"/>
    <w:rsid w:val="00C11452"/>
    <w:rsid w:val="00C166C9"/>
    <w:rsid w:val="00D406D9"/>
    <w:rsid w:val="00D42AFF"/>
    <w:rsid w:val="00E2420C"/>
    <w:rsid w:val="00EA74EB"/>
    <w:rsid w:val="00EE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8</cp:revision>
  <dcterms:created xsi:type="dcterms:W3CDTF">2012-11-14T08:08:00Z</dcterms:created>
  <dcterms:modified xsi:type="dcterms:W3CDTF">2014-10-15T13:17:00Z</dcterms:modified>
</cp:coreProperties>
</file>