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F80A9B">
        <w:rPr>
          <w:rFonts w:ascii="Sylfaen" w:hAnsi="Sylfaen"/>
          <w:lang w:val="af-ZA"/>
        </w:rPr>
        <w:t xml:space="preserve">9.2-105-20.10.14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F80A9B">
        <w:rPr>
          <w:rFonts w:ascii="Sylfaen" w:hAnsi="Sylfaen"/>
          <w:bCs/>
          <w:sz w:val="24"/>
          <w:szCs w:val="24"/>
          <w:lang w:val="af-ZA"/>
        </w:rPr>
        <w:t>20</w:t>
      </w:r>
      <w:r w:rsidRPr="00B25D9D">
        <w:rPr>
          <w:rFonts w:ascii="Sylfaen" w:hAnsi="Sylfaen"/>
          <w:bCs/>
          <w:sz w:val="24"/>
          <w:szCs w:val="24"/>
          <w:lang w:val="af-ZA"/>
        </w:rPr>
        <w:t>.</w:t>
      </w:r>
      <w:r w:rsidR="00157F9D">
        <w:rPr>
          <w:rFonts w:ascii="Sylfaen" w:hAnsi="Sylfaen"/>
          <w:bCs/>
          <w:sz w:val="24"/>
          <w:szCs w:val="24"/>
          <w:lang w:val="en-US"/>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F80A9B">
        <w:rPr>
          <w:rFonts w:ascii="Sylfaen" w:hAnsi="Sylfaen"/>
          <w:b/>
          <w:lang w:val="hy-AM"/>
        </w:rPr>
        <w:t>Տավուշի մարզի Ծաղկավան գյուղի ց/ճ ստորգետնյա գազատարի վթարային հատվածի վերատեղադրում</w:t>
      </w:r>
      <w:r w:rsidR="00E26ABA" w:rsidRPr="00303E79">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F80A9B">
        <w:rPr>
          <w:rFonts w:ascii="Sylfaen" w:hAnsi="Sylfaen"/>
          <w:lang w:val="hy-AM"/>
        </w:rPr>
        <w:t>Տավուշի մարզի Ծաղկավան գյուղի ց/ճ ստորգետնյա գազատարի վթարային հատվածի վերատեղադրում</w:t>
      </w:r>
      <w:r w:rsidR="00E26ABA" w:rsidRPr="00303E79">
        <w:rPr>
          <w:rFonts w:ascii="Sylfaen" w:hAnsi="Sylfaen" w:cs="Sylfaen"/>
          <w:sz w:val="24"/>
          <w:szCs w:val="24"/>
          <w:lang w:val="hy-AM"/>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F80A9B">
        <w:rPr>
          <w:rFonts w:ascii="Sylfaen" w:hAnsi="Sylfaen"/>
          <w:sz w:val="18"/>
          <w:szCs w:val="18"/>
          <w:lang w:val="hy-AM"/>
        </w:rPr>
        <w:t>Տավուշի մարզի Ծաղկավան գյուղի ց/ճ ստորգետնյա գազատարի վթարային հատվածի վերատեղադրում</w:t>
      </w:r>
      <w:r w:rsidR="00E26ABA" w:rsidRPr="00C2230E">
        <w:rPr>
          <w:rFonts w:ascii="Sylfaen" w:hAnsi="Sylfaen" w:cs="Sylfaen"/>
          <w:sz w:val="20"/>
          <w:szCs w:val="20"/>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F80A9B">
        <w:rPr>
          <w:rFonts w:ascii="Sylfaen" w:hAnsi="Sylfaen" w:cs="Sylfaen"/>
          <w:sz w:val="18"/>
          <w:szCs w:val="18"/>
          <w:lang w:val="af-ZA"/>
        </w:rPr>
        <w:t xml:space="preserve">9.2-105-20.10.14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F80A9B">
        <w:rPr>
          <w:rFonts w:ascii="Sylfaen" w:hAnsi="Sylfaen"/>
          <w:sz w:val="18"/>
          <w:szCs w:val="18"/>
          <w:lang w:val="hy-AM"/>
        </w:rPr>
        <w:t>Տավուշի մարզի Ծաղկավան գյուղի ց/ճ ստորգետնյա գազատարի վթարային հատվածի վերատեղադրում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F80A9B">
        <w:rPr>
          <w:rFonts w:ascii="Sylfaen" w:hAnsi="Sylfaen"/>
          <w:sz w:val="18"/>
          <w:szCs w:val="18"/>
          <w:lang w:val="hy-AM"/>
        </w:rPr>
        <w:t>Տավուշի մարզի Ծաղկավան գյուղի ց/ճ ստորգետնյա գազատարի վթարային հատվածի վերատեղադրում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6D5FD1"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303E79" w:rsidRPr="00303E79">
              <w:rPr>
                <w:rFonts w:ascii="Sylfaen" w:hAnsi="Sylfaen"/>
                <w:sz w:val="18"/>
                <w:szCs w:val="18"/>
                <w:lang w:val="hy-AM"/>
              </w:rPr>
              <w:t xml:space="preserve"> </w:t>
            </w:r>
            <w:r w:rsidR="00F80A9B">
              <w:rPr>
                <w:rFonts w:ascii="Sylfaen" w:hAnsi="Sylfaen"/>
                <w:b/>
                <w:sz w:val="18"/>
                <w:szCs w:val="18"/>
                <w:lang w:val="hy-AM"/>
              </w:rPr>
              <w:t>Տավուշի մարզի Ծաղկավան գյուղի ց/ճ ստորգետնյա գազատարի վթարային հատվածի վերատեղադրում</w:t>
            </w:r>
            <w:r w:rsidRPr="00303E79">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հոկտեմբերի</w:t>
      </w:r>
      <w:r w:rsidR="00BE22EB" w:rsidRPr="00BE22EB">
        <w:rPr>
          <w:rFonts w:ascii="Sylfaen" w:hAnsi="Sylfaen" w:cs="Arial Armenian"/>
          <w:b/>
          <w:sz w:val="18"/>
          <w:szCs w:val="18"/>
          <w:lang w:val="hy-AM" w:eastAsia="ru-RU"/>
        </w:rPr>
        <w:t xml:space="preserve">  </w:t>
      </w:r>
      <w:r w:rsidR="006C6BDF" w:rsidRPr="006C6BDF">
        <w:rPr>
          <w:rFonts w:ascii="Sylfaen" w:hAnsi="Sylfaen" w:cs="Arial Armenian"/>
          <w:b/>
          <w:sz w:val="18"/>
          <w:szCs w:val="18"/>
          <w:lang w:val="hy-AM" w:eastAsia="ru-RU"/>
        </w:rPr>
        <w:t>2</w:t>
      </w:r>
      <w:r w:rsidR="006D5FD1" w:rsidRPr="006D5FD1">
        <w:rPr>
          <w:rFonts w:ascii="Sylfaen" w:hAnsi="Sylfaen" w:cs="Arial Armenian"/>
          <w:b/>
          <w:sz w:val="18"/>
          <w:szCs w:val="18"/>
          <w:lang w:val="hy-AM" w:eastAsia="ru-RU"/>
        </w:rPr>
        <w:t>8</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F80A9B"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6C6BDF"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E26ABA" w:rsidRPr="0016185B" w:rsidRDefault="006C6BDF" w:rsidP="00C00C3C">
            <w:pPr>
              <w:jc w:val="center"/>
              <w:rPr>
                <w:rFonts w:ascii="Sylfaen" w:hAnsi="Sylfaen" w:cs="Sylfaen"/>
                <w:sz w:val="18"/>
                <w:szCs w:val="18"/>
              </w:rPr>
            </w:pPr>
            <w:r>
              <w:rPr>
                <w:rFonts w:ascii="Sylfaen" w:hAnsi="Sylfaen" w:cs="Sylfaen"/>
                <w:sz w:val="18"/>
                <w:szCs w:val="18"/>
              </w:rPr>
              <w:t>10տ</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6C6BDF" w:rsidP="00BD3399">
            <w:pPr>
              <w:rPr>
                <w:rFonts w:ascii="Sylfaen" w:hAnsi="Sylfaen" w:cs="Sylfaen"/>
                <w:sz w:val="18"/>
                <w:szCs w:val="18"/>
              </w:rPr>
            </w:pPr>
            <w:r>
              <w:rPr>
                <w:rFonts w:ascii="Sylfaen" w:hAnsi="Sylfaen" w:cs="Sylfaen"/>
                <w:sz w:val="18"/>
                <w:szCs w:val="18"/>
              </w:rPr>
              <w:t>Բեռնատար ավտոմեքենա</w:t>
            </w:r>
          </w:p>
        </w:tc>
        <w:tc>
          <w:tcPr>
            <w:tcW w:w="2358" w:type="dxa"/>
            <w:vAlign w:val="center"/>
          </w:tcPr>
          <w:p w:rsidR="00FB1CFF" w:rsidRDefault="006C6BDF" w:rsidP="00C00C3C">
            <w:pPr>
              <w:jc w:val="center"/>
              <w:rPr>
                <w:rFonts w:ascii="Sylfaen" w:hAnsi="Sylfaen" w:cs="Sylfaen"/>
                <w:sz w:val="18"/>
                <w:szCs w:val="18"/>
              </w:rPr>
            </w:pPr>
            <w:r>
              <w:rPr>
                <w:rFonts w:ascii="Sylfaen" w:hAnsi="Sylfaen" w:cs="Sylfaen"/>
                <w:sz w:val="18"/>
                <w:szCs w:val="18"/>
              </w:rPr>
              <w:t>10</w:t>
            </w:r>
            <w:r w:rsidR="003B7FE7">
              <w:rPr>
                <w:rFonts w:ascii="Sylfaen" w:hAnsi="Sylfaen" w:cs="Sylfaen"/>
                <w:sz w:val="18"/>
                <w:szCs w:val="18"/>
              </w:rPr>
              <w:t>տ</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6C6BDF" w:rsidP="004D3B9B">
            <w:pPr>
              <w:jc w:val="center"/>
              <w:rPr>
                <w:rFonts w:ascii="Sylfaen" w:hAnsi="Sylfaen" w:cs="Sylfaen"/>
                <w:sz w:val="18"/>
                <w:szCs w:val="18"/>
              </w:rPr>
            </w:pPr>
            <w:r>
              <w:rPr>
                <w:rFonts w:ascii="Sylfaen" w:hAnsi="Sylfaen" w:cs="Sylfaen"/>
                <w:sz w:val="18"/>
                <w:szCs w:val="18"/>
              </w:rPr>
              <w:t>5</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674F36"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55081B" w:rsidRDefault="00F80A9B" w:rsidP="00A145CE">
            <w:pPr>
              <w:spacing w:after="200" w:line="276" w:lineRule="auto"/>
              <w:jc w:val="center"/>
              <w:rPr>
                <w:rFonts w:ascii="Sylfaen" w:hAnsi="Sylfaen"/>
                <w:sz w:val="18"/>
                <w:szCs w:val="18"/>
              </w:rPr>
            </w:pPr>
            <w:r>
              <w:rPr>
                <w:rFonts w:ascii="Sylfaen" w:hAnsi="Sylfaen"/>
                <w:sz w:val="18"/>
                <w:szCs w:val="18"/>
                <w:lang w:val="ru-RU"/>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FB1CFF" w:rsidRDefault="00F80A9B"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6C6BDF"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FB1CFF" w:rsidRPr="008463B9" w:rsidRDefault="00FB1CFF"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734E33" w:rsidRPr="00734E3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6470E" w:rsidRPr="00541968" w:rsidRDefault="0036470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lastRenderedPageBreak/>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F80A9B">
        <w:rPr>
          <w:rFonts w:ascii="Sylfaen" w:hAnsi="Sylfaen" w:cs="Sylfaen"/>
          <w:sz w:val="18"/>
          <w:szCs w:val="18"/>
        </w:rPr>
        <w:t xml:space="preserve">9.2-105-20.10.14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F80A9B">
        <w:rPr>
          <w:rFonts w:ascii="Sylfaen" w:hAnsi="Sylfaen"/>
          <w:b/>
          <w:sz w:val="18"/>
          <w:szCs w:val="18"/>
          <w:lang w:val="af-ZA"/>
        </w:rPr>
        <w:t xml:space="preserve">9.2-105-20.10.14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Pr="008463B9">
        <w:rPr>
          <w:rFonts w:ascii="Sylfaen" w:hAnsi="Sylfaen"/>
          <w:sz w:val="18"/>
          <w:szCs w:val="18"/>
          <w:lang w:val="af-ZA"/>
        </w:rPr>
        <w:t>ARG-</w:t>
      </w:r>
      <w:r w:rsidR="00F80A9B">
        <w:rPr>
          <w:rFonts w:ascii="Sylfaen" w:hAnsi="Sylfaen" w:cs="Sylfaen"/>
          <w:sz w:val="18"/>
          <w:szCs w:val="18"/>
        </w:rPr>
        <w:t xml:space="preserve">9.2-105-20.10.14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F80A9B">
        <w:rPr>
          <w:rFonts w:ascii="Sylfaen" w:hAnsi="Sylfaen" w:cs="Sylfaen"/>
          <w:sz w:val="18"/>
          <w:szCs w:val="18"/>
        </w:rPr>
        <w:t xml:space="preserve">9.2-105-20.10.14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F80A9B">
        <w:rPr>
          <w:rFonts w:ascii="Sylfaen" w:hAnsi="Sylfaen" w:cs="Sylfaen"/>
          <w:sz w:val="18"/>
          <w:szCs w:val="18"/>
        </w:rPr>
        <w:t xml:space="preserve">9.2-105-20.10.14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D5FD1"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34E33" w:rsidP="004D3B9B">
            <w:pPr>
              <w:tabs>
                <w:tab w:val="left" w:pos="1248"/>
              </w:tabs>
              <w:spacing w:line="360" w:lineRule="auto"/>
              <w:jc w:val="both"/>
              <w:rPr>
                <w:rFonts w:ascii="Sylfaen" w:hAnsi="Sylfaen" w:cs="GHEA Grapalat"/>
                <w:sz w:val="18"/>
                <w:szCs w:val="18"/>
                <w:lang w:eastAsia="ru-RU"/>
              </w:rPr>
            </w:pPr>
            <w:r w:rsidRPr="00734E33">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6470E" w:rsidRDefault="0036470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F80A9B">
        <w:rPr>
          <w:rFonts w:ascii="Sylfaen" w:hAnsi="Sylfaen" w:cs="Sylfaen"/>
          <w:sz w:val="18"/>
          <w:szCs w:val="18"/>
        </w:rPr>
        <w:t xml:space="preserve">9.2-105-20.10.14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F80A9B">
        <w:rPr>
          <w:rFonts w:ascii="Sylfaen" w:hAnsi="Sylfaen" w:cs="Sylfaen"/>
          <w:sz w:val="18"/>
          <w:szCs w:val="18"/>
        </w:rPr>
        <w:t xml:space="preserve">9.2-105-20.10.14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DD17E3" w:rsidRPr="008463B9">
        <w:rPr>
          <w:rFonts w:ascii="Sylfaen" w:hAnsi="Sylfaen"/>
          <w:sz w:val="18"/>
          <w:szCs w:val="18"/>
          <w:lang w:val="af-ZA"/>
        </w:rPr>
        <w:t>ARG-</w:t>
      </w:r>
      <w:r w:rsidR="00F80A9B">
        <w:rPr>
          <w:rFonts w:ascii="Sylfaen" w:hAnsi="Sylfaen" w:cs="Sylfaen"/>
          <w:sz w:val="18"/>
          <w:szCs w:val="18"/>
        </w:rPr>
        <w:t xml:space="preserve">9.2-105-20.10.14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F80A9B">
        <w:rPr>
          <w:rFonts w:ascii="Sylfaen" w:hAnsi="Sylfaen" w:cs="Sylfaen"/>
          <w:sz w:val="18"/>
          <w:szCs w:val="18"/>
        </w:rPr>
        <w:t xml:space="preserve">9.2-105-20.10.14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F80A9B">
        <w:rPr>
          <w:rFonts w:ascii="Sylfaen" w:hAnsi="Sylfaen"/>
          <w:sz w:val="18"/>
          <w:szCs w:val="18"/>
          <w:lang w:val="af-ZA"/>
        </w:rPr>
        <w:t xml:space="preserve">9.2-105-20.10.14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F80A9B">
        <w:rPr>
          <w:rFonts w:ascii="Sylfaen" w:hAnsi="Sylfaen"/>
          <w:sz w:val="18"/>
          <w:szCs w:val="18"/>
          <w:lang w:val="af-ZA"/>
        </w:rPr>
        <w:t xml:space="preserve">9.2-105-20.10.14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F80A9B">
        <w:rPr>
          <w:rFonts w:ascii="Sylfaen" w:hAnsi="Sylfaen"/>
          <w:b/>
          <w:sz w:val="18"/>
          <w:szCs w:val="18"/>
          <w:lang w:val="af-ZA"/>
        </w:rPr>
        <w:t xml:space="preserve">9.2-105-20.10.14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6D5FD1"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6D5FD1"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A56B0E" w:rsidRPr="00A56B0E">
              <w:rPr>
                <w:rFonts w:ascii="Sylfaen" w:hAnsi="Sylfaen"/>
                <w:sz w:val="18"/>
                <w:szCs w:val="18"/>
                <w:lang w:val="hy-AM"/>
              </w:rPr>
              <w:t xml:space="preserve"> </w:t>
            </w:r>
            <w:r w:rsidR="00F80A9B">
              <w:rPr>
                <w:rFonts w:ascii="Sylfaen" w:hAnsi="Sylfaen"/>
                <w:b/>
                <w:sz w:val="18"/>
                <w:szCs w:val="18"/>
                <w:lang w:val="hy-AM"/>
              </w:rPr>
              <w:t>Տավուշի մարզի Ծաղկավան գյուղի ց/ճ ստորգետնյա գազատարի վթարային հատվածի վերատեղադրում</w:t>
            </w:r>
            <w:r w:rsidRPr="00C33AE0">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3B7FE7" w:rsidRPr="00F80A9B"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6C6BDF">
        <w:rPr>
          <w:rFonts w:ascii="Sylfaen" w:hAnsi="Sylfaen" w:cs="TimesArmenianPSMT"/>
          <w:b w:val="0"/>
          <w:i/>
          <w:sz w:val="18"/>
          <w:szCs w:val="18"/>
          <w:lang w:val="hy-AM"/>
        </w:rPr>
        <w:t xml:space="preserve">      </w:t>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F80A9B">
        <w:rPr>
          <w:rFonts w:ascii="Sylfaen" w:hAnsi="Sylfaen"/>
          <w:sz w:val="18"/>
          <w:szCs w:val="18"/>
          <w:lang w:val="af-ZA"/>
        </w:rPr>
        <w:t xml:space="preserve">9.2-105-20.10.14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BE0175" w:rsidRPr="008463B9" w:rsidRDefault="00BE0175" w:rsidP="00A77010">
      <w:pPr>
        <w:jc w:val="center"/>
        <w:rPr>
          <w:rFonts w:ascii="Sylfaen" w:hAnsi="Sylfaen"/>
          <w:b/>
          <w:sz w:val="18"/>
          <w:szCs w:val="18"/>
          <w:lang w:val="hy-AM"/>
        </w:rPr>
      </w:pPr>
    </w:p>
    <w:tbl>
      <w:tblPr>
        <w:tblW w:w="12875" w:type="dxa"/>
        <w:tblInd w:w="85" w:type="dxa"/>
        <w:tblLayout w:type="fixed"/>
        <w:tblLook w:val="04A0"/>
      </w:tblPr>
      <w:tblGrid>
        <w:gridCol w:w="9"/>
        <w:gridCol w:w="569"/>
        <w:gridCol w:w="599"/>
        <w:gridCol w:w="5003"/>
        <w:gridCol w:w="31"/>
        <w:gridCol w:w="889"/>
        <w:gridCol w:w="550"/>
        <w:gridCol w:w="125"/>
        <w:gridCol w:w="17"/>
        <w:gridCol w:w="782"/>
        <w:gridCol w:w="73"/>
        <w:gridCol w:w="873"/>
        <w:gridCol w:w="301"/>
        <w:gridCol w:w="593"/>
        <w:gridCol w:w="361"/>
        <w:gridCol w:w="1409"/>
        <w:gridCol w:w="691"/>
      </w:tblGrid>
      <w:tr w:rsidR="005A5D42" w:rsidRPr="006D5FD1" w:rsidTr="00F80A9B">
        <w:trPr>
          <w:gridBefore w:val="1"/>
          <w:gridAfter w:val="3"/>
          <w:wBefore w:w="9" w:type="dxa"/>
          <w:wAfter w:w="2461" w:type="dxa"/>
          <w:trHeight w:val="826"/>
        </w:trPr>
        <w:tc>
          <w:tcPr>
            <w:tcW w:w="10405" w:type="dxa"/>
            <w:gridSpan w:val="13"/>
            <w:tcBorders>
              <w:top w:val="nil"/>
              <w:left w:val="nil"/>
              <w:bottom w:val="nil"/>
              <w:right w:val="nil"/>
            </w:tcBorders>
            <w:shd w:val="clear" w:color="auto" w:fill="auto"/>
            <w:vAlign w:val="center"/>
            <w:hideMark/>
          </w:tcPr>
          <w:p w:rsidR="005A5D42" w:rsidRPr="00E968FD" w:rsidRDefault="00F80A9B" w:rsidP="005437AD">
            <w:pPr>
              <w:tabs>
                <w:tab w:val="left" w:pos="5848"/>
              </w:tabs>
              <w:jc w:val="center"/>
              <w:rPr>
                <w:rFonts w:ascii="ArTarumianTimes" w:hAnsi="ArTarumianTimes" w:cs="Arial"/>
                <w:b/>
                <w:bCs/>
                <w:u w:val="single"/>
                <w:lang w:val="hy-AM"/>
              </w:rPr>
            </w:pPr>
            <w:r>
              <w:rPr>
                <w:rFonts w:ascii="Sylfaen" w:hAnsi="Sylfaen"/>
                <w:b/>
                <w:sz w:val="22"/>
                <w:szCs w:val="22"/>
                <w:lang w:val="hy-AM"/>
              </w:rPr>
              <w:t>Տավուշի մարզի Ծաղկավան գյուղի ց/ճ ստորգետնյա գազատարի վթարային հատվածի վերատեղադրում</w:t>
            </w:r>
          </w:p>
        </w:tc>
      </w:tr>
      <w:tr w:rsidR="005A5D42" w:rsidRPr="00E968FD" w:rsidTr="00F80A9B">
        <w:trPr>
          <w:gridBefore w:val="1"/>
          <w:gridAfter w:val="3"/>
          <w:wBefore w:w="9" w:type="dxa"/>
          <w:wAfter w:w="2461" w:type="dxa"/>
          <w:trHeight w:val="130"/>
        </w:trPr>
        <w:tc>
          <w:tcPr>
            <w:tcW w:w="569" w:type="dxa"/>
            <w:tcBorders>
              <w:top w:val="nil"/>
              <w:left w:val="nil"/>
              <w:bottom w:val="nil"/>
              <w:right w:val="nil"/>
            </w:tcBorders>
            <w:shd w:val="clear" w:color="000000" w:fill="FFFFFF"/>
            <w:noWrap/>
            <w:vAlign w:val="bottom"/>
            <w:hideMark/>
          </w:tcPr>
          <w:p w:rsidR="005A5D42" w:rsidRPr="00E968FD" w:rsidRDefault="005A5D42"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gridSpan w:val="3"/>
            <w:tcBorders>
              <w:top w:val="nil"/>
              <w:left w:val="nil"/>
              <w:bottom w:val="nil"/>
              <w:right w:val="nil"/>
            </w:tcBorders>
            <w:shd w:val="clear" w:color="000000" w:fill="FFFFFF"/>
            <w:noWrap/>
            <w:vAlign w:val="bottom"/>
            <w:hideMark/>
          </w:tcPr>
          <w:p w:rsidR="005A5D42" w:rsidRPr="00E968FD" w:rsidRDefault="005A5D42" w:rsidP="005A5D42">
            <w:pPr>
              <w:jc w:val="right"/>
              <w:rPr>
                <w:rFonts w:ascii="Arial Armenian" w:hAnsi="Arial Armenian" w:cs="Arial"/>
                <w:i/>
                <w:iCs/>
              </w:rPr>
            </w:pPr>
            <w:r w:rsidRPr="00E968FD">
              <w:rPr>
                <w:rFonts w:ascii="Sylfaen" w:hAnsi="Sylfaen" w:cs="Sylfaen"/>
                <w:i/>
                <w:iCs/>
                <w:sz w:val="22"/>
                <w:szCs w:val="22"/>
              </w:rPr>
              <w:t>ԾԱՎԱԼԱԹԵՐԹ</w:t>
            </w:r>
            <w:r w:rsidRPr="00E968FD">
              <w:rPr>
                <w:rFonts w:ascii="Arial Armenian" w:hAnsi="Arial Armenian" w:cs="Arial Armenian"/>
                <w:i/>
                <w:iCs/>
                <w:sz w:val="22"/>
                <w:szCs w:val="22"/>
              </w:rPr>
              <w:t>-</w:t>
            </w:r>
            <w:r w:rsidRPr="00E968FD">
              <w:rPr>
                <w:rFonts w:ascii="Sylfaen" w:hAnsi="Sylfaen" w:cs="Sylfaen"/>
                <w:i/>
                <w:iCs/>
                <w:sz w:val="22"/>
                <w:szCs w:val="22"/>
              </w:rPr>
              <w:t>ՆԱԽԱՀԱՇԻՎ</w:t>
            </w:r>
          </w:p>
        </w:tc>
        <w:tc>
          <w:tcPr>
            <w:tcW w:w="1439" w:type="dxa"/>
            <w:gridSpan w:val="2"/>
            <w:tcBorders>
              <w:top w:val="nil"/>
              <w:left w:val="nil"/>
              <w:bottom w:val="nil"/>
              <w:right w:val="nil"/>
            </w:tcBorders>
            <w:shd w:val="clear" w:color="000000" w:fill="FFFFFF"/>
            <w:noWrap/>
            <w:vAlign w:val="bottom"/>
            <w:hideMark/>
          </w:tcPr>
          <w:p w:rsidR="005A5D42" w:rsidRPr="00E968FD" w:rsidRDefault="005A5D42" w:rsidP="005A5D42">
            <w:pPr>
              <w:jc w:val="right"/>
              <w:rPr>
                <w:rFonts w:ascii="Arial Armenian" w:hAnsi="Arial Armenian" w:cs="Arial"/>
                <w:i/>
                <w:iCs/>
              </w:rPr>
            </w:pPr>
            <w:r w:rsidRPr="00E968FD">
              <w:rPr>
                <w:rFonts w:ascii="Arial Armenian" w:hAnsi="Arial Armenian" w:cs="Arial"/>
                <w:i/>
                <w:iCs/>
                <w:sz w:val="22"/>
                <w:szCs w:val="22"/>
              </w:rPr>
              <w:t> </w:t>
            </w:r>
          </w:p>
        </w:tc>
        <w:tc>
          <w:tcPr>
            <w:tcW w:w="924" w:type="dxa"/>
            <w:gridSpan w:val="3"/>
            <w:tcBorders>
              <w:top w:val="nil"/>
              <w:left w:val="nil"/>
              <w:bottom w:val="nil"/>
              <w:right w:val="nil"/>
            </w:tcBorders>
            <w:shd w:val="clear" w:color="000000" w:fill="FFFFFF"/>
            <w:noWrap/>
            <w:vAlign w:val="bottom"/>
            <w:hideMark/>
          </w:tcPr>
          <w:p w:rsidR="005A5D42" w:rsidRPr="00E968FD" w:rsidRDefault="005A5D42" w:rsidP="005A5D42">
            <w:pPr>
              <w:rPr>
                <w:rFonts w:ascii="Arial Armenian" w:hAnsi="Arial Armenian" w:cs="Arial"/>
                <w:b/>
                <w:bCs/>
                <w:i/>
                <w:iCs/>
              </w:rPr>
            </w:pPr>
            <w:r w:rsidRPr="00E968FD">
              <w:rPr>
                <w:rFonts w:ascii="Arial Armenian" w:hAnsi="Arial Armenian" w:cs="Arial"/>
                <w:b/>
                <w:bCs/>
                <w:i/>
                <w:iCs/>
                <w:sz w:val="22"/>
                <w:szCs w:val="22"/>
              </w:rPr>
              <w:t> </w:t>
            </w:r>
          </w:p>
        </w:tc>
        <w:tc>
          <w:tcPr>
            <w:tcW w:w="1247" w:type="dxa"/>
            <w:gridSpan w:val="3"/>
            <w:tcBorders>
              <w:top w:val="nil"/>
              <w:left w:val="nil"/>
              <w:bottom w:val="nil"/>
              <w:right w:val="nil"/>
            </w:tcBorders>
            <w:shd w:val="clear" w:color="000000" w:fill="FFFFFF"/>
            <w:noWrap/>
            <w:vAlign w:val="bottom"/>
            <w:hideMark/>
          </w:tcPr>
          <w:p w:rsidR="005A5D42" w:rsidRPr="003157FA" w:rsidRDefault="005A5D42" w:rsidP="005A5D42">
            <w:pPr>
              <w:rPr>
                <w:rFonts w:ascii="Sylfaen" w:hAnsi="Sylfaen" w:cs="Arial"/>
              </w:rPr>
            </w:pPr>
            <w:r w:rsidRPr="00E968FD">
              <w:rPr>
                <w:rFonts w:ascii="Arial Armenian" w:hAnsi="Arial Armenian" w:cs="Arial"/>
                <w:sz w:val="22"/>
                <w:szCs w:val="22"/>
              </w:rPr>
              <w:t> </w:t>
            </w:r>
            <w:r w:rsidR="003157FA">
              <w:rPr>
                <w:rFonts w:ascii="Sylfaen" w:hAnsi="Sylfaen" w:cs="Arial"/>
                <w:sz w:val="22"/>
                <w:szCs w:val="22"/>
              </w:rPr>
              <w:t>դրամ</w:t>
            </w:r>
          </w:p>
        </w:tc>
        <w:tc>
          <w:tcPr>
            <w:tcW w:w="593" w:type="dxa"/>
            <w:tcBorders>
              <w:top w:val="nil"/>
              <w:left w:val="nil"/>
              <w:bottom w:val="nil"/>
              <w:right w:val="nil"/>
            </w:tcBorders>
            <w:shd w:val="clear" w:color="000000" w:fill="FFFFFF"/>
            <w:noWrap/>
            <w:vAlign w:val="bottom"/>
            <w:hideMark/>
          </w:tcPr>
          <w:p w:rsidR="005A5D42" w:rsidRPr="00E968FD" w:rsidRDefault="005A5D42" w:rsidP="005A5D42">
            <w:pPr>
              <w:rPr>
                <w:rFonts w:ascii="Arial Armenian" w:hAnsi="Arial Armenian" w:cs="Arial"/>
              </w:rPr>
            </w:pPr>
            <w:r w:rsidRPr="00E968FD">
              <w:rPr>
                <w:rFonts w:ascii="Arial Armenian" w:hAnsi="Arial Armenian" w:cs="Arial"/>
                <w:sz w:val="22"/>
                <w:szCs w:val="22"/>
              </w:rPr>
              <w:t> </w:t>
            </w:r>
          </w:p>
        </w:tc>
      </w:tr>
      <w:tr w:rsidR="00F80A9B" w:rsidTr="00F80A9B">
        <w:trPr>
          <w:gridAfter w:val="5"/>
          <w:wAfter w:w="3355" w:type="dxa"/>
          <w:trHeight w:val="360"/>
        </w:trPr>
        <w:tc>
          <w:tcPr>
            <w:tcW w:w="1177" w:type="dxa"/>
            <w:gridSpan w:val="3"/>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F80A9B" w:rsidRDefault="00F80A9B">
            <w:pPr>
              <w:jc w:val="center"/>
              <w:rPr>
                <w:rFonts w:ascii="Arial Armenian" w:hAnsi="Arial Armenian" w:cs="Arial"/>
                <w:sz w:val="18"/>
                <w:szCs w:val="18"/>
              </w:rPr>
            </w:pPr>
            <w:r>
              <w:rPr>
                <w:rFonts w:ascii="Arial Armenian" w:hAnsi="Arial Armenian" w:cs="Arial"/>
                <w:sz w:val="18"/>
                <w:szCs w:val="18"/>
              </w:rPr>
              <w:t>Ð/Ð</w:t>
            </w:r>
          </w:p>
        </w:tc>
        <w:tc>
          <w:tcPr>
            <w:tcW w:w="5003"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F80A9B" w:rsidRDefault="00F80A9B">
            <w:pPr>
              <w:rPr>
                <w:rFonts w:ascii="Arial Armenian" w:hAnsi="Arial Armenian" w:cs="Arial"/>
                <w:sz w:val="18"/>
                <w:szCs w:val="18"/>
              </w:rPr>
            </w:pPr>
            <w:r>
              <w:rPr>
                <w:rFonts w:ascii="Arial Armenian" w:hAnsi="Arial Armenian" w:cs="Arial"/>
                <w:sz w:val="18"/>
                <w:szCs w:val="18"/>
              </w:rPr>
              <w:t>²ßË³ï³ÝùÝ»ñÇ, Í³Ëë»ñÇ ³Ýí³ÝáõÙÁ ¨ ã³÷Ù³Ý ÙÇ³íáñÁ</w:t>
            </w:r>
          </w:p>
        </w:tc>
        <w:tc>
          <w:tcPr>
            <w:tcW w:w="920" w:type="dxa"/>
            <w:gridSpan w:val="2"/>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F80A9B" w:rsidRDefault="00F80A9B">
            <w:pPr>
              <w:jc w:val="center"/>
              <w:rPr>
                <w:rFonts w:ascii="Arial Armenian" w:hAnsi="Arial Armenian" w:cs="Arial"/>
                <w:sz w:val="16"/>
                <w:szCs w:val="16"/>
              </w:rPr>
            </w:pPr>
            <w:r>
              <w:rPr>
                <w:rFonts w:ascii="Arial Armenian" w:hAnsi="Arial Armenian" w:cs="Arial"/>
                <w:sz w:val="16"/>
                <w:szCs w:val="16"/>
              </w:rPr>
              <w:t>â³÷Ù³Ý ÙÇ³íáñÁ</w:t>
            </w:r>
          </w:p>
        </w:tc>
        <w:tc>
          <w:tcPr>
            <w:tcW w:w="675" w:type="dxa"/>
            <w:gridSpan w:val="2"/>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F80A9B" w:rsidRDefault="00F80A9B">
            <w:pPr>
              <w:jc w:val="center"/>
              <w:rPr>
                <w:rFonts w:ascii="Arial Armenian" w:hAnsi="Arial Armenian" w:cs="Arial"/>
                <w:sz w:val="16"/>
                <w:szCs w:val="16"/>
              </w:rPr>
            </w:pPr>
            <w:r>
              <w:rPr>
                <w:rFonts w:ascii="Arial Armenian" w:hAnsi="Arial Armenian" w:cs="Arial"/>
                <w:sz w:val="16"/>
                <w:szCs w:val="16"/>
              </w:rPr>
              <w:t>ø³Ý³ÏÁ</w:t>
            </w:r>
          </w:p>
        </w:tc>
        <w:tc>
          <w:tcPr>
            <w:tcW w:w="872" w:type="dxa"/>
            <w:gridSpan w:val="3"/>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F80A9B" w:rsidRDefault="00F80A9B" w:rsidP="003157FA">
            <w:pPr>
              <w:jc w:val="center"/>
              <w:rPr>
                <w:rFonts w:ascii="Arial Armenian" w:hAnsi="Arial Armenian" w:cs="Arial"/>
                <w:sz w:val="16"/>
                <w:szCs w:val="16"/>
              </w:rPr>
            </w:pPr>
            <w:r>
              <w:rPr>
                <w:rFonts w:ascii="Arial Armenian" w:hAnsi="Arial Armenian" w:cs="Arial"/>
                <w:sz w:val="16"/>
                <w:szCs w:val="16"/>
              </w:rPr>
              <w:t xml:space="preserve">ÀÝ¹Ñ³ÝáõñÇ ³ñÅ»ùÁ </w:t>
            </w:r>
            <w:r>
              <w:rPr>
                <w:rFonts w:ascii="Sylfaen" w:hAnsi="Sylfaen" w:cs="Sylfaen"/>
                <w:sz w:val="16"/>
                <w:szCs w:val="16"/>
              </w:rPr>
              <w:t>միավորի</w:t>
            </w:r>
            <w:r>
              <w:rPr>
                <w:rFonts w:ascii="Arial Armenian" w:hAnsi="Arial Armenian" w:cs="Arial Armenian"/>
                <w:sz w:val="16"/>
                <w:szCs w:val="16"/>
              </w:rPr>
              <w:t xml:space="preserve"> </w:t>
            </w:r>
            <w:r>
              <w:rPr>
                <w:rFonts w:ascii="Sylfaen" w:hAnsi="Sylfaen" w:cs="Sylfaen"/>
                <w:sz w:val="16"/>
                <w:szCs w:val="16"/>
              </w:rPr>
              <w:t>համար</w:t>
            </w:r>
            <w:r>
              <w:rPr>
                <w:rFonts w:ascii="Arial Armenian" w:hAnsi="Arial Armenian" w:cs="Arial Armenian"/>
                <w:sz w:val="16"/>
                <w:szCs w:val="16"/>
              </w:rPr>
              <w:t xml:space="preserve"> </w:t>
            </w:r>
          </w:p>
        </w:tc>
        <w:tc>
          <w:tcPr>
            <w:tcW w:w="873"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F80A9B" w:rsidRDefault="00F80A9B" w:rsidP="003157FA">
            <w:pPr>
              <w:jc w:val="center"/>
              <w:rPr>
                <w:rFonts w:ascii="Arial Armenian" w:hAnsi="Arial Armenian" w:cs="Arial"/>
                <w:sz w:val="16"/>
                <w:szCs w:val="16"/>
              </w:rPr>
            </w:pPr>
            <w:r>
              <w:rPr>
                <w:rFonts w:ascii="Arial Armenian" w:hAnsi="Arial Armenian" w:cs="Arial"/>
                <w:sz w:val="16"/>
                <w:szCs w:val="16"/>
              </w:rPr>
              <w:t xml:space="preserve">ÀÝ¹Ñ³ÝáõñÇ ³ñÅ»ùÁ  </w:t>
            </w:r>
          </w:p>
        </w:tc>
      </w:tr>
      <w:tr w:rsidR="00F80A9B" w:rsidTr="00F80A9B">
        <w:trPr>
          <w:gridAfter w:val="5"/>
          <w:wAfter w:w="3355" w:type="dxa"/>
          <w:trHeight w:val="450"/>
        </w:trPr>
        <w:tc>
          <w:tcPr>
            <w:tcW w:w="1177" w:type="dxa"/>
            <w:gridSpan w:val="3"/>
            <w:vMerge/>
            <w:tcBorders>
              <w:top w:val="double" w:sz="6" w:space="0" w:color="auto"/>
              <w:left w:val="double" w:sz="6" w:space="0" w:color="auto"/>
              <w:bottom w:val="single" w:sz="4" w:space="0" w:color="000000"/>
              <w:right w:val="single" w:sz="4" w:space="0" w:color="auto"/>
            </w:tcBorders>
            <w:vAlign w:val="center"/>
            <w:hideMark/>
          </w:tcPr>
          <w:p w:rsidR="00F80A9B" w:rsidRDefault="00F80A9B">
            <w:pPr>
              <w:rPr>
                <w:rFonts w:ascii="Arial Armenian" w:hAnsi="Arial Armenian" w:cs="Arial"/>
                <w:sz w:val="18"/>
                <w:szCs w:val="18"/>
              </w:rPr>
            </w:pPr>
          </w:p>
        </w:tc>
        <w:tc>
          <w:tcPr>
            <w:tcW w:w="5003" w:type="dxa"/>
            <w:vMerge/>
            <w:tcBorders>
              <w:top w:val="double" w:sz="6" w:space="0" w:color="auto"/>
              <w:left w:val="single" w:sz="4" w:space="0" w:color="auto"/>
              <w:bottom w:val="single" w:sz="4" w:space="0" w:color="000000"/>
              <w:right w:val="single" w:sz="4" w:space="0" w:color="auto"/>
            </w:tcBorders>
            <w:vAlign w:val="center"/>
            <w:hideMark/>
          </w:tcPr>
          <w:p w:rsidR="00F80A9B" w:rsidRDefault="00F80A9B">
            <w:pPr>
              <w:rPr>
                <w:rFonts w:ascii="Arial Armenian" w:hAnsi="Arial Armenian" w:cs="Arial"/>
                <w:sz w:val="18"/>
                <w:szCs w:val="18"/>
              </w:rPr>
            </w:pPr>
          </w:p>
        </w:tc>
        <w:tc>
          <w:tcPr>
            <w:tcW w:w="920" w:type="dxa"/>
            <w:gridSpan w:val="2"/>
            <w:vMerge/>
            <w:tcBorders>
              <w:top w:val="double" w:sz="6" w:space="0" w:color="auto"/>
              <w:left w:val="single" w:sz="4" w:space="0" w:color="auto"/>
              <w:bottom w:val="single" w:sz="4" w:space="0" w:color="000000"/>
              <w:right w:val="single" w:sz="4" w:space="0" w:color="auto"/>
            </w:tcBorders>
            <w:vAlign w:val="center"/>
            <w:hideMark/>
          </w:tcPr>
          <w:p w:rsidR="00F80A9B" w:rsidRDefault="00F80A9B">
            <w:pPr>
              <w:rPr>
                <w:rFonts w:ascii="Arial Armenian" w:hAnsi="Arial Armenian" w:cs="Arial"/>
                <w:sz w:val="16"/>
                <w:szCs w:val="16"/>
              </w:rPr>
            </w:pPr>
          </w:p>
        </w:tc>
        <w:tc>
          <w:tcPr>
            <w:tcW w:w="675" w:type="dxa"/>
            <w:gridSpan w:val="2"/>
            <w:vMerge/>
            <w:tcBorders>
              <w:top w:val="double" w:sz="6" w:space="0" w:color="auto"/>
              <w:left w:val="single" w:sz="4" w:space="0" w:color="auto"/>
              <w:bottom w:val="single" w:sz="4" w:space="0" w:color="000000"/>
              <w:right w:val="single" w:sz="4" w:space="0" w:color="auto"/>
            </w:tcBorders>
            <w:vAlign w:val="center"/>
            <w:hideMark/>
          </w:tcPr>
          <w:p w:rsidR="00F80A9B" w:rsidRDefault="00F80A9B">
            <w:pPr>
              <w:rPr>
                <w:rFonts w:ascii="Arial Armenian" w:hAnsi="Arial Armenian" w:cs="Arial"/>
                <w:sz w:val="16"/>
                <w:szCs w:val="16"/>
              </w:rPr>
            </w:pPr>
          </w:p>
        </w:tc>
        <w:tc>
          <w:tcPr>
            <w:tcW w:w="872" w:type="dxa"/>
            <w:gridSpan w:val="3"/>
            <w:vMerge/>
            <w:tcBorders>
              <w:top w:val="double" w:sz="6" w:space="0" w:color="auto"/>
              <w:left w:val="single" w:sz="4" w:space="0" w:color="auto"/>
              <w:bottom w:val="single" w:sz="4" w:space="0" w:color="000000"/>
              <w:right w:val="double" w:sz="6" w:space="0" w:color="auto"/>
            </w:tcBorders>
            <w:vAlign w:val="center"/>
            <w:hideMark/>
          </w:tcPr>
          <w:p w:rsidR="00F80A9B" w:rsidRDefault="00F80A9B">
            <w:pPr>
              <w:rPr>
                <w:rFonts w:ascii="Arial Armenian" w:hAnsi="Arial Armenian" w:cs="Arial"/>
                <w:sz w:val="16"/>
                <w:szCs w:val="16"/>
              </w:rPr>
            </w:pPr>
          </w:p>
        </w:tc>
        <w:tc>
          <w:tcPr>
            <w:tcW w:w="873" w:type="dxa"/>
            <w:vMerge/>
            <w:tcBorders>
              <w:top w:val="double" w:sz="6" w:space="0" w:color="auto"/>
              <w:left w:val="single" w:sz="4" w:space="0" w:color="auto"/>
              <w:bottom w:val="single" w:sz="4" w:space="0" w:color="000000"/>
              <w:right w:val="double" w:sz="6" w:space="0" w:color="auto"/>
            </w:tcBorders>
            <w:vAlign w:val="center"/>
            <w:hideMark/>
          </w:tcPr>
          <w:p w:rsidR="00F80A9B" w:rsidRDefault="00F80A9B">
            <w:pPr>
              <w:rPr>
                <w:rFonts w:ascii="Arial Armenian" w:hAnsi="Arial Armenian" w:cs="Arial"/>
                <w:sz w:val="16"/>
                <w:szCs w:val="16"/>
              </w:rPr>
            </w:pPr>
          </w:p>
        </w:tc>
      </w:tr>
      <w:tr w:rsidR="00F80A9B" w:rsidTr="00F80A9B">
        <w:trPr>
          <w:gridAfter w:val="5"/>
          <w:wAfter w:w="3355" w:type="dxa"/>
          <w:trHeight w:val="450"/>
        </w:trPr>
        <w:tc>
          <w:tcPr>
            <w:tcW w:w="1177" w:type="dxa"/>
            <w:gridSpan w:val="3"/>
            <w:vMerge/>
            <w:tcBorders>
              <w:top w:val="double" w:sz="6" w:space="0" w:color="auto"/>
              <w:left w:val="double" w:sz="6" w:space="0" w:color="auto"/>
              <w:bottom w:val="single" w:sz="4" w:space="0" w:color="000000"/>
              <w:right w:val="single" w:sz="4" w:space="0" w:color="auto"/>
            </w:tcBorders>
            <w:vAlign w:val="center"/>
            <w:hideMark/>
          </w:tcPr>
          <w:p w:rsidR="00F80A9B" w:rsidRDefault="00F80A9B">
            <w:pPr>
              <w:rPr>
                <w:rFonts w:ascii="Arial Armenian" w:hAnsi="Arial Armenian" w:cs="Arial"/>
                <w:sz w:val="18"/>
                <w:szCs w:val="18"/>
              </w:rPr>
            </w:pPr>
          </w:p>
        </w:tc>
        <w:tc>
          <w:tcPr>
            <w:tcW w:w="5003" w:type="dxa"/>
            <w:vMerge/>
            <w:tcBorders>
              <w:top w:val="double" w:sz="6" w:space="0" w:color="auto"/>
              <w:left w:val="single" w:sz="4" w:space="0" w:color="auto"/>
              <w:bottom w:val="single" w:sz="4" w:space="0" w:color="000000"/>
              <w:right w:val="single" w:sz="4" w:space="0" w:color="auto"/>
            </w:tcBorders>
            <w:vAlign w:val="center"/>
            <w:hideMark/>
          </w:tcPr>
          <w:p w:rsidR="00F80A9B" w:rsidRDefault="00F80A9B">
            <w:pPr>
              <w:rPr>
                <w:rFonts w:ascii="Arial Armenian" w:hAnsi="Arial Armenian" w:cs="Arial"/>
                <w:sz w:val="18"/>
                <w:szCs w:val="18"/>
              </w:rPr>
            </w:pPr>
          </w:p>
        </w:tc>
        <w:tc>
          <w:tcPr>
            <w:tcW w:w="920" w:type="dxa"/>
            <w:gridSpan w:val="2"/>
            <w:vMerge/>
            <w:tcBorders>
              <w:top w:val="double" w:sz="6" w:space="0" w:color="auto"/>
              <w:left w:val="single" w:sz="4" w:space="0" w:color="auto"/>
              <w:bottom w:val="single" w:sz="4" w:space="0" w:color="000000"/>
              <w:right w:val="single" w:sz="4" w:space="0" w:color="auto"/>
            </w:tcBorders>
            <w:vAlign w:val="center"/>
            <w:hideMark/>
          </w:tcPr>
          <w:p w:rsidR="00F80A9B" w:rsidRDefault="00F80A9B">
            <w:pPr>
              <w:rPr>
                <w:rFonts w:ascii="Arial Armenian" w:hAnsi="Arial Armenian" w:cs="Arial"/>
                <w:sz w:val="16"/>
                <w:szCs w:val="16"/>
              </w:rPr>
            </w:pPr>
          </w:p>
        </w:tc>
        <w:tc>
          <w:tcPr>
            <w:tcW w:w="675" w:type="dxa"/>
            <w:gridSpan w:val="2"/>
            <w:vMerge/>
            <w:tcBorders>
              <w:top w:val="double" w:sz="6" w:space="0" w:color="auto"/>
              <w:left w:val="single" w:sz="4" w:space="0" w:color="auto"/>
              <w:bottom w:val="single" w:sz="4" w:space="0" w:color="000000"/>
              <w:right w:val="single" w:sz="4" w:space="0" w:color="auto"/>
            </w:tcBorders>
            <w:vAlign w:val="center"/>
            <w:hideMark/>
          </w:tcPr>
          <w:p w:rsidR="00F80A9B" w:rsidRDefault="00F80A9B">
            <w:pPr>
              <w:rPr>
                <w:rFonts w:ascii="Arial Armenian" w:hAnsi="Arial Armenian" w:cs="Arial"/>
                <w:sz w:val="16"/>
                <w:szCs w:val="16"/>
              </w:rPr>
            </w:pPr>
          </w:p>
        </w:tc>
        <w:tc>
          <w:tcPr>
            <w:tcW w:w="872" w:type="dxa"/>
            <w:gridSpan w:val="3"/>
            <w:vMerge/>
            <w:tcBorders>
              <w:top w:val="double" w:sz="6" w:space="0" w:color="auto"/>
              <w:left w:val="single" w:sz="4" w:space="0" w:color="auto"/>
              <w:bottom w:val="single" w:sz="4" w:space="0" w:color="000000"/>
              <w:right w:val="double" w:sz="6" w:space="0" w:color="auto"/>
            </w:tcBorders>
            <w:vAlign w:val="center"/>
            <w:hideMark/>
          </w:tcPr>
          <w:p w:rsidR="00F80A9B" w:rsidRDefault="00F80A9B">
            <w:pPr>
              <w:rPr>
                <w:rFonts w:ascii="Arial Armenian" w:hAnsi="Arial Armenian" w:cs="Arial"/>
                <w:sz w:val="16"/>
                <w:szCs w:val="16"/>
              </w:rPr>
            </w:pPr>
          </w:p>
        </w:tc>
        <w:tc>
          <w:tcPr>
            <w:tcW w:w="873" w:type="dxa"/>
            <w:vMerge/>
            <w:tcBorders>
              <w:top w:val="double" w:sz="6" w:space="0" w:color="auto"/>
              <w:left w:val="single" w:sz="4" w:space="0" w:color="auto"/>
              <w:bottom w:val="single" w:sz="4" w:space="0" w:color="000000"/>
              <w:right w:val="double" w:sz="6" w:space="0" w:color="auto"/>
            </w:tcBorders>
            <w:vAlign w:val="center"/>
            <w:hideMark/>
          </w:tcPr>
          <w:p w:rsidR="00F80A9B" w:rsidRDefault="00F80A9B">
            <w:pPr>
              <w:rPr>
                <w:rFonts w:ascii="Arial Armenian" w:hAnsi="Arial Armenian" w:cs="Arial"/>
                <w:sz w:val="16"/>
                <w:szCs w:val="16"/>
              </w:rPr>
            </w:pPr>
          </w:p>
        </w:tc>
      </w:tr>
      <w:tr w:rsidR="00F80A9B" w:rsidTr="00F80A9B">
        <w:trPr>
          <w:gridAfter w:val="5"/>
          <w:wAfter w:w="3355" w:type="dxa"/>
          <w:trHeight w:val="450"/>
        </w:trPr>
        <w:tc>
          <w:tcPr>
            <w:tcW w:w="1177" w:type="dxa"/>
            <w:gridSpan w:val="3"/>
            <w:vMerge/>
            <w:tcBorders>
              <w:top w:val="double" w:sz="6" w:space="0" w:color="auto"/>
              <w:left w:val="double" w:sz="6" w:space="0" w:color="auto"/>
              <w:bottom w:val="single" w:sz="4" w:space="0" w:color="000000"/>
              <w:right w:val="single" w:sz="4" w:space="0" w:color="auto"/>
            </w:tcBorders>
            <w:vAlign w:val="center"/>
            <w:hideMark/>
          </w:tcPr>
          <w:p w:rsidR="00F80A9B" w:rsidRDefault="00F80A9B">
            <w:pPr>
              <w:rPr>
                <w:rFonts w:ascii="Arial Armenian" w:hAnsi="Arial Armenian" w:cs="Arial"/>
                <w:sz w:val="18"/>
                <w:szCs w:val="18"/>
              </w:rPr>
            </w:pPr>
          </w:p>
        </w:tc>
        <w:tc>
          <w:tcPr>
            <w:tcW w:w="5003" w:type="dxa"/>
            <w:vMerge/>
            <w:tcBorders>
              <w:top w:val="double" w:sz="6" w:space="0" w:color="auto"/>
              <w:left w:val="single" w:sz="4" w:space="0" w:color="auto"/>
              <w:bottom w:val="single" w:sz="4" w:space="0" w:color="000000"/>
              <w:right w:val="single" w:sz="4" w:space="0" w:color="auto"/>
            </w:tcBorders>
            <w:vAlign w:val="center"/>
            <w:hideMark/>
          </w:tcPr>
          <w:p w:rsidR="00F80A9B" w:rsidRDefault="00F80A9B">
            <w:pPr>
              <w:rPr>
                <w:rFonts w:ascii="Arial Armenian" w:hAnsi="Arial Armenian" w:cs="Arial"/>
                <w:sz w:val="18"/>
                <w:szCs w:val="18"/>
              </w:rPr>
            </w:pPr>
          </w:p>
        </w:tc>
        <w:tc>
          <w:tcPr>
            <w:tcW w:w="920" w:type="dxa"/>
            <w:gridSpan w:val="2"/>
            <w:vMerge/>
            <w:tcBorders>
              <w:top w:val="double" w:sz="6" w:space="0" w:color="auto"/>
              <w:left w:val="single" w:sz="4" w:space="0" w:color="auto"/>
              <w:bottom w:val="single" w:sz="4" w:space="0" w:color="000000"/>
              <w:right w:val="single" w:sz="4" w:space="0" w:color="auto"/>
            </w:tcBorders>
            <w:vAlign w:val="center"/>
            <w:hideMark/>
          </w:tcPr>
          <w:p w:rsidR="00F80A9B" w:rsidRDefault="00F80A9B">
            <w:pPr>
              <w:rPr>
                <w:rFonts w:ascii="Arial Armenian" w:hAnsi="Arial Armenian" w:cs="Arial"/>
                <w:sz w:val="16"/>
                <w:szCs w:val="16"/>
              </w:rPr>
            </w:pPr>
          </w:p>
        </w:tc>
        <w:tc>
          <w:tcPr>
            <w:tcW w:w="675" w:type="dxa"/>
            <w:gridSpan w:val="2"/>
            <w:vMerge/>
            <w:tcBorders>
              <w:top w:val="double" w:sz="6" w:space="0" w:color="auto"/>
              <w:left w:val="single" w:sz="4" w:space="0" w:color="auto"/>
              <w:bottom w:val="single" w:sz="4" w:space="0" w:color="000000"/>
              <w:right w:val="single" w:sz="4" w:space="0" w:color="auto"/>
            </w:tcBorders>
            <w:vAlign w:val="center"/>
            <w:hideMark/>
          </w:tcPr>
          <w:p w:rsidR="00F80A9B" w:rsidRDefault="00F80A9B">
            <w:pPr>
              <w:rPr>
                <w:rFonts w:ascii="Arial Armenian" w:hAnsi="Arial Armenian" w:cs="Arial"/>
                <w:sz w:val="16"/>
                <w:szCs w:val="16"/>
              </w:rPr>
            </w:pPr>
          </w:p>
        </w:tc>
        <w:tc>
          <w:tcPr>
            <w:tcW w:w="872" w:type="dxa"/>
            <w:gridSpan w:val="3"/>
            <w:vMerge/>
            <w:tcBorders>
              <w:top w:val="double" w:sz="6" w:space="0" w:color="auto"/>
              <w:left w:val="single" w:sz="4" w:space="0" w:color="auto"/>
              <w:bottom w:val="single" w:sz="4" w:space="0" w:color="000000"/>
              <w:right w:val="double" w:sz="6" w:space="0" w:color="auto"/>
            </w:tcBorders>
            <w:vAlign w:val="center"/>
            <w:hideMark/>
          </w:tcPr>
          <w:p w:rsidR="00F80A9B" w:rsidRDefault="00F80A9B">
            <w:pPr>
              <w:rPr>
                <w:rFonts w:ascii="Arial Armenian" w:hAnsi="Arial Armenian" w:cs="Arial"/>
                <w:sz w:val="16"/>
                <w:szCs w:val="16"/>
              </w:rPr>
            </w:pPr>
          </w:p>
        </w:tc>
        <w:tc>
          <w:tcPr>
            <w:tcW w:w="873" w:type="dxa"/>
            <w:vMerge/>
            <w:tcBorders>
              <w:top w:val="double" w:sz="6" w:space="0" w:color="auto"/>
              <w:left w:val="single" w:sz="4" w:space="0" w:color="auto"/>
              <w:bottom w:val="single" w:sz="4" w:space="0" w:color="000000"/>
              <w:right w:val="double" w:sz="6" w:space="0" w:color="auto"/>
            </w:tcBorders>
            <w:vAlign w:val="center"/>
            <w:hideMark/>
          </w:tcPr>
          <w:p w:rsidR="00F80A9B" w:rsidRDefault="00F80A9B">
            <w:pPr>
              <w:rPr>
                <w:rFonts w:ascii="Arial Armenian" w:hAnsi="Arial Armenian" w:cs="Arial"/>
                <w:sz w:val="16"/>
                <w:szCs w:val="16"/>
              </w:rPr>
            </w:pPr>
          </w:p>
        </w:tc>
      </w:tr>
      <w:tr w:rsidR="00F80A9B" w:rsidTr="00F80A9B">
        <w:trPr>
          <w:gridAfter w:val="5"/>
          <w:wAfter w:w="3355" w:type="dxa"/>
          <w:trHeight w:val="450"/>
        </w:trPr>
        <w:tc>
          <w:tcPr>
            <w:tcW w:w="1177" w:type="dxa"/>
            <w:gridSpan w:val="3"/>
            <w:vMerge/>
            <w:tcBorders>
              <w:top w:val="double" w:sz="6" w:space="0" w:color="auto"/>
              <w:left w:val="double" w:sz="6" w:space="0" w:color="auto"/>
              <w:bottom w:val="single" w:sz="4" w:space="0" w:color="000000"/>
              <w:right w:val="single" w:sz="4" w:space="0" w:color="auto"/>
            </w:tcBorders>
            <w:vAlign w:val="center"/>
            <w:hideMark/>
          </w:tcPr>
          <w:p w:rsidR="00F80A9B" w:rsidRDefault="00F80A9B">
            <w:pPr>
              <w:rPr>
                <w:rFonts w:ascii="Arial Armenian" w:hAnsi="Arial Armenian" w:cs="Arial"/>
                <w:sz w:val="18"/>
                <w:szCs w:val="18"/>
              </w:rPr>
            </w:pPr>
          </w:p>
        </w:tc>
        <w:tc>
          <w:tcPr>
            <w:tcW w:w="5003" w:type="dxa"/>
            <w:vMerge/>
            <w:tcBorders>
              <w:top w:val="double" w:sz="6" w:space="0" w:color="auto"/>
              <w:left w:val="single" w:sz="4" w:space="0" w:color="auto"/>
              <w:bottom w:val="single" w:sz="4" w:space="0" w:color="000000"/>
              <w:right w:val="single" w:sz="4" w:space="0" w:color="auto"/>
            </w:tcBorders>
            <w:vAlign w:val="center"/>
            <w:hideMark/>
          </w:tcPr>
          <w:p w:rsidR="00F80A9B" w:rsidRDefault="00F80A9B">
            <w:pPr>
              <w:rPr>
                <w:rFonts w:ascii="Arial Armenian" w:hAnsi="Arial Armenian" w:cs="Arial"/>
                <w:sz w:val="18"/>
                <w:szCs w:val="18"/>
              </w:rPr>
            </w:pPr>
          </w:p>
        </w:tc>
        <w:tc>
          <w:tcPr>
            <w:tcW w:w="920" w:type="dxa"/>
            <w:gridSpan w:val="2"/>
            <w:vMerge/>
            <w:tcBorders>
              <w:top w:val="double" w:sz="6" w:space="0" w:color="auto"/>
              <w:left w:val="single" w:sz="4" w:space="0" w:color="auto"/>
              <w:bottom w:val="single" w:sz="4" w:space="0" w:color="000000"/>
              <w:right w:val="single" w:sz="4" w:space="0" w:color="auto"/>
            </w:tcBorders>
            <w:vAlign w:val="center"/>
            <w:hideMark/>
          </w:tcPr>
          <w:p w:rsidR="00F80A9B" w:rsidRDefault="00F80A9B">
            <w:pPr>
              <w:rPr>
                <w:rFonts w:ascii="Arial Armenian" w:hAnsi="Arial Armenian" w:cs="Arial"/>
                <w:sz w:val="16"/>
                <w:szCs w:val="16"/>
              </w:rPr>
            </w:pPr>
          </w:p>
        </w:tc>
        <w:tc>
          <w:tcPr>
            <w:tcW w:w="675" w:type="dxa"/>
            <w:gridSpan w:val="2"/>
            <w:vMerge/>
            <w:tcBorders>
              <w:top w:val="double" w:sz="6" w:space="0" w:color="auto"/>
              <w:left w:val="single" w:sz="4" w:space="0" w:color="auto"/>
              <w:bottom w:val="single" w:sz="4" w:space="0" w:color="000000"/>
              <w:right w:val="single" w:sz="4" w:space="0" w:color="auto"/>
            </w:tcBorders>
            <w:vAlign w:val="center"/>
            <w:hideMark/>
          </w:tcPr>
          <w:p w:rsidR="00F80A9B" w:rsidRDefault="00F80A9B">
            <w:pPr>
              <w:rPr>
                <w:rFonts w:ascii="Arial Armenian" w:hAnsi="Arial Armenian" w:cs="Arial"/>
                <w:sz w:val="16"/>
                <w:szCs w:val="16"/>
              </w:rPr>
            </w:pPr>
          </w:p>
        </w:tc>
        <w:tc>
          <w:tcPr>
            <w:tcW w:w="872" w:type="dxa"/>
            <w:gridSpan w:val="3"/>
            <w:vMerge/>
            <w:tcBorders>
              <w:top w:val="double" w:sz="6" w:space="0" w:color="auto"/>
              <w:left w:val="single" w:sz="4" w:space="0" w:color="auto"/>
              <w:bottom w:val="single" w:sz="4" w:space="0" w:color="000000"/>
              <w:right w:val="double" w:sz="6" w:space="0" w:color="auto"/>
            </w:tcBorders>
            <w:vAlign w:val="center"/>
            <w:hideMark/>
          </w:tcPr>
          <w:p w:rsidR="00F80A9B" w:rsidRDefault="00F80A9B">
            <w:pPr>
              <w:rPr>
                <w:rFonts w:ascii="Arial Armenian" w:hAnsi="Arial Armenian" w:cs="Arial"/>
                <w:sz w:val="16"/>
                <w:szCs w:val="16"/>
              </w:rPr>
            </w:pPr>
          </w:p>
        </w:tc>
        <w:tc>
          <w:tcPr>
            <w:tcW w:w="873" w:type="dxa"/>
            <w:vMerge/>
            <w:tcBorders>
              <w:top w:val="double" w:sz="6" w:space="0" w:color="auto"/>
              <w:left w:val="single" w:sz="4" w:space="0" w:color="auto"/>
              <w:bottom w:val="single" w:sz="4" w:space="0" w:color="000000"/>
              <w:right w:val="double" w:sz="6" w:space="0" w:color="auto"/>
            </w:tcBorders>
            <w:vAlign w:val="center"/>
            <w:hideMark/>
          </w:tcPr>
          <w:p w:rsidR="00F80A9B" w:rsidRDefault="00F80A9B">
            <w:pPr>
              <w:rPr>
                <w:rFonts w:ascii="Arial Armenian" w:hAnsi="Arial Armenian" w:cs="Arial"/>
                <w:sz w:val="16"/>
                <w:szCs w:val="16"/>
              </w:rPr>
            </w:pPr>
          </w:p>
        </w:tc>
      </w:tr>
      <w:tr w:rsidR="00F80A9B" w:rsidTr="00F80A9B">
        <w:trPr>
          <w:gridAfter w:val="5"/>
          <w:wAfter w:w="3355" w:type="dxa"/>
          <w:trHeight w:val="450"/>
        </w:trPr>
        <w:tc>
          <w:tcPr>
            <w:tcW w:w="1177" w:type="dxa"/>
            <w:gridSpan w:val="3"/>
            <w:tcBorders>
              <w:top w:val="nil"/>
              <w:left w:val="double" w:sz="6" w:space="0" w:color="auto"/>
              <w:bottom w:val="single" w:sz="4" w:space="0" w:color="auto"/>
              <w:right w:val="single" w:sz="4" w:space="0" w:color="auto"/>
            </w:tcBorders>
            <w:shd w:val="clear" w:color="auto" w:fill="auto"/>
            <w:vAlign w:val="center"/>
            <w:hideMark/>
          </w:tcPr>
          <w:p w:rsidR="00F80A9B" w:rsidRDefault="00F80A9B">
            <w:pPr>
              <w:jc w:val="center"/>
              <w:rPr>
                <w:rFonts w:ascii="Arial Armenian" w:hAnsi="Arial Armenian" w:cs="Arial"/>
                <w:sz w:val="18"/>
                <w:szCs w:val="18"/>
              </w:rPr>
            </w:pPr>
            <w:r>
              <w:rPr>
                <w:rFonts w:ascii="Arial Armenian" w:hAnsi="Arial Armenian" w:cs="Arial"/>
                <w:sz w:val="18"/>
                <w:szCs w:val="18"/>
              </w:rPr>
              <w:t>1</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jc w:val="center"/>
              <w:rPr>
                <w:rFonts w:ascii="Arial Armenian" w:hAnsi="Arial Armenian" w:cs="Arial"/>
                <w:sz w:val="18"/>
                <w:szCs w:val="18"/>
              </w:rPr>
            </w:pPr>
            <w:r>
              <w:rPr>
                <w:rFonts w:ascii="Arial Armenian" w:hAnsi="Arial Armenian" w:cs="Arial"/>
                <w:sz w:val="18"/>
                <w:szCs w:val="18"/>
              </w:rPr>
              <w:t>2</w:t>
            </w:r>
          </w:p>
        </w:tc>
        <w:tc>
          <w:tcPr>
            <w:tcW w:w="920" w:type="dxa"/>
            <w:gridSpan w:val="2"/>
            <w:tcBorders>
              <w:top w:val="nil"/>
              <w:left w:val="nil"/>
              <w:bottom w:val="single" w:sz="4" w:space="0" w:color="auto"/>
              <w:right w:val="single" w:sz="4" w:space="0" w:color="auto"/>
            </w:tcBorders>
            <w:shd w:val="clear" w:color="auto" w:fill="auto"/>
            <w:vAlign w:val="center"/>
            <w:hideMark/>
          </w:tcPr>
          <w:p w:rsidR="00F80A9B" w:rsidRDefault="00F80A9B">
            <w:pPr>
              <w:jc w:val="center"/>
              <w:rPr>
                <w:rFonts w:ascii="Arial Armenian" w:hAnsi="Arial Armenian" w:cs="Arial"/>
                <w:sz w:val="16"/>
                <w:szCs w:val="16"/>
              </w:rPr>
            </w:pPr>
            <w:r>
              <w:rPr>
                <w:rFonts w:ascii="Arial Armenian" w:hAnsi="Arial Armenian" w:cs="Arial"/>
                <w:sz w:val="16"/>
                <w:szCs w:val="16"/>
              </w:rPr>
              <w:t>3</w:t>
            </w:r>
          </w:p>
        </w:tc>
        <w:tc>
          <w:tcPr>
            <w:tcW w:w="675" w:type="dxa"/>
            <w:gridSpan w:val="2"/>
            <w:tcBorders>
              <w:top w:val="nil"/>
              <w:left w:val="nil"/>
              <w:bottom w:val="single" w:sz="4" w:space="0" w:color="auto"/>
              <w:right w:val="single" w:sz="4" w:space="0" w:color="auto"/>
            </w:tcBorders>
            <w:shd w:val="clear" w:color="auto" w:fill="auto"/>
            <w:vAlign w:val="center"/>
            <w:hideMark/>
          </w:tcPr>
          <w:p w:rsidR="00F80A9B" w:rsidRDefault="00F80A9B">
            <w:pPr>
              <w:jc w:val="center"/>
              <w:rPr>
                <w:rFonts w:ascii="Arial Armenian" w:hAnsi="Arial Armenian" w:cs="Arial"/>
                <w:sz w:val="16"/>
                <w:szCs w:val="16"/>
              </w:rPr>
            </w:pPr>
            <w:r>
              <w:rPr>
                <w:rFonts w:ascii="Arial Armenian" w:hAnsi="Arial Armenian" w:cs="Arial"/>
                <w:sz w:val="16"/>
                <w:szCs w:val="16"/>
              </w:rPr>
              <w:t>4</w:t>
            </w:r>
          </w:p>
        </w:tc>
        <w:tc>
          <w:tcPr>
            <w:tcW w:w="872" w:type="dxa"/>
            <w:gridSpan w:val="3"/>
            <w:tcBorders>
              <w:top w:val="nil"/>
              <w:left w:val="nil"/>
              <w:bottom w:val="single" w:sz="4" w:space="0" w:color="auto"/>
              <w:right w:val="single" w:sz="4" w:space="0" w:color="auto"/>
            </w:tcBorders>
            <w:shd w:val="clear" w:color="auto" w:fill="auto"/>
            <w:vAlign w:val="center"/>
            <w:hideMark/>
          </w:tcPr>
          <w:p w:rsidR="00F80A9B" w:rsidRDefault="00F80A9B">
            <w:pPr>
              <w:jc w:val="center"/>
              <w:rPr>
                <w:rFonts w:ascii="Arial Armenian" w:hAnsi="Arial Armenian" w:cs="Arial"/>
                <w:sz w:val="16"/>
                <w:szCs w:val="16"/>
              </w:rPr>
            </w:pPr>
            <w:r>
              <w:rPr>
                <w:rFonts w:ascii="Arial Armenian" w:hAnsi="Arial Armenian" w:cs="Arial"/>
                <w:sz w:val="16"/>
                <w:szCs w:val="16"/>
              </w:rPr>
              <w:t>5</w:t>
            </w:r>
          </w:p>
        </w:tc>
        <w:tc>
          <w:tcPr>
            <w:tcW w:w="873" w:type="dxa"/>
            <w:tcBorders>
              <w:top w:val="nil"/>
              <w:left w:val="nil"/>
              <w:bottom w:val="single" w:sz="4" w:space="0" w:color="auto"/>
              <w:right w:val="double" w:sz="6" w:space="0" w:color="auto"/>
            </w:tcBorders>
            <w:shd w:val="clear" w:color="auto" w:fill="auto"/>
            <w:vAlign w:val="center"/>
            <w:hideMark/>
          </w:tcPr>
          <w:p w:rsidR="00F80A9B" w:rsidRDefault="00F80A9B">
            <w:pPr>
              <w:jc w:val="center"/>
              <w:rPr>
                <w:rFonts w:ascii="Arial Armenian" w:hAnsi="Arial Armenian" w:cs="Arial"/>
                <w:sz w:val="16"/>
                <w:szCs w:val="16"/>
              </w:rPr>
            </w:pPr>
            <w:r>
              <w:rPr>
                <w:rFonts w:ascii="Arial Armenian" w:hAnsi="Arial Armenian" w:cs="Arial"/>
                <w:sz w:val="16"/>
                <w:szCs w:val="16"/>
              </w:rPr>
              <w:t>6</w:t>
            </w:r>
          </w:p>
        </w:tc>
      </w:tr>
      <w:tr w:rsidR="00F80A9B" w:rsidTr="00466C86">
        <w:trPr>
          <w:gridAfter w:val="5"/>
          <w:wAfter w:w="3355" w:type="dxa"/>
          <w:trHeight w:val="35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rPr>
                <w:rFonts w:ascii="Arial Unicode" w:hAnsi="Arial Unicode" w:cs="Arial"/>
                <w:sz w:val="18"/>
                <w:szCs w:val="18"/>
              </w:rPr>
            </w:pPr>
            <w:r>
              <w:rPr>
                <w:rFonts w:ascii="Arial Unicode" w:hAnsi="Arial Unicode" w:cs="Arial"/>
                <w:sz w:val="18"/>
                <w:szCs w:val="18"/>
              </w:rPr>
              <w:t>Ասֆալտի  քանդում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3</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0.014</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466C86">
        <w:trPr>
          <w:gridAfter w:val="5"/>
          <w:wAfter w:w="3355" w:type="dxa"/>
          <w:trHeight w:val="40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2</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rPr>
                <w:rFonts w:ascii="Arial Unicode" w:hAnsi="Arial Unicode" w:cs="Arial"/>
                <w:sz w:val="18"/>
                <w:szCs w:val="18"/>
              </w:rPr>
            </w:pPr>
            <w:r>
              <w:rPr>
                <w:rFonts w:ascii="Arial Unicode" w:hAnsi="Arial Unicode" w:cs="Arial"/>
                <w:sz w:val="18"/>
                <w:szCs w:val="18"/>
              </w:rPr>
              <w:t>Խճի նստաշերտի  ստեղծում 17 սմ հաստությամբ</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2</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0.14</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466C86">
        <w:trPr>
          <w:gridAfter w:val="5"/>
          <w:wAfter w:w="3355" w:type="dxa"/>
          <w:trHeight w:val="317"/>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3</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rPr>
                <w:rFonts w:ascii="Arial Unicode" w:hAnsi="Arial Unicode" w:cs="Arial"/>
                <w:sz w:val="18"/>
                <w:szCs w:val="18"/>
              </w:rPr>
            </w:pPr>
            <w:r>
              <w:rPr>
                <w:rFonts w:ascii="Arial Unicode" w:hAnsi="Arial Unicode" w:cs="Arial"/>
                <w:sz w:val="18"/>
                <w:szCs w:val="18"/>
              </w:rPr>
              <w:t>Ասֆալտ` խոշորահատիկ  խառնորդից 6 սմ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2</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0.14</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466C86">
        <w:trPr>
          <w:gridAfter w:val="5"/>
          <w:wAfter w:w="3355" w:type="dxa"/>
          <w:trHeight w:val="381"/>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4</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rPr>
                <w:rFonts w:ascii="Arial Unicode" w:hAnsi="Arial Unicode" w:cs="Arial"/>
                <w:sz w:val="18"/>
                <w:szCs w:val="18"/>
              </w:rPr>
            </w:pPr>
            <w:r>
              <w:rPr>
                <w:rFonts w:ascii="Arial Unicode" w:hAnsi="Arial Unicode" w:cs="Arial"/>
                <w:sz w:val="18"/>
                <w:szCs w:val="18"/>
              </w:rPr>
              <w:t>Նույնը` մանրահատիկ  4 սմ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2</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0.14</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466C86">
        <w:trPr>
          <w:gridAfter w:val="5"/>
          <w:wAfter w:w="3355" w:type="dxa"/>
          <w:trHeight w:val="396"/>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5</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Փոսերի  քանդում II կարգի գրունտում , ձեռքով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3</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0.165</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466C86">
        <w:trPr>
          <w:gridAfter w:val="5"/>
          <w:wAfter w:w="3355" w:type="dxa"/>
          <w:trHeight w:val="287"/>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6</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Փոսերի  քանդում III կարգի գրունտում , ձեռքով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3</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0.370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7</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rPr>
                <w:rFonts w:ascii="Arial Unicode" w:hAnsi="Arial Unicode" w:cs="Arial"/>
                <w:sz w:val="18"/>
                <w:szCs w:val="18"/>
              </w:rPr>
            </w:pPr>
            <w:r>
              <w:rPr>
                <w:rFonts w:ascii="Arial Unicode" w:hAnsi="Arial Unicode" w:cs="Arial"/>
                <w:sz w:val="18"/>
                <w:szCs w:val="18"/>
              </w:rPr>
              <w:t>Գրունտի հետլիցք  ձեռքով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3</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0.01</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466C86">
        <w:trPr>
          <w:gridAfter w:val="5"/>
          <w:wAfter w:w="3355" w:type="dxa"/>
          <w:trHeight w:val="327"/>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8</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Ավելորդ գրունտի  բարձում ինքնաթափ , ձեռքով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3</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52.5</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9</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rPr>
                <w:rFonts w:ascii="Arial Unicode" w:hAnsi="Arial Unicode" w:cs="Arial"/>
                <w:sz w:val="18"/>
                <w:szCs w:val="18"/>
              </w:rPr>
            </w:pPr>
            <w:r>
              <w:rPr>
                <w:rFonts w:ascii="Arial Unicode" w:hAnsi="Arial Unicode" w:cs="Arial"/>
                <w:sz w:val="18"/>
                <w:szCs w:val="18"/>
              </w:rPr>
              <w:t>Տեղափոխում 2 կմ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տն</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99</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466C86">
        <w:trPr>
          <w:gridAfter w:val="5"/>
          <w:wAfter w:w="3355" w:type="dxa"/>
          <w:trHeight w:val="325"/>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Խրամուղու  քանդում II կարգի գրունտում , ձեռքով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3</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0.045</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466C86">
        <w:trPr>
          <w:gridAfter w:val="5"/>
          <w:wAfter w:w="3355" w:type="dxa"/>
          <w:trHeight w:val="38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11</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Խրամուղու  քանդում III կարգի գրունտում , ձեռքով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3</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0.105</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12</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rPr>
                <w:rFonts w:ascii="Arial Unicode" w:hAnsi="Arial Unicode" w:cs="Arial"/>
                <w:sz w:val="18"/>
                <w:szCs w:val="18"/>
              </w:rPr>
            </w:pPr>
            <w:r>
              <w:rPr>
                <w:rFonts w:ascii="Arial Unicode" w:hAnsi="Arial Unicode" w:cs="Arial"/>
                <w:sz w:val="18"/>
                <w:szCs w:val="18"/>
              </w:rPr>
              <w:t>Փափուկ գրունտի քանդում և  բարձում  էքսկավատորով,ինքնաթափ</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1000մ</w:t>
            </w:r>
            <w:r>
              <w:rPr>
                <w:rFonts w:ascii="Arial Unicode" w:hAnsi="Arial Unicode" w:cs="Arial"/>
                <w:sz w:val="18"/>
                <w:szCs w:val="18"/>
                <w:vertAlign w:val="superscript"/>
              </w:rPr>
              <w:t>3</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0.0043</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466C86">
        <w:trPr>
          <w:gridAfter w:val="5"/>
          <w:wAfter w:w="3355" w:type="dxa"/>
          <w:trHeight w:val="331"/>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13</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rPr>
                <w:rFonts w:ascii="Arial Unicode" w:hAnsi="Arial Unicode" w:cs="Arial"/>
                <w:sz w:val="18"/>
                <w:szCs w:val="18"/>
              </w:rPr>
            </w:pPr>
            <w:r>
              <w:rPr>
                <w:rFonts w:ascii="Arial Unicode" w:hAnsi="Arial Unicode" w:cs="Arial"/>
                <w:sz w:val="18"/>
                <w:szCs w:val="18"/>
              </w:rPr>
              <w:t>Տեղափոխում 5 կմ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տն</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6.9</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14</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rPr>
                <w:rFonts w:ascii="Arial Unicode" w:hAnsi="Arial Unicode" w:cs="Arial"/>
                <w:sz w:val="18"/>
                <w:szCs w:val="18"/>
              </w:rPr>
            </w:pPr>
            <w:r>
              <w:rPr>
                <w:rFonts w:ascii="Arial Unicode" w:hAnsi="Arial Unicode" w:cs="Arial"/>
                <w:sz w:val="18"/>
                <w:szCs w:val="18"/>
              </w:rPr>
              <w:t>Խողովակների նստաշերտի պատրաստում ձեռքով, փափուկ գրունտից</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3</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0.9</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15</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rPr>
                <w:rFonts w:ascii="Arial Unicode" w:hAnsi="Arial Unicode" w:cs="Arial"/>
                <w:sz w:val="18"/>
                <w:szCs w:val="18"/>
              </w:rPr>
            </w:pPr>
            <w:r>
              <w:rPr>
                <w:rFonts w:ascii="Arial Unicode" w:hAnsi="Arial Unicode" w:cs="Arial"/>
                <w:sz w:val="18"/>
                <w:szCs w:val="18"/>
              </w:rPr>
              <w:t>Փափուկ գրունտի վրալիցք  ձեռքով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3</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0.034</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466C86">
        <w:trPr>
          <w:gridAfter w:val="5"/>
          <w:wAfter w:w="3355" w:type="dxa"/>
          <w:trHeight w:val="367"/>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16</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 xml:space="preserve">Գրունտի հետլիցք, ձեռքով </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3</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0.083</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17</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Ավելորդ գրունտի և ասֆալտի աղբի  բարձում ինքնաթափ , ձեռքով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3</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8.1</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341"/>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18</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rPr>
                <w:rFonts w:ascii="Arial Unicode" w:hAnsi="Arial Unicode" w:cs="Arial"/>
                <w:sz w:val="18"/>
                <w:szCs w:val="18"/>
              </w:rPr>
            </w:pPr>
            <w:r>
              <w:rPr>
                <w:rFonts w:ascii="Arial Unicode" w:hAnsi="Arial Unicode" w:cs="Arial"/>
                <w:sz w:val="18"/>
                <w:szCs w:val="18"/>
              </w:rPr>
              <w:t>Տեղափոխում 2 կմ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տն</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15.1</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19</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rPr>
                <w:rFonts w:ascii="Arial Unicode" w:hAnsi="Arial Unicode" w:cs="Arial"/>
                <w:sz w:val="18"/>
                <w:szCs w:val="18"/>
              </w:rPr>
            </w:pPr>
            <w:r>
              <w:rPr>
                <w:rFonts w:ascii="Arial Unicode" w:hAnsi="Arial Unicode" w:cs="Arial"/>
                <w:sz w:val="18"/>
                <w:szCs w:val="18"/>
              </w:rPr>
              <w:t>Բետոնե հիմքեր  միաձույլ բետոնից  B12.5 (M150)</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3</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52.5</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20</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rPr>
                <w:rFonts w:ascii="Arial Unicode" w:hAnsi="Arial Unicode" w:cs="Arial"/>
                <w:sz w:val="18"/>
                <w:szCs w:val="18"/>
              </w:rPr>
            </w:pPr>
            <w:r>
              <w:rPr>
                <w:rFonts w:ascii="Arial Unicode" w:hAnsi="Arial Unicode" w:cs="Arial"/>
                <w:sz w:val="18"/>
                <w:szCs w:val="18"/>
              </w:rPr>
              <w:t>Հենարաններ պողպատե խողովակներից</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տն</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6.65</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21</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rPr>
                <w:rFonts w:ascii="Arial Unicode" w:hAnsi="Arial Unicode" w:cs="Arial"/>
                <w:sz w:val="18"/>
                <w:szCs w:val="18"/>
              </w:rPr>
            </w:pPr>
            <w:r>
              <w:rPr>
                <w:rFonts w:ascii="Arial Unicode" w:hAnsi="Arial Unicode" w:cs="Arial"/>
                <w:sz w:val="18"/>
                <w:szCs w:val="18"/>
              </w:rPr>
              <w:t>Կիսախողովակների մետաղական կոնստրուկցիաներ գազախողովակների տակ</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տն</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0.241</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22</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rPr>
                <w:rFonts w:ascii="Arial Unicode" w:hAnsi="Arial Unicode" w:cs="Arial"/>
                <w:sz w:val="18"/>
                <w:szCs w:val="18"/>
              </w:rPr>
            </w:pPr>
            <w:r>
              <w:rPr>
                <w:rFonts w:ascii="Arial Unicode" w:hAnsi="Arial Unicode" w:cs="Arial"/>
                <w:sz w:val="18"/>
                <w:szCs w:val="18"/>
              </w:rPr>
              <w:t>Մետաղական կոնստրուկցիաներ անշարժ հենարանների համար</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տն</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0.203</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23</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rPr>
                <w:rFonts w:ascii="Arial Unicode" w:hAnsi="Arial Unicode" w:cs="Arial"/>
                <w:sz w:val="18"/>
                <w:szCs w:val="18"/>
              </w:rPr>
            </w:pPr>
            <w:r>
              <w:rPr>
                <w:rFonts w:ascii="Arial Unicode" w:hAnsi="Arial Unicode" w:cs="Arial"/>
                <w:sz w:val="18"/>
                <w:szCs w:val="18"/>
              </w:rPr>
              <w:t>Մետաղական կոնստրուկցիաներ կալունակի համար</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տն</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0.196</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lastRenderedPageBreak/>
              <w:t>24</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Պարոնիտ</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կգ</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34.0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25</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Մետաղական կոնստրուկցիաներ հենարանների համար              (թիթեղ)</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100կգ</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2.20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 xml:space="preserve">26 * </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133x4.0մմ տրամագծի պողպատե խողովակի տեղադրում հենարանների վրա, պնևմատիկ փորձարկումով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341.0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27</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108x4.0մմ տրամագծի պողպատե խողովակի տեղադրում հենարանների վրա, պնևմատիկ փորձարկումով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426.0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28</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89x4.0մմ տրամագծի պողպատե խողովակի տեղադրում հենարանների վրա, պնևմատիկ փորձարկումով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170.0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29</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76x4.0մմ տրամագծի պողպատե խողովակի տեղադրում հենարանների վրա, պնևմատիկ փորձարկումով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113.0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30</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57x3.5մմ տրամագծի պողպատե խողովակի տեղադրում հենարանների վրա, պնևմատիկ փորձարկումով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160.0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31</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40 մմ տրամագծի պողպատե խողովակի տեղադրում հենարանների վրա, պնևմատիկ փորձարկումով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3.0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32</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25 մմ տրամագծի պողպատե խողովակի տեղադրում հենարանների վրա, պնևմատիկ փորձարկումով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105.0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33</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20 մմ տրամագծի պողպատե խողովակի տեղադրում հենարանների վրա, պնևմատիկ փորձարկումով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165.0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34</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159x4.5մմ տրամագծի պողպատե պատյանների տեղադրում խրամուղում, պնևմատիկ փորձարկումով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11.5</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35</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Պատյանների  ուժեղացված  մեկուսացում պոլիմերային ժապավեններով   d-150 մմ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11.5</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36</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108x4.0մմ տրամագծի պողպատե պատյանների տեղադրում , պնևմատիկ փորձարկումով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6.0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37</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Պատյանների  ուժեղացված  մեկուսացում պոլիմերային ժապավեններով   d-100 մմ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6.0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38</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89x4.0մմ տրամագծի պողպատե խողովակի տեղադրում խրամուղում, պնևմատիկ փորձարկումով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12.0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39</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Գազատարի գերուժեղ  մեկուսացում պոլիմերային ժապավեններով   d-80 մմ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12.0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40</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57x3.5մմ տրամագծի պողպատե խողովակի տեղադրում խրամուղում , պնևմատիկ փորձարկումով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6.0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41</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Գազատարի գերուժեղ  մեկուսացում պոլիմերային ժապավեններով   d-50 մմ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6.0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33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42</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Պողպատե ձևավոր մասերի տեղադրում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տ</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0.4693</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311"/>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43</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Գազատար խողովակների փչամաքրում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կմ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1.501</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44</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Հենասյուների և գազատարի մակերևույթների նախաներկում  ГФ - 021        2 շերտով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2</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8.91</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371"/>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45</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Հենասյուների և գազատարի յուղաներկում երկու անգամ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2</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8.91</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46</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Պողպատե խողովակի անցկացումը պատյանով       d-50 մմ և 80 մմ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13.0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466C86">
        <w:trPr>
          <w:gridAfter w:val="5"/>
          <w:wAfter w:w="3355" w:type="dxa"/>
          <w:trHeight w:val="433"/>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47</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Պողպատե պատյանի ծայրերի հերմետիկացում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6"/>
                <w:szCs w:val="16"/>
              </w:rPr>
            </w:pPr>
            <w:r>
              <w:rPr>
                <w:rFonts w:ascii="Arial Unicode" w:hAnsi="Arial Unicode" w:cs="Arial"/>
                <w:sz w:val="16"/>
                <w:szCs w:val="16"/>
              </w:rPr>
              <w:t>պատյան</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2.0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466C86">
        <w:trPr>
          <w:gridAfter w:val="5"/>
          <w:wAfter w:w="3355" w:type="dxa"/>
          <w:trHeight w:val="277"/>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48</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Ֆուտերովկա</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2</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3.380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241"/>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49</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Ստուգիչ խողովակ</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հատ</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2.0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50</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Առկա մուտքագծերի կտրում d - 40 մմ, 25 մմ, 20 մմ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հատ</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30.0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322"/>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51</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40մմ տրամաչափի  առկա մուտքագծերի միացում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հատ</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386"/>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52</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25մմ տրամաչափի մուտքագծերի միացում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հատ</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293"/>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53</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20մմ տրամաչափի մուտքագծերի միացում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հատ</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28.0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54</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 xml:space="preserve"> 100 մմ տրամաչափի  գազատարի կտրում և խցափակում   </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հատ</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3.0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343"/>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55</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 xml:space="preserve"> 80մմ տրամաչափի գազատարի խցափակում   </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հատ</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2.0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315"/>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56</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 xml:space="preserve"> 50 մմ տրամաչափի  գազատարի կտրում և խցափակում   </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հատ</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11.0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lastRenderedPageBreak/>
              <w:t>57</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 xml:space="preserve">125մմ տրամաչափի պողպատյա խողովակի ներմիացում  գործող գազատարին  </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հատ</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58</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 xml:space="preserve">80մմ տրամաչափի պողպատյա խողովակի ներմիացում  գործող գազատարին  </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հատ</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2.0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59</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 xml:space="preserve">50մմ տրամաչափի պողպատյա խողովակի ներմիացում  գործող գազատարին  </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հատ</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3.0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391"/>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w:hAnsi="Arial" w:cs="Arial"/>
                <w:sz w:val="18"/>
                <w:szCs w:val="18"/>
              </w:rPr>
              <w:t> </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b/>
                <w:bCs/>
                <w:sz w:val="20"/>
                <w:szCs w:val="20"/>
              </w:rPr>
            </w:pPr>
            <w:r>
              <w:rPr>
                <w:rFonts w:ascii="Arial Unicode" w:hAnsi="Arial Unicode" w:cs="Arial"/>
                <w:b/>
                <w:bCs/>
                <w:sz w:val="20"/>
                <w:szCs w:val="20"/>
              </w:rPr>
              <w:t>Էկրանային պաշտպանիչ ցանց (H - 2.5մ) - 2 հատ</w:t>
            </w:r>
          </w:p>
        </w:tc>
        <w:tc>
          <w:tcPr>
            <w:tcW w:w="920" w:type="dxa"/>
            <w:gridSpan w:val="2"/>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20"/>
                <w:szCs w:val="20"/>
              </w:rPr>
            </w:pPr>
            <w:r>
              <w:rPr>
                <w:rFonts w:ascii="Arial" w:hAnsi="Arial" w:cs="Arial"/>
                <w:sz w:val="20"/>
                <w:szCs w:val="20"/>
              </w:rPr>
              <w:t> </w:t>
            </w:r>
          </w:p>
        </w:tc>
        <w:tc>
          <w:tcPr>
            <w:tcW w:w="675" w:type="dxa"/>
            <w:gridSpan w:val="2"/>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20"/>
                <w:szCs w:val="20"/>
              </w:rPr>
            </w:pPr>
            <w:r>
              <w:rPr>
                <w:rFonts w:ascii="Arial" w:hAnsi="Arial" w:cs="Arial"/>
                <w:sz w:val="20"/>
                <w:szCs w:val="20"/>
              </w:rPr>
              <w:t> </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w:hAnsi="Arial" w:cs="Arial"/>
                <w:sz w:val="18"/>
                <w:szCs w:val="18"/>
              </w:rPr>
              <w:t> </w:t>
            </w: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w:hAnsi="Arial" w:cs="Arial"/>
                <w:sz w:val="18"/>
                <w:szCs w:val="18"/>
              </w:rPr>
              <w:t> </w:t>
            </w:r>
          </w:p>
        </w:tc>
      </w:tr>
      <w:tr w:rsidR="00F80A9B" w:rsidTr="00F80A9B">
        <w:trPr>
          <w:gridAfter w:val="5"/>
          <w:wAfter w:w="3355" w:type="dxa"/>
          <w:trHeight w:val="311"/>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60</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Փոսերի  քանդում III կարգի գրունտում , ձեռքով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3</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0.014</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285"/>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61</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Ավելորդ գրունտի հարթեցում  ձեռքով  տեղում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3</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0.014</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17"/>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62</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rPr>
                <w:rFonts w:ascii="Arial Unicode" w:hAnsi="Arial Unicode" w:cs="Arial"/>
                <w:sz w:val="18"/>
                <w:szCs w:val="18"/>
              </w:rPr>
            </w:pPr>
            <w:r>
              <w:rPr>
                <w:rFonts w:ascii="Arial Unicode" w:hAnsi="Arial Unicode" w:cs="Arial"/>
                <w:sz w:val="18"/>
                <w:szCs w:val="18"/>
              </w:rPr>
              <w:t>Բետոնե հիմքեր  միաձույլ բետոնից  B 7.5 (M100)</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3</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1.4</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26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63</w:t>
            </w:r>
          </w:p>
        </w:tc>
        <w:tc>
          <w:tcPr>
            <w:tcW w:w="5003" w:type="dxa"/>
            <w:tcBorders>
              <w:top w:val="nil"/>
              <w:left w:val="nil"/>
              <w:bottom w:val="single" w:sz="4" w:space="0" w:color="auto"/>
              <w:right w:val="single" w:sz="4" w:space="0" w:color="auto"/>
            </w:tcBorders>
            <w:shd w:val="clear" w:color="auto" w:fill="auto"/>
            <w:vAlign w:val="center"/>
            <w:hideMark/>
          </w:tcPr>
          <w:p w:rsidR="00F80A9B" w:rsidRDefault="00F80A9B">
            <w:pPr>
              <w:rPr>
                <w:rFonts w:ascii="Arial Unicode" w:hAnsi="Arial Unicode" w:cs="Arial"/>
                <w:sz w:val="18"/>
                <w:szCs w:val="18"/>
              </w:rPr>
            </w:pPr>
            <w:r>
              <w:rPr>
                <w:rFonts w:ascii="Arial Unicode" w:hAnsi="Arial Unicode" w:cs="Arial"/>
                <w:sz w:val="18"/>
                <w:szCs w:val="18"/>
              </w:rPr>
              <w:t>Էկրանային պաշտպանիչ ցանցի իրականացում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հատ</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2.0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345"/>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64</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Մետաղական հենասյուներ d=76x3.5 մմ խողովակից</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27.2</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265"/>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65</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Պողպատե անկյունակ 50x50x5 մմ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գմ</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17.6</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26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66</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Մետաղական ցանց</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2</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12.0</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390"/>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67</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Պողպատե թիթեղ           100x100x6 մմ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2</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0.16</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499"/>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68</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Հենասյուների և ցանցի մակերևույթների նախաներկում  ГФ - 021        2 շերտով</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2</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0.2</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243"/>
        </w:trPr>
        <w:tc>
          <w:tcPr>
            <w:tcW w:w="1177" w:type="dxa"/>
            <w:gridSpan w:val="3"/>
            <w:tcBorders>
              <w:top w:val="nil"/>
              <w:left w:val="double" w:sz="6"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69</w:t>
            </w:r>
          </w:p>
        </w:tc>
        <w:tc>
          <w:tcPr>
            <w:tcW w:w="5003" w:type="dxa"/>
            <w:tcBorders>
              <w:top w:val="nil"/>
              <w:left w:val="nil"/>
              <w:bottom w:val="single" w:sz="4" w:space="0" w:color="auto"/>
              <w:right w:val="single" w:sz="4" w:space="0" w:color="auto"/>
            </w:tcBorders>
            <w:shd w:val="clear" w:color="auto" w:fill="auto"/>
            <w:hideMark/>
          </w:tcPr>
          <w:p w:rsidR="00F80A9B" w:rsidRDefault="00F80A9B">
            <w:pPr>
              <w:rPr>
                <w:rFonts w:ascii="Arial Unicode" w:hAnsi="Arial Unicode" w:cs="Arial"/>
                <w:sz w:val="18"/>
                <w:szCs w:val="18"/>
              </w:rPr>
            </w:pPr>
            <w:r>
              <w:rPr>
                <w:rFonts w:ascii="Arial Unicode" w:hAnsi="Arial Unicode" w:cs="Arial"/>
                <w:sz w:val="18"/>
                <w:szCs w:val="18"/>
              </w:rPr>
              <w:t>Հենասյուների և ցանցի յուղաներկում երկու անգամ</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2</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r>
              <w:rPr>
                <w:rFonts w:ascii="Arial Unicode" w:hAnsi="Arial Unicode" w:cs="Arial"/>
                <w:sz w:val="18"/>
                <w:szCs w:val="18"/>
              </w:rPr>
              <w:t>0.2</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207"/>
        </w:trPr>
        <w:tc>
          <w:tcPr>
            <w:tcW w:w="1177" w:type="dxa"/>
            <w:gridSpan w:val="3"/>
            <w:tcBorders>
              <w:top w:val="nil"/>
              <w:left w:val="double" w:sz="6" w:space="0" w:color="auto"/>
              <w:bottom w:val="single" w:sz="4" w:space="0" w:color="auto"/>
              <w:right w:val="single" w:sz="4" w:space="0" w:color="auto"/>
            </w:tcBorders>
            <w:shd w:val="clear" w:color="auto" w:fill="auto"/>
            <w:noWrap/>
            <w:hideMark/>
          </w:tcPr>
          <w:p w:rsidR="00F80A9B" w:rsidRDefault="00F80A9B">
            <w:pPr>
              <w:jc w:val="center"/>
              <w:rPr>
                <w:rFonts w:ascii="Arial Unicode" w:hAnsi="Arial Unicode" w:cs="Arial"/>
                <w:b/>
                <w:bCs/>
                <w:sz w:val="18"/>
                <w:szCs w:val="18"/>
              </w:rPr>
            </w:pPr>
            <w:r>
              <w:rPr>
                <w:rFonts w:ascii="Arial" w:hAnsi="Arial" w:cs="Arial"/>
                <w:b/>
                <w:bCs/>
                <w:sz w:val="18"/>
                <w:szCs w:val="18"/>
              </w:rPr>
              <w:t> </w:t>
            </w:r>
          </w:p>
        </w:tc>
        <w:tc>
          <w:tcPr>
            <w:tcW w:w="5003" w:type="dxa"/>
            <w:tcBorders>
              <w:top w:val="nil"/>
              <w:left w:val="nil"/>
              <w:bottom w:val="single" w:sz="4" w:space="0" w:color="auto"/>
              <w:right w:val="single" w:sz="4" w:space="0" w:color="auto"/>
            </w:tcBorders>
            <w:shd w:val="clear" w:color="auto" w:fill="auto"/>
            <w:noWrap/>
            <w:hideMark/>
          </w:tcPr>
          <w:p w:rsidR="00F80A9B" w:rsidRDefault="00F80A9B">
            <w:pPr>
              <w:rPr>
                <w:rFonts w:ascii="Arial Unicode" w:hAnsi="Arial Unicode" w:cs="Arial"/>
                <w:b/>
                <w:bCs/>
                <w:sz w:val="16"/>
                <w:szCs w:val="16"/>
              </w:rPr>
            </w:pPr>
            <w:r>
              <w:rPr>
                <w:rFonts w:ascii="Arial Unicode" w:hAnsi="Arial Unicode" w:cs="Arial"/>
                <w:b/>
                <w:bCs/>
                <w:sz w:val="16"/>
                <w:szCs w:val="16"/>
              </w:rPr>
              <w:t>Ընդամենը</w:t>
            </w:r>
          </w:p>
        </w:tc>
        <w:tc>
          <w:tcPr>
            <w:tcW w:w="920"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b/>
                <w:bCs/>
                <w:sz w:val="18"/>
                <w:szCs w:val="18"/>
              </w:rPr>
            </w:pPr>
            <w:r>
              <w:rPr>
                <w:rFonts w:ascii="Arial" w:hAnsi="Arial" w:cs="Arial"/>
                <w:b/>
                <w:bCs/>
                <w:sz w:val="18"/>
                <w:szCs w:val="18"/>
              </w:rPr>
              <w:t> </w:t>
            </w:r>
          </w:p>
        </w:tc>
        <w:tc>
          <w:tcPr>
            <w:tcW w:w="675" w:type="dxa"/>
            <w:gridSpan w:val="2"/>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b/>
                <w:bCs/>
                <w:sz w:val="18"/>
                <w:szCs w:val="18"/>
              </w:rPr>
            </w:pPr>
            <w:r>
              <w:rPr>
                <w:rFonts w:ascii="Arial" w:hAnsi="Arial" w:cs="Arial"/>
                <w:b/>
                <w:bCs/>
                <w:sz w:val="18"/>
                <w:szCs w:val="18"/>
              </w:rPr>
              <w:t> </w:t>
            </w:r>
          </w:p>
        </w:tc>
        <w:tc>
          <w:tcPr>
            <w:tcW w:w="872" w:type="dxa"/>
            <w:gridSpan w:val="3"/>
            <w:tcBorders>
              <w:top w:val="nil"/>
              <w:left w:val="nil"/>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b/>
                <w:bCs/>
                <w:sz w:val="18"/>
                <w:szCs w:val="18"/>
              </w:rPr>
            </w:pPr>
          </w:p>
        </w:tc>
        <w:tc>
          <w:tcPr>
            <w:tcW w:w="873" w:type="dxa"/>
            <w:tcBorders>
              <w:top w:val="nil"/>
              <w:left w:val="nil"/>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b/>
                <w:bCs/>
                <w:sz w:val="18"/>
                <w:szCs w:val="18"/>
              </w:rPr>
            </w:pPr>
          </w:p>
        </w:tc>
      </w:tr>
      <w:tr w:rsidR="00F80A9B" w:rsidTr="00F80A9B">
        <w:trPr>
          <w:gridAfter w:val="5"/>
          <w:wAfter w:w="3355" w:type="dxa"/>
          <w:trHeight w:val="300"/>
        </w:trPr>
        <w:tc>
          <w:tcPr>
            <w:tcW w:w="1177"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F80A9B" w:rsidRDefault="00F80A9B">
            <w:pPr>
              <w:jc w:val="center"/>
              <w:rPr>
                <w:rFonts w:ascii="Arial Unicode" w:hAnsi="Arial Unicode" w:cs="Arial"/>
                <w:sz w:val="18"/>
                <w:szCs w:val="18"/>
              </w:rPr>
            </w:pPr>
            <w:r>
              <w:rPr>
                <w:rFonts w:ascii="Arial" w:hAnsi="Arial" w:cs="Arial"/>
                <w:sz w:val="18"/>
                <w:szCs w:val="18"/>
              </w:rPr>
              <w:t> </w:t>
            </w:r>
          </w:p>
        </w:tc>
        <w:tc>
          <w:tcPr>
            <w:tcW w:w="5003" w:type="dxa"/>
            <w:tcBorders>
              <w:top w:val="single" w:sz="4" w:space="0" w:color="auto"/>
              <w:left w:val="single" w:sz="4" w:space="0" w:color="auto"/>
              <w:bottom w:val="single" w:sz="4" w:space="0" w:color="auto"/>
              <w:right w:val="single" w:sz="4" w:space="0" w:color="auto"/>
            </w:tcBorders>
            <w:shd w:val="clear" w:color="auto" w:fill="auto"/>
            <w:noWrap/>
            <w:hideMark/>
          </w:tcPr>
          <w:p w:rsidR="00F80A9B" w:rsidRPr="00F80A9B" w:rsidRDefault="00F80A9B">
            <w:pPr>
              <w:rPr>
                <w:rFonts w:ascii="Arial Unicode" w:hAnsi="Arial Unicode" w:cs="Arial"/>
                <w:sz w:val="20"/>
                <w:szCs w:val="20"/>
              </w:rPr>
            </w:pPr>
            <w:r w:rsidRPr="00F80A9B">
              <w:rPr>
                <w:rFonts w:ascii="Arial Unicode" w:hAnsi="Arial Unicode" w:cs="Arial"/>
                <w:sz w:val="20"/>
                <w:szCs w:val="20"/>
              </w:rPr>
              <w:t>Շահույթ</w:t>
            </w:r>
          </w:p>
        </w:tc>
        <w:tc>
          <w:tcPr>
            <w:tcW w:w="9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rPr>
            </w:pPr>
            <w:r>
              <w:rPr>
                <w:rFonts w:ascii="Arial Unicode" w:hAnsi="Arial Unicode" w:cs="Arial"/>
              </w:rPr>
              <w:t>%</w:t>
            </w: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rPr>
            </w:pPr>
            <w:r>
              <w:rPr>
                <w:rFonts w:ascii="Arial" w:hAnsi="Arial" w:cs="Arial"/>
              </w:rPr>
              <w:t> </w:t>
            </w:r>
          </w:p>
        </w:tc>
        <w:tc>
          <w:tcPr>
            <w:tcW w:w="872" w:type="dxa"/>
            <w:gridSpan w:val="3"/>
            <w:tcBorders>
              <w:top w:val="single" w:sz="4" w:space="0" w:color="auto"/>
              <w:left w:val="single" w:sz="4" w:space="0" w:color="auto"/>
              <w:bottom w:val="single" w:sz="4" w:space="0" w:color="auto"/>
              <w:right w:val="nil"/>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single" w:sz="4" w:space="0" w:color="auto"/>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300"/>
        </w:trPr>
        <w:tc>
          <w:tcPr>
            <w:tcW w:w="1177"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F80A9B" w:rsidRDefault="00F80A9B">
            <w:pPr>
              <w:jc w:val="center"/>
              <w:rPr>
                <w:rFonts w:ascii="Arial Unicode" w:hAnsi="Arial Unicode" w:cs="Arial"/>
                <w:sz w:val="18"/>
                <w:szCs w:val="18"/>
              </w:rPr>
            </w:pPr>
            <w:r>
              <w:rPr>
                <w:rFonts w:ascii="Arial" w:hAnsi="Arial" w:cs="Arial"/>
                <w:sz w:val="18"/>
                <w:szCs w:val="18"/>
              </w:rPr>
              <w:t> </w:t>
            </w:r>
          </w:p>
        </w:tc>
        <w:tc>
          <w:tcPr>
            <w:tcW w:w="5003" w:type="dxa"/>
            <w:tcBorders>
              <w:top w:val="single" w:sz="4" w:space="0" w:color="auto"/>
              <w:left w:val="single" w:sz="4" w:space="0" w:color="auto"/>
              <w:bottom w:val="single" w:sz="4" w:space="0" w:color="auto"/>
              <w:right w:val="single" w:sz="4" w:space="0" w:color="auto"/>
            </w:tcBorders>
            <w:shd w:val="clear" w:color="auto" w:fill="auto"/>
            <w:noWrap/>
            <w:hideMark/>
          </w:tcPr>
          <w:p w:rsidR="00F80A9B" w:rsidRPr="00F80A9B" w:rsidRDefault="00F80A9B">
            <w:pPr>
              <w:rPr>
                <w:rFonts w:ascii="Arial Unicode" w:hAnsi="Arial Unicode" w:cs="Arial"/>
                <w:sz w:val="20"/>
                <w:szCs w:val="20"/>
              </w:rPr>
            </w:pPr>
            <w:r w:rsidRPr="00F80A9B">
              <w:rPr>
                <w:rFonts w:ascii="Arial Unicode" w:hAnsi="Arial Unicode" w:cs="Arial"/>
                <w:sz w:val="20"/>
                <w:szCs w:val="20"/>
              </w:rPr>
              <w:t>Ընդամենը</w:t>
            </w:r>
          </w:p>
        </w:tc>
        <w:tc>
          <w:tcPr>
            <w:tcW w:w="9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rPr>
            </w:pPr>
            <w:r>
              <w:rPr>
                <w:rFonts w:ascii="Arial" w:hAnsi="Arial" w:cs="Arial"/>
              </w:rPr>
              <w:t> </w:t>
            </w:r>
          </w:p>
        </w:tc>
        <w:tc>
          <w:tcPr>
            <w:tcW w:w="872" w:type="dxa"/>
            <w:gridSpan w:val="3"/>
            <w:tcBorders>
              <w:top w:val="single" w:sz="4" w:space="0" w:color="auto"/>
              <w:left w:val="single" w:sz="4" w:space="0" w:color="auto"/>
              <w:bottom w:val="single" w:sz="4" w:space="0" w:color="auto"/>
              <w:right w:val="nil"/>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single" w:sz="4" w:space="0" w:color="auto"/>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300"/>
        </w:trPr>
        <w:tc>
          <w:tcPr>
            <w:tcW w:w="1177"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F80A9B" w:rsidRDefault="00F80A9B">
            <w:pPr>
              <w:jc w:val="center"/>
              <w:rPr>
                <w:rFonts w:ascii="Arial Unicode" w:hAnsi="Arial Unicode" w:cs="Arial"/>
                <w:sz w:val="18"/>
                <w:szCs w:val="18"/>
              </w:rPr>
            </w:pPr>
            <w:r>
              <w:rPr>
                <w:rFonts w:ascii="Arial" w:hAnsi="Arial" w:cs="Arial"/>
                <w:sz w:val="18"/>
                <w:szCs w:val="18"/>
              </w:rPr>
              <w:t> </w:t>
            </w:r>
          </w:p>
        </w:tc>
        <w:tc>
          <w:tcPr>
            <w:tcW w:w="5003" w:type="dxa"/>
            <w:tcBorders>
              <w:top w:val="single" w:sz="4" w:space="0" w:color="auto"/>
              <w:left w:val="single" w:sz="4" w:space="0" w:color="auto"/>
              <w:bottom w:val="single" w:sz="4" w:space="0" w:color="auto"/>
              <w:right w:val="single" w:sz="4" w:space="0" w:color="auto"/>
            </w:tcBorders>
            <w:shd w:val="clear" w:color="auto" w:fill="auto"/>
            <w:noWrap/>
            <w:hideMark/>
          </w:tcPr>
          <w:p w:rsidR="00F80A9B" w:rsidRPr="00F80A9B" w:rsidRDefault="00F80A9B">
            <w:pPr>
              <w:rPr>
                <w:rFonts w:ascii="Arial Unicode" w:hAnsi="Arial Unicode" w:cs="Arial"/>
                <w:sz w:val="20"/>
                <w:szCs w:val="20"/>
              </w:rPr>
            </w:pPr>
            <w:r w:rsidRPr="00F80A9B">
              <w:rPr>
                <w:rFonts w:ascii="Arial Unicode" w:hAnsi="Arial Unicode" w:cs="Arial"/>
                <w:sz w:val="20"/>
                <w:szCs w:val="20"/>
              </w:rPr>
              <w:t>ԱԱՀ</w:t>
            </w:r>
          </w:p>
        </w:tc>
        <w:tc>
          <w:tcPr>
            <w:tcW w:w="9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0A9B" w:rsidRPr="00F80A9B" w:rsidRDefault="00F80A9B">
            <w:pPr>
              <w:jc w:val="center"/>
              <w:rPr>
                <w:rFonts w:ascii="Arial Unicode" w:hAnsi="Arial Unicode" w:cs="Arial"/>
                <w:sz w:val="20"/>
                <w:szCs w:val="20"/>
              </w:rPr>
            </w:pPr>
            <w:r w:rsidRPr="00F80A9B">
              <w:rPr>
                <w:rFonts w:ascii="Arial Unicode" w:hAnsi="Arial Unicode" w:cs="Arial"/>
                <w:sz w:val="20"/>
                <w:szCs w:val="20"/>
              </w:rPr>
              <w:t>20.00%</w:t>
            </w: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rPr>
            </w:pPr>
            <w:r>
              <w:rPr>
                <w:rFonts w:ascii="Arial" w:hAnsi="Arial" w:cs="Arial"/>
              </w:rPr>
              <w:t> </w:t>
            </w:r>
          </w:p>
        </w:tc>
        <w:tc>
          <w:tcPr>
            <w:tcW w:w="872" w:type="dxa"/>
            <w:gridSpan w:val="3"/>
            <w:tcBorders>
              <w:top w:val="single" w:sz="4" w:space="0" w:color="auto"/>
              <w:left w:val="single" w:sz="4" w:space="0" w:color="auto"/>
              <w:bottom w:val="single" w:sz="4" w:space="0" w:color="auto"/>
              <w:right w:val="nil"/>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single" w:sz="4" w:space="0" w:color="auto"/>
              <w:bottom w:val="single" w:sz="4" w:space="0" w:color="auto"/>
              <w:right w:val="double" w:sz="6"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209"/>
        </w:trPr>
        <w:tc>
          <w:tcPr>
            <w:tcW w:w="1177"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F80A9B" w:rsidRDefault="00F80A9B">
            <w:pPr>
              <w:jc w:val="center"/>
              <w:rPr>
                <w:rFonts w:ascii="Arial Unicode" w:hAnsi="Arial Unicode" w:cs="Arial"/>
                <w:sz w:val="18"/>
                <w:szCs w:val="18"/>
              </w:rPr>
            </w:pPr>
            <w:r>
              <w:rPr>
                <w:rFonts w:ascii="Arial" w:hAnsi="Arial" w:cs="Arial"/>
                <w:sz w:val="18"/>
                <w:szCs w:val="18"/>
              </w:rPr>
              <w:t> </w:t>
            </w:r>
          </w:p>
        </w:tc>
        <w:tc>
          <w:tcPr>
            <w:tcW w:w="5003" w:type="dxa"/>
            <w:tcBorders>
              <w:top w:val="single" w:sz="4" w:space="0" w:color="auto"/>
              <w:left w:val="single" w:sz="4" w:space="0" w:color="auto"/>
              <w:bottom w:val="single" w:sz="4" w:space="0" w:color="auto"/>
              <w:right w:val="single" w:sz="4" w:space="0" w:color="auto"/>
            </w:tcBorders>
            <w:shd w:val="clear" w:color="auto" w:fill="auto"/>
            <w:noWrap/>
            <w:hideMark/>
          </w:tcPr>
          <w:p w:rsidR="00F80A9B" w:rsidRPr="00F80A9B" w:rsidRDefault="00F80A9B">
            <w:pPr>
              <w:rPr>
                <w:rFonts w:ascii="Arial Unicode" w:hAnsi="Arial Unicode" w:cs="Arial"/>
                <w:sz w:val="20"/>
                <w:szCs w:val="20"/>
              </w:rPr>
            </w:pPr>
            <w:r w:rsidRPr="00F80A9B">
              <w:rPr>
                <w:rFonts w:ascii="Arial Unicode" w:hAnsi="Arial Unicode" w:cs="Arial"/>
                <w:sz w:val="20"/>
                <w:szCs w:val="20"/>
              </w:rPr>
              <w:t>Ընդամենը</w:t>
            </w:r>
          </w:p>
        </w:tc>
        <w:tc>
          <w:tcPr>
            <w:tcW w:w="9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rPr>
            </w:pPr>
            <w:r>
              <w:rPr>
                <w:rFonts w:ascii="Arial" w:hAnsi="Arial" w:cs="Arial"/>
              </w:rPr>
              <w:t> </w:t>
            </w:r>
          </w:p>
        </w:tc>
        <w:tc>
          <w:tcPr>
            <w:tcW w:w="872" w:type="dxa"/>
            <w:gridSpan w:val="3"/>
            <w:tcBorders>
              <w:top w:val="single" w:sz="4" w:space="0" w:color="auto"/>
              <w:left w:val="single" w:sz="4" w:space="0" w:color="auto"/>
              <w:bottom w:val="single" w:sz="4" w:space="0" w:color="auto"/>
              <w:right w:val="nil"/>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90"/>
        </w:trPr>
        <w:tc>
          <w:tcPr>
            <w:tcW w:w="1177" w:type="dxa"/>
            <w:gridSpan w:val="3"/>
            <w:tcBorders>
              <w:top w:val="nil"/>
              <w:left w:val="nil"/>
              <w:bottom w:val="nil"/>
              <w:right w:val="nil"/>
            </w:tcBorders>
            <w:shd w:val="clear" w:color="auto" w:fill="auto"/>
            <w:noWrap/>
            <w:hideMark/>
          </w:tcPr>
          <w:p w:rsidR="00F80A9B" w:rsidRDefault="00F80A9B">
            <w:pPr>
              <w:jc w:val="center"/>
              <w:rPr>
                <w:rFonts w:ascii="Arial Unicode" w:hAnsi="Arial Unicode" w:cs="Arial"/>
                <w:sz w:val="18"/>
                <w:szCs w:val="18"/>
              </w:rPr>
            </w:pPr>
          </w:p>
        </w:tc>
        <w:tc>
          <w:tcPr>
            <w:tcW w:w="5003" w:type="dxa"/>
            <w:tcBorders>
              <w:top w:val="nil"/>
              <w:left w:val="nil"/>
              <w:bottom w:val="nil"/>
              <w:right w:val="nil"/>
            </w:tcBorders>
            <w:shd w:val="clear" w:color="auto" w:fill="auto"/>
            <w:noWrap/>
            <w:hideMark/>
          </w:tcPr>
          <w:p w:rsidR="00F80A9B" w:rsidRDefault="00F80A9B">
            <w:pPr>
              <w:rPr>
                <w:rFonts w:ascii="Arial Unicode" w:hAnsi="Arial Unicode" w:cs="Arial"/>
                <w:sz w:val="20"/>
                <w:szCs w:val="20"/>
              </w:rPr>
            </w:pPr>
          </w:p>
        </w:tc>
        <w:tc>
          <w:tcPr>
            <w:tcW w:w="920" w:type="dxa"/>
            <w:gridSpan w:val="2"/>
            <w:tcBorders>
              <w:top w:val="nil"/>
              <w:left w:val="nil"/>
              <w:bottom w:val="nil"/>
              <w:right w:val="nil"/>
            </w:tcBorders>
            <w:shd w:val="clear" w:color="auto" w:fill="auto"/>
            <w:noWrap/>
            <w:vAlign w:val="center"/>
            <w:hideMark/>
          </w:tcPr>
          <w:p w:rsidR="00F80A9B" w:rsidRDefault="00F80A9B">
            <w:pPr>
              <w:jc w:val="center"/>
              <w:rPr>
                <w:rFonts w:ascii="Arial Unicode" w:hAnsi="Arial Unicode" w:cs="Arial"/>
                <w:sz w:val="18"/>
                <w:szCs w:val="18"/>
              </w:rPr>
            </w:pPr>
          </w:p>
        </w:tc>
        <w:tc>
          <w:tcPr>
            <w:tcW w:w="675" w:type="dxa"/>
            <w:gridSpan w:val="2"/>
            <w:tcBorders>
              <w:top w:val="nil"/>
              <w:left w:val="nil"/>
              <w:bottom w:val="nil"/>
              <w:right w:val="nil"/>
            </w:tcBorders>
            <w:shd w:val="clear" w:color="auto" w:fill="auto"/>
            <w:noWrap/>
            <w:vAlign w:val="center"/>
            <w:hideMark/>
          </w:tcPr>
          <w:p w:rsidR="00F80A9B" w:rsidRDefault="00F80A9B">
            <w:pPr>
              <w:jc w:val="center"/>
              <w:rPr>
                <w:rFonts w:ascii="Arial Unicode" w:hAnsi="Arial Unicode" w:cs="Arial"/>
                <w:sz w:val="18"/>
                <w:szCs w:val="18"/>
              </w:rPr>
            </w:pPr>
          </w:p>
        </w:tc>
        <w:tc>
          <w:tcPr>
            <w:tcW w:w="872" w:type="dxa"/>
            <w:gridSpan w:val="3"/>
            <w:tcBorders>
              <w:top w:val="single" w:sz="4" w:space="0" w:color="auto"/>
              <w:left w:val="nil"/>
              <w:bottom w:val="nil"/>
              <w:right w:val="nil"/>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single" w:sz="4" w:space="0" w:color="auto"/>
              <w:left w:val="nil"/>
              <w:bottom w:val="nil"/>
              <w:right w:val="nil"/>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585"/>
        </w:trPr>
        <w:tc>
          <w:tcPr>
            <w:tcW w:w="9520" w:type="dxa"/>
            <w:gridSpan w:val="12"/>
            <w:tcBorders>
              <w:top w:val="nil"/>
              <w:left w:val="nil"/>
              <w:bottom w:val="nil"/>
              <w:right w:val="nil"/>
            </w:tcBorders>
            <w:shd w:val="clear" w:color="auto" w:fill="auto"/>
            <w:hideMark/>
          </w:tcPr>
          <w:p w:rsidR="00F80A9B" w:rsidRDefault="00F80A9B" w:rsidP="00F80A9B">
            <w:pPr>
              <w:jc w:val="center"/>
              <w:rPr>
                <w:rFonts w:ascii="Arial Unicode" w:hAnsi="Arial Unicode" w:cs="Arial"/>
                <w:sz w:val="18"/>
                <w:szCs w:val="18"/>
              </w:rPr>
            </w:pPr>
            <w:r>
              <w:rPr>
                <w:rFonts w:ascii="Arial Unicode" w:hAnsi="Arial Unicode" w:cs="Arial"/>
                <w:sz w:val="18"/>
                <w:szCs w:val="18"/>
              </w:rPr>
              <w:t xml:space="preserve">*նշված նյութերը տրամադրվում են "Գազպրոմ Արմենիա" ՓԲԸ-ի կողմից </w:t>
            </w:r>
          </w:p>
        </w:tc>
      </w:tr>
      <w:tr w:rsidR="00F80A9B" w:rsidTr="00F80A9B">
        <w:trPr>
          <w:gridAfter w:val="5"/>
          <w:wAfter w:w="3355" w:type="dxa"/>
          <w:trHeight w:val="45"/>
        </w:trPr>
        <w:tc>
          <w:tcPr>
            <w:tcW w:w="1177" w:type="dxa"/>
            <w:gridSpan w:val="3"/>
            <w:tcBorders>
              <w:top w:val="nil"/>
              <w:left w:val="nil"/>
              <w:bottom w:val="nil"/>
              <w:right w:val="nil"/>
            </w:tcBorders>
            <w:shd w:val="clear" w:color="auto" w:fill="auto"/>
            <w:noWrap/>
            <w:hideMark/>
          </w:tcPr>
          <w:p w:rsidR="00F80A9B" w:rsidRDefault="00F80A9B">
            <w:pPr>
              <w:jc w:val="center"/>
              <w:rPr>
                <w:rFonts w:ascii="Arial Unicode" w:hAnsi="Arial Unicode" w:cs="Arial"/>
                <w:sz w:val="18"/>
                <w:szCs w:val="18"/>
              </w:rPr>
            </w:pPr>
          </w:p>
        </w:tc>
        <w:tc>
          <w:tcPr>
            <w:tcW w:w="5003" w:type="dxa"/>
            <w:tcBorders>
              <w:top w:val="nil"/>
              <w:left w:val="nil"/>
              <w:bottom w:val="nil"/>
              <w:right w:val="nil"/>
            </w:tcBorders>
            <w:shd w:val="clear" w:color="auto" w:fill="auto"/>
            <w:noWrap/>
            <w:hideMark/>
          </w:tcPr>
          <w:p w:rsidR="00F80A9B" w:rsidRDefault="00F80A9B">
            <w:pPr>
              <w:rPr>
                <w:rFonts w:ascii="Arial Unicode" w:hAnsi="Arial Unicode" w:cs="Arial"/>
                <w:sz w:val="20"/>
                <w:szCs w:val="20"/>
              </w:rPr>
            </w:pPr>
          </w:p>
        </w:tc>
        <w:tc>
          <w:tcPr>
            <w:tcW w:w="920" w:type="dxa"/>
            <w:gridSpan w:val="2"/>
            <w:tcBorders>
              <w:top w:val="nil"/>
              <w:left w:val="nil"/>
              <w:bottom w:val="nil"/>
              <w:right w:val="nil"/>
            </w:tcBorders>
            <w:shd w:val="clear" w:color="auto" w:fill="auto"/>
            <w:noWrap/>
            <w:vAlign w:val="center"/>
            <w:hideMark/>
          </w:tcPr>
          <w:p w:rsidR="00F80A9B" w:rsidRDefault="00F80A9B">
            <w:pPr>
              <w:jc w:val="center"/>
              <w:rPr>
                <w:rFonts w:ascii="Arial Unicode" w:hAnsi="Arial Unicode" w:cs="Arial"/>
                <w:sz w:val="18"/>
                <w:szCs w:val="18"/>
              </w:rPr>
            </w:pPr>
          </w:p>
        </w:tc>
        <w:tc>
          <w:tcPr>
            <w:tcW w:w="675" w:type="dxa"/>
            <w:gridSpan w:val="2"/>
            <w:tcBorders>
              <w:top w:val="nil"/>
              <w:left w:val="nil"/>
              <w:bottom w:val="nil"/>
              <w:right w:val="nil"/>
            </w:tcBorders>
            <w:shd w:val="clear" w:color="auto" w:fill="auto"/>
            <w:noWrap/>
            <w:vAlign w:val="center"/>
            <w:hideMark/>
          </w:tcPr>
          <w:p w:rsidR="00F80A9B" w:rsidRDefault="00F80A9B">
            <w:pPr>
              <w:jc w:val="center"/>
              <w:rPr>
                <w:rFonts w:ascii="Arial Unicode" w:hAnsi="Arial Unicode" w:cs="Arial"/>
                <w:sz w:val="18"/>
                <w:szCs w:val="18"/>
              </w:rPr>
            </w:pPr>
          </w:p>
        </w:tc>
        <w:tc>
          <w:tcPr>
            <w:tcW w:w="872" w:type="dxa"/>
            <w:gridSpan w:val="3"/>
            <w:tcBorders>
              <w:top w:val="nil"/>
              <w:left w:val="nil"/>
              <w:bottom w:val="nil"/>
              <w:right w:val="nil"/>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nil"/>
              <w:right w:val="nil"/>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105"/>
        </w:trPr>
        <w:tc>
          <w:tcPr>
            <w:tcW w:w="1177" w:type="dxa"/>
            <w:gridSpan w:val="3"/>
            <w:tcBorders>
              <w:top w:val="nil"/>
              <w:left w:val="nil"/>
              <w:bottom w:val="nil"/>
              <w:right w:val="nil"/>
            </w:tcBorders>
            <w:shd w:val="clear" w:color="auto" w:fill="auto"/>
            <w:noWrap/>
            <w:hideMark/>
          </w:tcPr>
          <w:p w:rsidR="00F80A9B" w:rsidRDefault="00F80A9B">
            <w:pPr>
              <w:jc w:val="center"/>
              <w:rPr>
                <w:rFonts w:ascii="Arial Unicode" w:hAnsi="Arial Unicode" w:cs="Arial"/>
                <w:sz w:val="18"/>
                <w:szCs w:val="18"/>
              </w:rPr>
            </w:pPr>
          </w:p>
        </w:tc>
        <w:tc>
          <w:tcPr>
            <w:tcW w:w="5003" w:type="dxa"/>
            <w:tcBorders>
              <w:top w:val="nil"/>
              <w:left w:val="nil"/>
              <w:bottom w:val="nil"/>
              <w:right w:val="nil"/>
            </w:tcBorders>
            <w:shd w:val="clear" w:color="auto" w:fill="auto"/>
            <w:noWrap/>
            <w:hideMark/>
          </w:tcPr>
          <w:p w:rsidR="00F80A9B" w:rsidRDefault="00F80A9B">
            <w:pPr>
              <w:rPr>
                <w:rFonts w:ascii="Arial Unicode" w:hAnsi="Arial Unicode" w:cs="Arial"/>
                <w:sz w:val="20"/>
                <w:szCs w:val="20"/>
              </w:rPr>
            </w:pPr>
          </w:p>
        </w:tc>
        <w:tc>
          <w:tcPr>
            <w:tcW w:w="920" w:type="dxa"/>
            <w:gridSpan w:val="2"/>
            <w:tcBorders>
              <w:top w:val="nil"/>
              <w:left w:val="nil"/>
              <w:bottom w:val="single" w:sz="4" w:space="0" w:color="auto"/>
              <w:right w:val="nil"/>
            </w:tcBorders>
            <w:shd w:val="clear" w:color="auto" w:fill="auto"/>
            <w:noWrap/>
            <w:vAlign w:val="center"/>
            <w:hideMark/>
          </w:tcPr>
          <w:p w:rsidR="00F80A9B" w:rsidRDefault="00F80A9B">
            <w:pPr>
              <w:jc w:val="center"/>
              <w:rPr>
                <w:rFonts w:ascii="Arial Unicode" w:hAnsi="Arial Unicode" w:cs="Arial"/>
                <w:sz w:val="18"/>
                <w:szCs w:val="18"/>
              </w:rPr>
            </w:pPr>
          </w:p>
        </w:tc>
        <w:tc>
          <w:tcPr>
            <w:tcW w:w="675" w:type="dxa"/>
            <w:gridSpan w:val="2"/>
            <w:tcBorders>
              <w:top w:val="nil"/>
              <w:left w:val="nil"/>
              <w:bottom w:val="single" w:sz="4" w:space="0" w:color="auto"/>
              <w:right w:val="nil"/>
            </w:tcBorders>
            <w:shd w:val="clear" w:color="auto" w:fill="auto"/>
            <w:noWrap/>
            <w:vAlign w:val="center"/>
            <w:hideMark/>
          </w:tcPr>
          <w:p w:rsidR="00F80A9B" w:rsidRDefault="00F80A9B">
            <w:pPr>
              <w:jc w:val="center"/>
              <w:rPr>
                <w:rFonts w:ascii="Arial Unicode" w:hAnsi="Arial Unicode" w:cs="Arial"/>
                <w:sz w:val="18"/>
                <w:szCs w:val="18"/>
              </w:rPr>
            </w:pPr>
          </w:p>
        </w:tc>
        <w:tc>
          <w:tcPr>
            <w:tcW w:w="872" w:type="dxa"/>
            <w:gridSpan w:val="3"/>
            <w:tcBorders>
              <w:top w:val="nil"/>
              <w:left w:val="nil"/>
              <w:bottom w:val="nil"/>
              <w:right w:val="nil"/>
            </w:tcBorders>
            <w:shd w:val="clear" w:color="auto" w:fill="auto"/>
            <w:noWrap/>
            <w:vAlign w:val="center"/>
            <w:hideMark/>
          </w:tcPr>
          <w:p w:rsidR="00F80A9B" w:rsidRDefault="00F80A9B">
            <w:pPr>
              <w:jc w:val="center"/>
              <w:rPr>
                <w:rFonts w:ascii="Arial Unicode" w:hAnsi="Arial Unicode" w:cs="Arial"/>
                <w:sz w:val="18"/>
                <w:szCs w:val="18"/>
              </w:rPr>
            </w:pPr>
          </w:p>
        </w:tc>
        <w:tc>
          <w:tcPr>
            <w:tcW w:w="873" w:type="dxa"/>
            <w:tcBorders>
              <w:top w:val="nil"/>
              <w:left w:val="nil"/>
              <w:bottom w:val="nil"/>
              <w:right w:val="nil"/>
            </w:tcBorders>
            <w:shd w:val="clear" w:color="auto" w:fill="auto"/>
            <w:noWrap/>
            <w:vAlign w:val="center"/>
            <w:hideMark/>
          </w:tcPr>
          <w:p w:rsidR="00F80A9B" w:rsidRDefault="00F80A9B">
            <w:pPr>
              <w:jc w:val="center"/>
              <w:rPr>
                <w:rFonts w:ascii="Arial Unicode" w:hAnsi="Arial Unicode" w:cs="Arial"/>
                <w:sz w:val="18"/>
                <w:szCs w:val="18"/>
              </w:rPr>
            </w:pPr>
          </w:p>
        </w:tc>
      </w:tr>
      <w:tr w:rsidR="00F80A9B" w:rsidTr="00F80A9B">
        <w:trPr>
          <w:gridAfter w:val="5"/>
          <w:wAfter w:w="3355" w:type="dxa"/>
          <w:trHeight w:val="375"/>
        </w:trPr>
        <w:tc>
          <w:tcPr>
            <w:tcW w:w="6180" w:type="dxa"/>
            <w:gridSpan w:val="4"/>
            <w:tcBorders>
              <w:top w:val="single" w:sz="4" w:space="0" w:color="auto"/>
              <w:left w:val="double" w:sz="6" w:space="0" w:color="auto"/>
              <w:bottom w:val="nil"/>
              <w:right w:val="single" w:sz="4" w:space="0" w:color="auto"/>
            </w:tcBorders>
            <w:shd w:val="clear" w:color="auto" w:fill="auto"/>
            <w:hideMark/>
          </w:tcPr>
          <w:p w:rsidR="00F80A9B" w:rsidRDefault="00F80A9B">
            <w:pPr>
              <w:rPr>
                <w:rFonts w:ascii="Sylfaen" w:hAnsi="Sylfaen" w:cs="Arial"/>
                <w:sz w:val="20"/>
                <w:szCs w:val="20"/>
              </w:rPr>
            </w:pPr>
            <w:r>
              <w:rPr>
                <w:rFonts w:ascii="Sylfaen" w:hAnsi="Sylfaen" w:cs="Arial"/>
                <w:sz w:val="20"/>
                <w:szCs w:val="20"/>
              </w:rPr>
              <w:t xml:space="preserve">          * 133x4.0մմ տրամագծի պողպատե խողովակ</w:t>
            </w:r>
          </w:p>
        </w:tc>
        <w:tc>
          <w:tcPr>
            <w:tcW w:w="920" w:type="dxa"/>
            <w:gridSpan w:val="2"/>
            <w:tcBorders>
              <w:top w:val="single" w:sz="4" w:space="0" w:color="auto"/>
              <w:left w:val="single" w:sz="4" w:space="0" w:color="auto"/>
              <w:bottom w:val="nil"/>
              <w:right w:val="single" w:sz="4" w:space="0" w:color="auto"/>
            </w:tcBorders>
            <w:shd w:val="clear" w:color="auto" w:fill="auto"/>
            <w:noWrap/>
            <w:vAlign w:val="center"/>
            <w:hideMark/>
          </w:tcPr>
          <w:p w:rsidR="00F80A9B" w:rsidRDefault="00F80A9B">
            <w:pPr>
              <w:jc w:val="center"/>
              <w:rPr>
                <w:rFonts w:ascii="Arial Armenian" w:hAnsi="Arial Armenian" w:cs="Arial"/>
                <w:sz w:val="18"/>
                <w:szCs w:val="18"/>
              </w:rPr>
            </w:pPr>
            <w:r>
              <w:rPr>
                <w:rFonts w:ascii="Sylfaen" w:hAnsi="Sylfaen" w:cs="Sylfaen"/>
                <w:sz w:val="18"/>
                <w:szCs w:val="18"/>
              </w:rPr>
              <w:t>գմ</w:t>
            </w:r>
          </w:p>
        </w:tc>
        <w:tc>
          <w:tcPr>
            <w:tcW w:w="675" w:type="dxa"/>
            <w:gridSpan w:val="2"/>
            <w:tcBorders>
              <w:top w:val="single" w:sz="4" w:space="0" w:color="auto"/>
              <w:left w:val="nil"/>
              <w:bottom w:val="nil"/>
              <w:right w:val="double" w:sz="6" w:space="0" w:color="auto"/>
            </w:tcBorders>
            <w:shd w:val="clear" w:color="auto" w:fill="auto"/>
            <w:noWrap/>
            <w:vAlign w:val="center"/>
            <w:hideMark/>
          </w:tcPr>
          <w:p w:rsidR="00F80A9B" w:rsidRDefault="00F80A9B">
            <w:pPr>
              <w:jc w:val="right"/>
              <w:rPr>
                <w:rFonts w:ascii="Arial Unicode" w:hAnsi="Arial Unicode" w:cs="Arial"/>
                <w:sz w:val="18"/>
                <w:szCs w:val="18"/>
              </w:rPr>
            </w:pPr>
            <w:r>
              <w:rPr>
                <w:rFonts w:ascii="Arial Unicode" w:hAnsi="Arial Unicode" w:cs="Arial"/>
                <w:sz w:val="18"/>
                <w:szCs w:val="18"/>
              </w:rPr>
              <w:t>341.0</w:t>
            </w:r>
          </w:p>
        </w:tc>
        <w:tc>
          <w:tcPr>
            <w:tcW w:w="872" w:type="dxa"/>
            <w:gridSpan w:val="3"/>
            <w:tcBorders>
              <w:top w:val="nil"/>
              <w:left w:val="nil"/>
              <w:bottom w:val="nil"/>
              <w:right w:val="nil"/>
            </w:tcBorders>
            <w:shd w:val="clear" w:color="auto" w:fill="auto"/>
            <w:noWrap/>
            <w:vAlign w:val="center"/>
            <w:hideMark/>
          </w:tcPr>
          <w:p w:rsidR="00F80A9B" w:rsidRDefault="00F80A9B">
            <w:pPr>
              <w:jc w:val="center"/>
              <w:rPr>
                <w:rFonts w:ascii="Arial Armenian" w:hAnsi="Arial Armenian" w:cs="Arial"/>
                <w:sz w:val="18"/>
                <w:szCs w:val="18"/>
              </w:rPr>
            </w:pPr>
          </w:p>
        </w:tc>
        <w:tc>
          <w:tcPr>
            <w:tcW w:w="873" w:type="dxa"/>
            <w:tcBorders>
              <w:top w:val="nil"/>
              <w:left w:val="nil"/>
              <w:bottom w:val="nil"/>
              <w:right w:val="nil"/>
            </w:tcBorders>
            <w:shd w:val="clear" w:color="auto" w:fill="auto"/>
            <w:noWrap/>
            <w:vAlign w:val="center"/>
            <w:hideMark/>
          </w:tcPr>
          <w:p w:rsidR="00F80A9B" w:rsidRDefault="00F80A9B">
            <w:pPr>
              <w:jc w:val="center"/>
              <w:rPr>
                <w:rFonts w:ascii="Arial Armenian" w:hAnsi="Arial Armenian" w:cs="Arial"/>
                <w:sz w:val="18"/>
                <w:szCs w:val="18"/>
              </w:rPr>
            </w:pPr>
          </w:p>
        </w:tc>
      </w:tr>
      <w:tr w:rsidR="00C33AE0" w:rsidRPr="006D5FD1" w:rsidTr="00F80A9B">
        <w:trPr>
          <w:gridBefore w:val="1"/>
          <w:wBefore w:w="9" w:type="dxa"/>
          <w:trHeight w:val="569"/>
        </w:trPr>
        <w:tc>
          <w:tcPr>
            <w:tcW w:w="1168" w:type="dxa"/>
            <w:gridSpan w:val="2"/>
            <w:tcBorders>
              <w:top w:val="single" w:sz="4" w:space="0" w:color="auto"/>
              <w:left w:val="nil"/>
              <w:bottom w:val="nil"/>
              <w:right w:val="nil"/>
            </w:tcBorders>
            <w:shd w:val="clear" w:color="auto" w:fill="auto"/>
            <w:noWrap/>
            <w:vAlign w:val="bottom"/>
          </w:tcPr>
          <w:p w:rsidR="00C33AE0" w:rsidRPr="0036470E" w:rsidRDefault="00C33AE0" w:rsidP="005A5D42">
            <w:pPr>
              <w:rPr>
                <w:rFonts w:ascii="Arial Armenian" w:hAnsi="Arial Armenian" w:cs="Arial"/>
                <w:sz w:val="16"/>
                <w:szCs w:val="16"/>
                <w:lang w:val="hy-AM"/>
              </w:rPr>
            </w:pPr>
          </w:p>
        </w:tc>
        <w:tc>
          <w:tcPr>
            <w:tcW w:w="5034" w:type="dxa"/>
            <w:gridSpan w:val="2"/>
            <w:tcBorders>
              <w:top w:val="single" w:sz="4" w:space="0" w:color="auto"/>
              <w:left w:val="nil"/>
              <w:bottom w:val="nil"/>
              <w:right w:val="nil"/>
            </w:tcBorders>
            <w:shd w:val="clear" w:color="auto" w:fill="auto"/>
            <w:noWrap/>
          </w:tcPr>
          <w:p w:rsidR="00C33AE0" w:rsidRPr="0036470E" w:rsidRDefault="00C33AE0" w:rsidP="005A5D42">
            <w:pPr>
              <w:rPr>
                <w:rFonts w:ascii="Arial Armenian" w:hAnsi="Arial Armenian" w:cs="Arial"/>
                <w:sz w:val="16"/>
                <w:szCs w:val="16"/>
                <w:lang w:val="hy-AM"/>
              </w:rPr>
            </w:pPr>
            <w:r w:rsidRPr="0036470E">
              <w:rPr>
                <w:rFonts w:ascii="Sylfaen" w:hAnsi="Sylfaen" w:cs="Arial"/>
                <w:sz w:val="16"/>
                <w:szCs w:val="16"/>
                <w:lang w:val="hy-AM"/>
              </w:rPr>
              <w:t>Մինչև</w:t>
            </w:r>
            <w:r w:rsidRPr="0036470E">
              <w:rPr>
                <w:rFonts w:ascii="Arial Armenian" w:hAnsi="Arial Armenian" w:cs="Arial"/>
                <w:sz w:val="16"/>
                <w:szCs w:val="16"/>
                <w:lang w:val="hy-AM"/>
              </w:rPr>
              <w:t xml:space="preserve"> </w:t>
            </w:r>
            <w:r w:rsidRPr="0036470E">
              <w:rPr>
                <w:rFonts w:ascii="Sylfaen" w:hAnsi="Sylfaen" w:cs="Arial"/>
                <w:sz w:val="16"/>
                <w:szCs w:val="16"/>
                <w:lang w:val="hy-AM"/>
              </w:rPr>
              <w:t>պայմանագրի</w:t>
            </w:r>
            <w:r w:rsidRPr="0036470E">
              <w:rPr>
                <w:rFonts w:ascii="Arial Armenian" w:hAnsi="Arial Armenian" w:cs="Arial"/>
                <w:sz w:val="16"/>
                <w:szCs w:val="16"/>
                <w:lang w:val="hy-AM"/>
              </w:rPr>
              <w:t xml:space="preserve"> </w:t>
            </w:r>
            <w:r w:rsidRPr="0036470E">
              <w:rPr>
                <w:rFonts w:ascii="Sylfaen" w:hAnsi="Sylfaen" w:cs="Arial"/>
                <w:sz w:val="16"/>
                <w:szCs w:val="16"/>
                <w:lang w:val="hy-AM"/>
              </w:rPr>
              <w:t>կնքումը</w:t>
            </w:r>
            <w:r w:rsidRPr="0036470E">
              <w:rPr>
                <w:rFonts w:ascii="Arial Armenian" w:hAnsi="Arial Armenian" w:cs="Arial"/>
                <w:sz w:val="16"/>
                <w:szCs w:val="16"/>
                <w:lang w:val="hy-AM"/>
              </w:rPr>
              <w:t xml:space="preserve">  </w:t>
            </w:r>
            <w:r w:rsidRPr="0036470E">
              <w:rPr>
                <w:rFonts w:ascii="Sylfaen" w:hAnsi="Sylfaen" w:cs="Arial"/>
                <w:sz w:val="16"/>
                <w:szCs w:val="16"/>
                <w:lang w:val="hy-AM"/>
              </w:rPr>
              <w:t>Պատվիրատուն</w:t>
            </w:r>
            <w:r w:rsidRPr="0036470E">
              <w:rPr>
                <w:rFonts w:ascii="Arial Armenian" w:hAnsi="Arial Armenian" w:cs="Arial"/>
                <w:sz w:val="16"/>
                <w:szCs w:val="16"/>
                <w:lang w:val="hy-AM"/>
              </w:rPr>
              <w:t xml:space="preserve"> </w:t>
            </w:r>
            <w:r w:rsidRPr="0036470E">
              <w:rPr>
                <w:rFonts w:ascii="Sylfaen" w:hAnsi="Sylfaen" w:cs="Arial"/>
                <w:sz w:val="16"/>
                <w:szCs w:val="16"/>
                <w:lang w:val="hy-AM"/>
              </w:rPr>
              <w:t>իրավունք</w:t>
            </w:r>
            <w:r w:rsidRPr="0036470E">
              <w:rPr>
                <w:rFonts w:ascii="Arial Armenian" w:hAnsi="Arial Armenian" w:cs="Arial"/>
                <w:sz w:val="16"/>
                <w:szCs w:val="16"/>
                <w:lang w:val="hy-AM"/>
              </w:rPr>
              <w:t xml:space="preserve"> </w:t>
            </w:r>
            <w:r w:rsidRPr="0036470E">
              <w:rPr>
                <w:rFonts w:ascii="Sylfaen" w:hAnsi="Sylfaen" w:cs="Arial"/>
                <w:sz w:val="16"/>
                <w:szCs w:val="16"/>
                <w:lang w:val="hy-AM"/>
              </w:rPr>
              <w:t>ունի</w:t>
            </w:r>
            <w:r w:rsidRPr="0036470E">
              <w:rPr>
                <w:rFonts w:ascii="Arial Armenian" w:hAnsi="Arial Armenian" w:cs="Arial"/>
                <w:sz w:val="16"/>
                <w:szCs w:val="16"/>
                <w:lang w:val="hy-AM"/>
              </w:rPr>
              <w:t xml:space="preserve"> </w:t>
            </w:r>
            <w:r w:rsidRPr="0036470E">
              <w:rPr>
                <w:rFonts w:ascii="Sylfaen" w:hAnsi="Sylfaen" w:cs="Arial"/>
                <w:sz w:val="16"/>
                <w:szCs w:val="16"/>
                <w:lang w:val="hy-AM"/>
              </w:rPr>
              <w:t>ստուգելու</w:t>
            </w:r>
            <w:r w:rsidRPr="0036470E">
              <w:rPr>
                <w:rFonts w:ascii="Arial Armenian" w:hAnsi="Arial Armenian" w:cs="Arial"/>
                <w:sz w:val="16"/>
                <w:szCs w:val="16"/>
                <w:lang w:val="hy-AM"/>
              </w:rPr>
              <w:t xml:space="preserve"> </w:t>
            </w:r>
            <w:r w:rsidRPr="0036470E">
              <w:rPr>
                <w:rFonts w:ascii="Sylfaen" w:hAnsi="Sylfaen" w:cs="Arial"/>
                <w:sz w:val="16"/>
                <w:szCs w:val="16"/>
                <w:lang w:val="hy-AM"/>
              </w:rPr>
              <w:t>հաղթող</w:t>
            </w:r>
            <w:r w:rsidRPr="0036470E">
              <w:rPr>
                <w:rFonts w:ascii="Arial Armenian" w:hAnsi="Arial Armenian" w:cs="Arial"/>
                <w:sz w:val="16"/>
                <w:szCs w:val="16"/>
                <w:lang w:val="hy-AM"/>
              </w:rPr>
              <w:t xml:space="preserve"> </w:t>
            </w:r>
            <w:r w:rsidRPr="0036470E">
              <w:rPr>
                <w:rFonts w:ascii="Sylfaen" w:hAnsi="Sylfaen" w:cs="Arial"/>
                <w:sz w:val="16"/>
                <w:szCs w:val="16"/>
                <w:lang w:val="hy-AM"/>
              </w:rPr>
              <w:t>մասնակցի</w:t>
            </w:r>
            <w:r w:rsidRPr="0036470E">
              <w:rPr>
                <w:rFonts w:ascii="Arial Armenian" w:hAnsi="Arial Armenian" w:cs="Arial"/>
                <w:sz w:val="16"/>
                <w:szCs w:val="16"/>
                <w:lang w:val="hy-AM"/>
              </w:rPr>
              <w:t xml:space="preserve"> </w:t>
            </w:r>
            <w:r w:rsidRPr="0036470E">
              <w:rPr>
                <w:rFonts w:ascii="Sylfaen" w:hAnsi="Sylfaen" w:cs="Arial"/>
                <w:sz w:val="16"/>
                <w:szCs w:val="16"/>
                <w:lang w:val="hy-AM"/>
              </w:rPr>
              <w:t>կողմից</w:t>
            </w:r>
            <w:r w:rsidRPr="0036470E">
              <w:rPr>
                <w:rFonts w:ascii="Arial Armenian" w:hAnsi="Arial Armenian" w:cs="Arial"/>
                <w:sz w:val="16"/>
                <w:szCs w:val="16"/>
                <w:lang w:val="hy-AM"/>
              </w:rPr>
              <w:t xml:space="preserve">  </w:t>
            </w:r>
            <w:r w:rsidRPr="0036470E">
              <w:rPr>
                <w:rFonts w:ascii="Sylfaen" w:hAnsi="Sylfaen" w:cs="Arial"/>
                <w:sz w:val="16"/>
                <w:szCs w:val="16"/>
                <w:lang w:val="hy-AM"/>
              </w:rPr>
              <w:t>ծավալաթերթ</w:t>
            </w:r>
            <w:r w:rsidRPr="0036470E">
              <w:rPr>
                <w:rFonts w:ascii="Arial Armenian" w:hAnsi="Arial Armenian" w:cs="Arial"/>
                <w:sz w:val="16"/>
                <w:szCs w:val="16"/>
                <w:lang w:val="hy-AM"/>
              </w:rPr>
              <w:t xml:space="preserve"> –</w:t>
            </w:r>
            <w:r w:rsidRPr="0036470E">
              <w:rPr>
                <w:rFonts w:ascii="Sylfaen" w:hAnsi="Sylfaen" w:cs="Arial"/>
                <w:sz w:val="16"/>
                <w:szCs w:val="16"/>
                <w:lang w:val="hy-AM"/>
              </w:rPr>
              <w:t>նախահաշվով</w:t>
            </w:r>
            <w:r w:rsidRPr="0036470E">
              <w:rPr>
                <w:rFonts w:ascii="Arial Armenian" w:hAnsi="Arial Armenian" w:cs="Arial"/>
                <w:sz w:val="16"/>
                <w:szCs w:val="16"/>
                <w:lang w:val="hy-AM"/>
              </w:rPr>
              <w:t xml:space="preserve"> </w:t>
            </w:r>
            <w:r w:rsidRPr="0036470E">
              <w:rPr>
                <w:rFonts w:ascii="Sylfaen" w:hAnsi="Sylfaen" w:cs="Arial"/>
                <w:sz w:val="16"/>
                <w:szCs w:val="16"/>
                <w:lang w:val="hy-AM"/>
              </w:rPr>
              <w:t>ներկայացված</w:t>
            </w:r>
            <w:r w:rsidRPr="0036470E">
              <w:rPr>
                <w:rFonts w:ascii="Arial Armenian" w:hAnsi="Arial Armenian" w:cs="Arial"/>
                <w:sz w:val="16"/>
                <w:szCs w:val="16"/>
                <w:lang w:val="hy-AM"/>
              </w:rPr>
              <w:t xml:space="preserve"> </w:t>
            </w:r>
            <w:r w:rsidRPr="0036470E">
              <w:rPr>
                <w:rFonts w:ascii="Sylfaen" w:hAnsi="Sylfaen" w:cs="Arial"/>
                <w:sz w:val="16"/>
                <w:szCs w:val="16"/>
                <w:lang w:val="hy-AM"/>
              </w:rPr>
              <w:t>նյութերի</w:t>
            </w:r>
            <w:r w:rsidRPr="0036470E">
              <w:rPr>
                <w:rFonts w:ascii="Arial Armenian" w:hAnsi="Arial Armenian" w:cs="Arial"/>
                <w:sz w:val="16"/>
                <w:szCs w:val="16"/>
                <w:lang w:val="hy-AM"/>
              </w:rPr>
              <w:t xml:space="preserve"> </w:t>
            </w:r>
            <w:r w:rsidRPr="0036470E">
              <w:rPr>
                <w:rFonts w:ascii="Sylfaen" w:hAnsi="Sylfaen" w:cs="Arial"/>
                <w:sz w:val="16"/>
                <w:szCs w:val="16"/>
                <w:lang w:val="hy-AM"/>
              </w:rPr>
              <w:t>քանակների</w:t>
            </w:r>
            <w:r w:rsidRPr="0036470E">
              <w:rPr>
                <w:rFonts w:ascii="Arial Armenian" w:hAnsi="Arial Armenian" w:cs="Arial"/>
                <w:sz w:val="16"/>
                <w:szCs w:val="16"/>
                <w:lang w:val="hy-AM"/>
              </w:rPr>
              <w:t xml:space="preserve"> </w:t>
            </w:r>
            <w:r w:rsidRPr="0036470E">
              <w:rPr>
                <w:rFonts w:ascii="Sylfaen" w:hAnsi="Sylfaen" w:cs="Arial"/>
                <w:sz w:val="16"/>
                <w:szCs w:val="16"/>
                <w:lang w:val="hy-AM"/>
              </w:rPr>
              <w:t>և</w:t>
            </w:r>
            <w:r w:rsidRPr="0036470E">
              <w:rPr>
                <w:rFonts w:ascii="Arial Armenian" w:hAnsi="Arial Armenian" w:cs="Arial"/>
                <w:sz w:val="16"/>
                <w:szCs w:val="16"/>
                <w:lang w:val="hy-AM"/>
              </w:rPr>
              <w:t xml:space="preserve"> </w:t>
            </w:r>
            <w:r w:rsidRPr="0036470E">
              <w:rPr>
                <w:rFonts w:ascii="Sylfaen" w:hAnsi="Sylfaen" w:cs="Arial"/>
                <w:sz w:val="16"/>
                <w:szCs w:val="16"/>
                <w:lang w:val="hy-AM"/>
              </w:rPr>
              <w:t>որակի</w:t>
            </w:r>
            <w:r w:rsidRPr="0036470E">
              <w:rPr>
                <w:rFonts w:ascii="Arial Armenian" w:hAnsi="Arial Armenian" w:cs="Arial"/>
                <w:sz w:val="16"/>
                <w:szCs w:val="16"/>
                <w:lang w:val="hy-AM"/>
              </w:rPr>
              <w:t xml:space="preserve"> </w:t>
            </w:r>
            <w:r w:rsidRPr="0036470E">
              <w:rPr>
                <w:rFonts w:ascii="Sylfaen" w:hAnsi="Sylfaen" w:cs="Arial"/>
                <w:sz w:val="16"/>
                <w:szCs w:val="16"/>
                <w:lang w:val="hy-AM"/>
              </w:rPr>
              <w:t>ճշտությունը</w:t>
            </w:r>
            <w:r w:rsidRPr="0036470E">
              <w:rPr>
                <w:rFonts w:ascii="Arial Armenian" w:hAnsi="Arial Armenian" w:cs="Arial"/>
                <w:sz w:val="16"/>
                <w:szCs w:val="16"/>
                <w:lang w:val="hy-AM"/>
              </w:rPr>
              <w:t xml:space="preserve">: </w:t>
            </w:r>
          </w:p>
          <w:p w:rsidR="00C33AE0" w:rsidRPr="0036470E" w:rsidRDefault="00C33AE0" w:rsidP="005A5D42">
            <w:pPr>
              <w:rPr>
                <w:rFonts w:ascii="Arial Armenian" w:hAnsi="Arial Armenian" w:cs="Arial"/>
                <w:sz w:val="16"/>
                <w:szCs w:val="16"/>
                <w:lang w:val="hy-AM"/>
              </w:rPr>
            </w:pPr>
            <w:r w:rsidRPr="0036470E">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581" w:type="dxa"/>
            <w:gridSpan w:val="4"/>
            <w:tcBorders>
              <w:top w:val="single" w:sz="4" w:space="0" w:color="auto"/>
              <w:left w:val="nil"/>
              <w:bottom w:val="nil"/>
              <w:right w:val="nil"/>
            </w:tcBorders>
            <w:shd w:val="clear" w:color="auto" w:fill="auto"/>
            <w:noWrap/>
          </w:tcPr>
          <w:p w:rsidR="00C33AE0" w:rsidRPr="0036470E" w:rsidRDefault="00C33AE0" w:rsidP="005A5D42">
            <w:pPr>
              <w:rPr>
                <w:rFonts w:ascii="Arial Armenian" w:hAnsi="Arial Armenian" w:cs="Arial"/>
                <w:sz w:val="16"/>
                <w:szCs w:val="16"/>
                <w:lang w:val="hy-AM"/>
              </w:rPr>
            </w:pPr>
          </w:p>
        </w:tc>
        <w:tc>
          <w:tcPr>
            <w:tcW w:w="2983" w:type="dxa"/>
            <w:gridSpan w:val="6"/>
            <w:tcBorders>
              <w:left w:val="nil"/>
              <w:bottom w:val="nil"/>
              <w:right w:val="nil"/>
            </w:tcBorders>
            <w:shd w:val="clear" w:color="auto" w:fill="auto"/>
            <w:noWrap/>
            <w:vAlign w:val="center"/>
          </w:tcPr>
          <w:p w:rsidR="00C33AE0" w:rsidRPr="0036470E" w:rsidRDefault="00C33AE0" w:rsidP="005A5D42">
            <w:pPr>
              <w:rPr>
                <w:rFonts w:ascii="Arial Armenian" w:hAnsi="Arial Armenian" w:cs="Arial"/>
                <w:sz w:val="16"/>
                <w:szCs w:val="16"/>
                <w:lang w:val="hy-AM"/>
              </w:rPr>
            </w:pPr>
          </w:p>
        </w:tc>
        <w:tc>
          <w:tcPr>
            <w:tcW w:w="1409" w:type="dxa"/>
            <w:tcBorders>
              <w:top w:val="nil"/>
              <w:left w:val="nil"/>
              <w:bottom w:val="nil"/>
              <w:right w:val="nil"/>
            </w:tcBorders>
            <w:shd w:val="clear" w:color="auto" w:fill="auto"/>
            <w:noWrap/>
            <w:vAlign w:val="bottom"/>
          </w:tcPr>
          <w:p w:rsidR="00C33AE0" w:rsidRPr="0036470E" w:rsidRDefault="00C33AE0" w:rsidP="005A5D42">
            <w:pPr>
              <w:rPr>
                <w:rFonts w:ascii="Arial Armenian" w:hAnsi="Arial Armenian" w:cs="Arial"/>
                <w:sz w:val="16"/>
                <w:szCs w:val="16"/>
                <w:lang w:val="hy-AM"/>
              </w:rPr>
            </w:pPr>
          </w:p>
        </w:tc>
        <w:tc>
          <w:tcPr>
            <w:tcW w:w="691" w:type="dxa"/>
            <w:tcBorders>
              <w:top w:val="nil"/>
              <w:left w:val="nil"/>
              <w:bottom w:val="nil"/>
              <w:right w:val="nil"/>
            </w:tcBorders>
            <w:shd w:val="clear" w:color="auto" w:fill="auto"/>
            <w:noWrap/>
            <w:vAlign w:val="bottom"/>
          </w:tcPr>
          <w:p w:rsidR="00C33AE0" w:rsidRPr="0036470E" w:rsidRDefault="00C33AE0" w:rsidP="005A5D42">
            <w:pPr>
              <w:rPr>
                <w:rFonts w:ascii="Arial Armenian" w:hAnsi="Arial Armenian" w:cs="Arial"/>
                <w:sz w:val="16"/>
                <w:szCs w:val="16"/>
                <w:lang w:val="hy-AM"/>
              </w:rPr>
            </w:pPr>
          </w:p>
        </w:tc>
      </w:tr>
    </w:tbl>
    <w:p w:rsidR="005A5D42" w:rsidRPr="00F80A9B" w:rsidRDefault="005A5D42" w:rsidP="005A5D42">
      <w:pPr>
        <w:rPr>
          <w:rFonts w:ascii="Sylfaen" w:hAnsi="Sylfaen"/>
          <w:sz w:val="16"/>
          <w:szCs w:val="16"/>
          <w:lang w:val="hy-AM"/>
        </w:rPr>
      </w:pPr>
    </w:p>
    <w:tbl>
      <w:tblPr>
        <w:tblW w:w="10429" w:type="dxa"/>
        <w:tblInd w:w="-252" w:type="dxa"/>
        <w:tblLook w:val="04A0"/>
      </w:tblPr>
      <w:tblGrid>
        <w:gridCol w:w="445"/>
        <w:gridCol w:w="4605"/>
        <w:gridCol w:w="1481"/>
        <w:gridCol w:w="1703"/>
        <w:gridCol w:w="329"/>
        <w:gridCol w:w="1866"/>
      </w:tblGrid>
      <w:tr w:rsidR="005A5D42" w:rsidRPr="0036470E" w:rsidTr="00566B71">
        <w:trPr>
          <w:trHeight w:val="228"/>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b/>
                <w:sz w:val="16"/>
                <w:szCs w:val="16"/>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Sylfaen" w:hAnsi="Sylfaen" w:cs="Arial"/>
                <w:b/>
                <w:sz w:val="16"/>
                <w:szCs w:val="16"/>
              </w:rPr>
            </w:pPr>
            <w:r w:rsidRPr="0036470E">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Sylfaen" w:hAnsi="Sylfaen" w:cs="Arial"/>
                <w:sz w:val="16"/>
                <w:szCs w:val="16"/>
              </w:rPr>
            </w:pPr>
            <w:r w:rsidRPr="0036470E">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Sylfaen" w:hAnsi="Sylfaen" w:cs="Arial"/>
                <w:sz w:val="16"/>
                <w:szCs w:val="16"/>
              </w:rPr>
            </w:pPr>
            <w:r w:rsidRPr="0036470E">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36470E"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36470E" w:rsidRDefault="005A5D42" w:rsidP="005A5D42">
            <w:pPr>
              <w:rPr>
                <w:rFonts w:ascii="Arial Armenian" w:hAnsi="Arial Armenian" w:cs="Arial"/>
                <w:sz w:val="16"/>
                <w:szCs w:val="16"/>
              </w:rPr>
            </w:pPr>
          </w:p>
        </w:tc>
      </w:tr>
      <w:tr w:rsidR="005A5D42" w:rsidRPr="0036470E" w:rsidTr="00566B71">
        <w:trPr>
          <w:trHeight w:val="197"/>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b/>
                <w:sz w:val="16"/>
                <w:szCs w:val="16"/>
              </w:rPr>
            </w:pPr>
            <w:r w:rsidRPr="0036470E">
              <w:rPr>
                <w:rFonts w:ascii="Arial Armenian" w:hAnsi="Arial Armenian" w:cs="Arial"/>
                <w:b/>
                <w:sz w:val="16"/>
                <w:szCs w:val="16"/>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5A5D42" w:rsidRPr="0036470E"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36470E" w:rsidRDefault="005A5D42" w:rsidP="005A5D42">
            <w:pPr>
              <w:rPr>
                <w:rFonts w:ascii="Arial Armenian" w:hAnsi="Arial Armenian" w:cs="Arial"/>
                <w:sz w:val="16"/>
                <w:szCs w:val="16"/>
              </w:rPr>
            </w:pPr>
          </w:p>
        </w:tc>
      </w:tr>
      <w:tr w:rsidR="005A5D42" w:rsidRPr="0036470E" w:rsidTr="006B6C24">
        <w:trPr>
          <w:trHeight w:val="289"/>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b/>
                <w:sz w:val="16"/>
                <w:szCs w:val="16"/>
              </w:rPr>
            </w:pPr>
            <w:r w:rsidRPr="0036470E">
              <w:rPr>
                <w:rFonts w:ascii="Arial Armenian" w:hAnsi="Arial Armenian" w:cs="Arial"/>
                <w:b/>
                <w:sz w:val="16"/>
                <w:szCs w:val="16"/>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5A5D42" w:rsidRPr="0036470E"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36470E" w:rsidRDefault="005A5D42" w:rsidP="005A5D42">
            <w:pPr>
              <w:rPr>
                <w:rFonts w:ascii="Arial Armenian" w:hAnsi="Arial Armenian" w:cs="Arial"/>
                <w:sz w:val="16"/>
                <w:szCs w:val="16"/>
              </w:rPr>
            </w:pPr>
          </w:p>
        </w:tc>
      </w:tr>
    </w:tbl>
    <w:p w:rsidR="005A5D42" w:rsidRPr="0036470E" w:rsidRDefault="005A5D42" w:rsidP="005A5D42">
      <w:pPr>
        <w:rPr>
          <w:rFonts w:ascii="Sylfaen" w:hAnsi="Sylfaen"/>
          <w:sz w:val="16"/>
          <w:szCs w:val="16"/>
        </w:rPr>
      </w:pPr>
    </w:p>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437AD">
      <w:pPr>
        <w:jc w:val="cente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A5D42" w:rsidRPr="0036470E" w:rsidRDefault="005A5D42" w:rsidP="005A5D42">
      <w:pPr>
        <w:jc w:val="right"/>
        <w:rPr>
          <w:rFonts w:ascii="Sylfaen" w:hAnsi="Sylfaen"/>
          <w:sz w:val="16"/>
          <w:szCs w:val="16"/>
          <w:lang w:val="hy-AM"/>
        </w:rPr>
      </w:pPr>
      <w:r w:rsidRPr="0036470E">
        <w:rPr>
          <w:rFonts w:ascii="Sylfaen" w:hAnsi="Sylfaen"/>
          <w:sz w:val="16"/>
          <w:szCs w:val="16"/>
          <w:lang w:val="hy-AM"/>
        </w:rPr>
        <w:t xml:space="preserve">  </w:t>
      </w:r>
      <w:r w:rsidRPr="0036470E">
        <w:rPr>
          <w:rFonts w:ascii="Sylfaen" w:hAnsi="Sylfaen"/>
          <w:sz w:val="16"/>
          <w:szCs w:val="16"/>
          <w:vertAlign w:val="superscript"/>
          <w:lang w:val="hy-AM"/>
        </w:rPr>
        <w:t>(</w:t>
      </w:r>
      <w:r w:rsidRPr="0036470E">
        <w:rPr>
          <w:rFonts w:ascii="Sylfaen" w:hAnsi="Sylfaen"/>
          <w:sz w:val="16"/>
          <w:szCs w:val="16"/>
          <w:lang w:val="hy-AM"/>
        </w:rPr>
        <w:tab/>
      </w:r>
    </w:p>
    <w:p w:rsidR="00BD449E" w:rsidRDefault="00BD449E" w:rsidP="005851AF">
      <w:pPr>
        <w:ind w:firstLine="567"/>
        <w:jc w:val="right"/>
        <w:rPr>
          <w:rFonts w:ascii="Sylfaen" w:hAnsi="Sylfaen" w:cs="TimesArmenianPSMT"/>
          <w:b/>
          <w:i/>
          <w:color w:val="000000"/>
          <w:sz w:val="18"/>
          <w:szCs w:val="18"/>
          <w:lang w:eastAsia="ru-RU"/>
        </w:rPr>
      </w:pPr>
    </w:p>
    <w:p w:rsidR="00466C86" w:rsidRDefault="00466C86" w:rsidP="005851AF">
      <w:pPr>
        <w:ind w:firstLine="567"/>
        <w:jc w:val="right"/>
        <w:rPr>
          <w:rFonts w:ascii="Sylfaen" w:hAnsi="Sylfaen" w:cs="TimesArmenianPSMT"/>
          <w:b/>
          <w:i/>
          <w:color w:val="000000"/>
          <w:sz w:val="18"/>
          <w:szCs w:val="18"/>
          <w:lang w:eastAsia="ru-RU"/>
        </w:rPr>
      </w:pPr>
    </w:p>
    <w:p w:rsidR="00466C86" w:rsidRDefault="00466C86" w:rsidP="005851AF">
      <w:pPr>
        <w:ind w:firstLine="567"/>
        <w:jc w:val="right"/>
        <w:rPr>
          <w:rFonts w:ascii="Sylfaen" w:hAnsi="Sylfaen" w:cs="TimesArmenianPSMT"/>
          <w:b/>
          <w:i/>
          <w:color w:val="000000"/>
          <w:sz w:val="18"/>
          <w:szCs w:val="18"/>
          <w:lang w:eastAsia="ru-RU"/>
        </w:rPr>
      </w:pPr>
    </w:p>
    <w:p w:rsidR="00466C86" w:rsidRDefault="00466C86" w:rsidP="005851AF">
      <w:pPr>
        <w:ind w:firstLine="567"/>
        <w:jc w:val="right"/>
        <w:rPr>
          <w:rFonts w:ascii="Sylfaen" w:hAnsi="Sylfaen" w:cs="TimesArmenianPSMT"/>
          <w:b/>
          <w:i/>
          <w:color w:val="000000"/>
          <w:sz w:val="18"/>
          <w:szCs w:val="18"/>
          <w:lang w:eastAsia="ru-RU"/>
        </w:rPr>
      </w:pPr>
    </w:p>
    <w:p w:rsidR="00466C86" w:rsidRDefault="00466C86" w:rsidP="005851AF">
      <w:pPr>
        <w:ind w:firstLine="567"/>
        <w:jc w:val="right"/>
        <w:rPr>
          <w:rFonts w:ascii="Sylfaen" w:hAnsi="Sylfaen" w:cs="TimesArmenianPSMT"/>
          <w:b/>
          <w:i/>
          <w:color w:val="000000"/>
          <w:sz w:val="18"/>
          <w:szCs w:val="18"/>
          <w:lang w:eastAsia="ru-RU"/>
        </w:rPr>
      </w:pPr>
    </w:p>
    <w:p w:rsidR="00466C86" w:rsidRDefault="00466C86" w:rsidP="005851AF">
      <w:pPr>
        <w:ind w:firstLine="567"/>
        <w:jc w:val="right"/>
        <w:rPr>
          <w:rFonts w:ascii="Sylfaen" w:hAnsi="Sylfaen" w:cs="TimesArmenianPSMT"/>
          <w:b/>
          <w:i/>
          <w:color w:val="000000"/>
          <w:sz w:val="18"/>
          <w:szCs w:val="18"/>
          <w:lang w:eastAsia="ru-RU"/>
        </w:rPr>
      </w:pPr>
    </w:p>
    <w:p w:rsidR="00466C86" w:rsidRDefault="00466C86" w:rsidP="005851AF">
      <w:pPr>
        <w:ind w:firstLine="567"/>
        <w:jc w:val="right"/>
        <w:rPr>
          <w:rFonts w:ascii="Sylfaen" w:hAnsi="Sylfaen" w:cs="TimesArmenianPSMT"/>
          <w:b/>
          <w:i/>
          <w:color w:val="000000"/>
          <w:sz w:val="18"/>
          <w:szCs w:val="18"/>
          <w:lang w:eastAsia="ru-RU"/>
        </w:rPr>
      </w:pPr>
    </w:p>
    <w:p w:rsidR="00466C86" w:rsidRPr="00466C86" w:rsidRDefault="00466C86"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C6BDF">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A869AD">
        <w:rPr>
          <w:rFonts w:ascii="Sylfaen" w:hAnsi="Sylfaen"/>
          <w:sz w:val="18"/>
          <w:szCs w:val="18"/>
          <w:lang w:val="af-ZA"/>
        </w:rPr>
        <w:t>ARG-</w:t>
      </w:r>
      <w:r w:rsidR="00F80A9B">
        <w:rPr>
          <w:rFonts w:ascii="Sylfaen" w:hAnsi="Sylfaen"/>
          <w:sz w:val="18"/>
          <w:szCs w:val="18"/>
          <w:lang w:val="af-ZA"/>
        </w:rPr>
        <w:t xml:space="preserve">9.2-105-20.10.14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F80A9B" w:rsidP="00A869AD">
            <w:pPr>
              <w:jc w:val="center"/>
              <w:rPr>
                <w:rFonts w:ascii="Sylfaen" w:hAnsi="Sylfaen" w:cs="Sylfaen"/>
                <w:sz w:val="20"/>
                <w:szCs w:val="20"/>
              </w:rPr>
            </w:pPr>
            <w:r>
              <w:rPr>
                <w:rFonts w:ascii="Sylfaen" w:hAnsi="Sylfaen"/>
                <w:sz w:val="20"/>
                <w:szCs w:val="20"/>
                <w:lang w:val="hy-AM"/>
              </w:rPr>
              <w:t>Տավուշի մարզի Ծաղկավան գյուղի ց/ճ ստորգետնյա գազատարի վթարային հատվածի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7</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 xml:space="preserve">«ARG- </w:t>
      </w:r>
      <w:r w:rsidR="00F80A9B">
        <w:rPr>
          <w:rFonts w:ascii="Sylfaen" w:hAnsi="Sylfaen"/>
          <w:b/>
          <w:sz w:val="18"/>
          <w:szCs w:val="18"/>
          <w:lang w:val="af-ZA"/>
        </w:rPr>
        <w:t xml:space="preserve">9.2-105-20.10.14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Pr>
          <w:rFonts w:ascii="Sylfaen" w:hAnsi="Sylfaen"/>
          <w:b/>
          <w:sz w:val="16"/>
          <w:szCs w:val="16"/>
          <w:lang w:val="af-ZA"/>
        </w:rPr>
        <w:t>ARG-</w:t>
      </w:r>
      <w:r w:rsidR="00F80A9B">
        <w:rPr>
          <w:rFonts w:ascii="Sylfaen" w:hAnsi="Sylfaen"/>
          <w:b/>
          <w:sz w:val="18"/>
          <w:szCs w:val="18"/>
          <w:lang w:val="af-ZA"/>
        </w:rPr>
        <w:t xml:space="preserve">9.2-105-20.10.14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7F5AE6" w:rsidRPr="007F5AE6">
        <w:rPr>
          <w:rFonts w:ascii="Sylfaen" w:hAnsi="Sylfaen"/>
          <w:b/>
          <w:sz w:val="16"/>
          <w:szCs w:val="16"/>
          <w:lang w:val="hy-AM"/>
        </w:rPr>
        <w:t xml:space="preserve"> </w:t>
      </w:r>
      <w:r w:rsidR="00F80A9B">
        <w:rPr>
          <w:rFonts w:ascii="Sylfaen" w:hAnsi="Sylfaen"/>
          <w:b/>
          <w:sz w:val="16"/>
          <w:szCs w:val="16"/>
          <w:lang w:val="hy-AM"/>
        </w:rPr>
        <w:t>Տավուշի մարզի Ծաղկավան գյուղի ց/ճ ստորգետնյա գազատարի վթարային հատվածի վերատեղադրում</w:t>
      </w:r>
      <w:r>
        <w:rPr>
          <w:rFonts w:ascii="Sylfaen" w:hAnsi="Sylfaen"/>
          <w:sz w:val="16"/>
          <w:szCs w:val="16"/>
          <w:lang w:val="af-ZA"/>
        </w:rPr>
        <w:t>» օբյեկտի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Pr>
          <w:rFonts w:ascii="Sylfaen" w:hAnsi="Sylfaen"/>
          <w:b/>
          <w:sz w:val="16"/>
          <w:szCs w:val="16"/>
          <w:lang w:val="af-ZA"/>
        </w:rPr>
        <w:t>«ARG-</w:t>
      </w:r>
      <w:r w:rsidR="00F80A9B">
        <w:rPr>
          <w:rFonts w:ascii="Sylfaen" w:hAnsi="Sylfaen"/>
          <w:b/>
          <w:sz w:val="18"/>
          <w:szCs w:val="18"/>
          <w:lang w:val="af-ZA"/>
        </w:rPr>
        <w:t xml:space="preserve">9.2-105-20.10.14  </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Pr>
          <w:rFonts w:ascii="Sylfaen" w:hAnsi="Sylfaen"/>
          <w:sz w:val="16"/>
          <w:szCs w:val="16"/>
          <w:lang w:val="af-ZA"/>
        </w:rPr>
        <w:t>«</w:t>
      </w:r>
      <w:r w:rsidR="00F80A9B">
        <w:rPr>
          <w:rFonts w:ascii="Sylfaen" w:hAnsi="Sylfaen"/>
          <w:b/>
          <w:sz w:val="16"/>
          <w:szCs w:val="16"/>
          <w:lang w:val="hy-AM"/>
        </w:rPr>
        <w:t>Տավուշի մարզի Ծաղկավան գյուղի ց/ճ ստորգետնյա գազատարի վթարային հատվածի վերատեղադրում</w:t>
      </w:r>
      <w:r>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«ARG-</w:t>
      </w:r>
      <w:r w:rsidR="00F80A9B">
        <w:rPr>
          <w:rFonts w:ascii="Sylfaen" w:hAnsi="Sylfaen"/>
          <w:b/>
          <w:sz w:val="18"/>
          <w:szCs w:val="18"/>
          <w:lang w:val="af-ZA"/>
        </w:rPr>
        <w:t xml:space="preserve">9.2-105-20.10.14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Pr>
          <w:rFonts w:ascii="Sylfaen" w:hAnsi="Sylfaen"/>
          <w:sz w:val="16"/>
          <w:szCs w:val="16"/>
          <w:lang w:val="af-ZA"/>
        </w:rPr>
        <w:t>«</w:t>
      </w:r>
      <w:r w:rsidR="004703BD" w:rsidRPr="004703BD">
        <w:rPr>
          <w:rFonts w:ascii="Sylfaen" w:hAnsi="Sylfaen"/>
          <w:sz w:val="16"/>
          <w:szCs w:val="16"/>
          <w:lang w:val="hy-AM"/>
        </w:rPr>
        <w:t xml:space="preserve"> </w:t>
      </w:r>
      <w:r w:rsidR="00F80A9B">
        <w:rPr>
          <w:rFonts w:ascii="Sylfaen" w:hAnsi="Sylfaen"/>
          <w:sz w:val="16"/>
          <w:szCs w:val="16"/>
          <w:lang w:val="hy-AM"/>
        </w:rPr>
        <w:t>Տավուշի մարզի Ծաղկավան գյուղի ց/ճ ստորգետնյա գազատարի վթարային հատվածի վերատեղադրում</w:t>
      </w:r>
      <w:r>
        <w:rPr>
          <w:rFonts w:ascii="Sylfaen" w:hAnsi="Sylfaen" w:cs="Sylfaen"/>
          <w:sz w:val="16"/>
          <w:szCs w:val="16"/>
          <w:lang w:val="hy-AM"/>
        </w:rPr>
        <w:t>»</w:t>
      </w:r>
      <w:r>
        <w:rPr>
          <w:rFonts w:ascii="Sylfaen" w:hAnsi="Sylfaen" w:cs="Sylfaen"/>
          <w:sz w:val="16"/>
          <w:szCs w:val="16"/>
          <w:lang w:val="nl-NL"/>
        </w:rPr>
        <w:t xml:space="preserve"> </w:t>
      </w:r>
      <w:r>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Pr>
          <w:rFonts w:ascii="Sylfaen" w:hAnsi="Sylfaen"/>
          <w:b/>
          <w:sz w:val="16"/>
          <w:szCs w:val="16"/>
          <w:lang w:val="af-ZA"/>
        </w:rPr>
        <w:t>ARG-</w:t>
      </w:r>
      <w:r w:rsidR="00F80A9B">
        <w:rPr>
          <w:rFonts w:ascii="Sylfaen" w:hAnsi="Sylfaen"/>
          <w:b/>
          <w:sz w:val="18"/>
          <w:szCs w:val="18"/>
          <w:lang w:val="af-ZA"/>
        </w:rPr>
        <w:t xml:space="preserve">9.2-105-20.10.14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D5FD1"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A57762">
        <w:rPr>
          <w:rFonts w:ascii="Sylfaen" w:hAnsi="Sylfaen" w:cs="Sylfaen"/>
          <w:sz w:val="20"/>
          <w:szCs w:val="20"/>
          <w:lang w:val="hy-AM"/>
        </w:rPr>
        <w:t>«</w:t>
      </w:r>
      <w:r w:rsidR="00F80A9B">
        <w:rPr>
          <w:rFonts w:ascii="Sylfaen" w:hAnsi="Sylfaen"/>
          <w:b/>
          <w:sz w:val="20"/>
          <w:szCs w:val="20"/>
          <w:lang w:val="hy-AM"/>
        </w:rPr>
        <w:t>Տավուշի մարզի Ծաղկավան գյուղի ց/ճ ստորգետնյա գազատարի վթարային հատվածի վերատեղադրում</w:t>
      </w:r>
      <w:r w:rsidRPr="00A57762">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 </w:t>
      </w:r>
      <w:r w:rsidR="00BC1485" w:rsidRPr="0027776F">
        <w:rPr>
          <w:rFonts w:ascii="Sylfaen" w:hAnsi="Sylfaen" w:cs="Sylfaen"/>
          <w:b/>
          <w:sz w:val="20"/>
          <w:szCs w:val="20"/>
          <w:lang w:val="hy-AM"/>
        </w:rPr>
        <w:t xml:space="preserve"> </w:t>
      </w:r>
      <w:r w:rsidR="0084703A" w:rsidRPr="0084703A">
        <w:rPr>
          <w:rFonts w:ascii="Sylfaen" w:hAnsi="Sylfaen" w:cs="Sylfaen"/>
          <w:b/>
          <w:sz w:val="20"/>
          <w:szCs w:val="20"/>
          <w:lang w:val="hy-AM"/>
        </w:rPr>
        <w:t xml:space="preserve"> </w:t>
      </w:r>
      <w:r w:rsidR="004C172F" w:rsidRPr="004C172F">
        <w:rPr>
          <w:rFonts w:ascii="Sylfaen" w:hAnsi="Sylfaen" w:cs="Sylfaen"/>
          <w:b/>
          <w:sz w:val="20"/>
          <w:szCs w:val="20"/>
          <w:lang w:val="hy-AM"/>
        </w:rPr>
        <w:t>16</w:t>
      </w:r>
      <w:r w:rsidR="0084703A" w:rsidRPr="0084703A">
        <w:rPr>
          <w:rFonts w:ascii="Sylfaen" w:hAnsi="Sylfaen" w:cs="Sylfaen"/>
          <w:b/>
          <w:sz w:val="20"/>
          <w:szCs w:val="20"/>
          <w:lang w:val="hy-AM"/>
        </w:rPr>
        <w:t>/</w:t>
      </w:r>
      <w:r w:rsidR="004C172F" w:rsidRPr="004C172F">
        <w:rPr>
          <w:rFonts w:ascii="Sylfaen" w:hAnsi="Sylfaen" w:cs="Sylfaen"/>
          <w:b/>
          <w:sz w:val="20"/>
          <w:szCs w:val="20"/>
          <w:lang w:val="hy-AM"/>
        </w:rPr>
        <w:t>019</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4C172F" w:rsidRPr="004C172F">
        <w:rPr>
          <w:rFonts w:ascii="Sylfaen" w:hAnsi="Sylfaen" w:cs="Sylfaen"/>
          <w:b/>
          <w:sz w:val="20"/>
          <w:szCs w:val="20"/>
          <w:lang w:val="hy-AM"/>
        </w:rPr>
        <w:t>4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6D5FD1"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48F" w:rsidRDefault="0049648F" w:rsidP="004D3B9B">
      <w:r>
        <w:separator/>
      </w:r>
    </w:p>
  </w:endnote>
  <w:endnote w:type="continuationSeparator" w:id="0">
    <w:p w:rsidR="0049648F" w:rsidRDefault="0049648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48F" w:rsidRDefault="0049648F" w:rsidP="004D3B9B">
      <w:r>
        <w:separator/>
      </w:r>
    </w:p>
  </w:footnote>
  <w:footnote w:type="continuationSeparator" w:id="0">
    <w:p w:rsidR="0049648F" w:rsidRDefault="0049648F" w:rsidP="004D3B9B">
      <w:r>
        <w:continuationSeparator/>
      </w:r>
    </w:p>
  </w:footnote>
  <w:footnote w:id="1">
    <w:p w:rsidR="0036470E" w:rsidRPr="004E5447" w:rsidRDefault="0036470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70E" w:rsidRDefault="0036470E">
    <w:pPr>
      <w:pStyle w:val="Header"/>
      <w:rPr>
        <w:lang w:val="en-US"/>
      </w:rPr>
    </w:pPr>
  </w:p>
  <w:p w:rsidR="0036470E" w:rsidRPr="00460191" w:rsidRDefault="0036470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9611C"/>
    <w:rsid w:val="00096547"/>
    <w:rsid w:val="000A2A26"/>
    <w:rsid w:val="000D6038"/>
    <w:rsid w:val="000E5066"/>
    <w:rsid w:val="000F09C3"/>
    <w:rsid w:val="000F5518"/>
    <w:rsid w:val="00107142"/>
    <w:rsid w:val="00127498"/>
    <w:rsid w:val="001417FC"/>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684A"/>
    <w:rsid w:val="001F23C2"/>
    <w:rsid w:val="0020753F"/>
    <w:rsid w:val="002100D1"/>
    <w:rsid w:val="00212453"/>
    <w:rsid w:val="0021563E"/>
    <w:rsid w:val="0022478F"/>
    <w:rsid w:val="0023352F"/>
    <w:rsid w:val="00245E0E"/>
    <w:rsid w:val="0025781C"/>
    <w:rsid w:val="00262A3A"/>
    <w:rsid w:val="0026610B"/>
    <w:rsid w:val="0027776F"/>
    <w:rsid w:val="0029641A"/>
    <w:rsid w:val="002971CB"/>
    <w:rsid w:val="002A160B"/>
    <w:rsid w:val="002A75FB"/>
    <w:rsid w:val="002B0F15"/>
    <w:rsid w:val="002B7932"/>
    <w:rsid w:val="002C67FF"/>
    <w:rsid w:val="002D3D78"/>
    <w:rsid w:val="002E2658"/>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76A3"/>
    <w:rsid w:val="003B3849"/>
    <w:rsid w:val="003B5205"/>
    <w:rsid w:val="003B7FE7"/>
    <w:rsid w:val="003C2499"/>
    <w:rsid w:val="003D635F"/>
    <w:rsid w:val="003E7789"/>
    <w:rsid w:val="004045CC"/>
    <w:rsid w:val="00406649"/>
    <w:rsid w:val="00416245"/>
    <w:rsid w:val="0042186A"/>
    <w:rsid w:val="00427355"/>
    <w:rsid w:val="004327F9"/>
    <w:rsid w:val="00432DD3"/>
    <w:rsid w:val="00436801"/>
    <w:rsid w:val="004535F1"/>
    <w:rsid w:val="0046353B"/>
    <w:rsid w:val="00466C86"/>
    <w:rsid w:val="0047003E"/>
    <w:rsid w:val="004703BD"/>
    <w:rsid w:val="004907EC"/>
    <w:rsid w:val="0049648F"/>
    <w:rsid w:val="00497341"/>
    <w:rsid w:val="004B51F0"/>
    <w:rsid w:val="004C172F"/>
    <w:rsid w:val="004D3B9B"/>
    <w:rsid w:val="004E4F83"/>
    <w:rsid w:val="004F0237"/>
    <w:rsid w:val="004F0E31"/>
    <w:rsid w:val="004F7A86"/>
    <w:rsid w:val="005171BA"/>
    <w:rsid w:val="00517AEF"/>
    <w:rsid w:val="0052322A"/>
    <w:rsid w:val="0052371A"/>
    <w:rsid w:val="00523A0E"/>
    <w:rsid w:val="005362F4"/>
    <w:rsid w:val="0053737E"/>
    <w:rsid w:val="005437AD"/>
    <w:rsid w:val="0055081B"/>
    <w:rsid w:val="00551C1C"/>
    <w:rsid w:val="005541CF"/>
    <w:rsid w:val="005618A6"/>
    <w:rsid w:val="00566B71"/>
    <w:rsid w:val="005747A9"/>
    <w:rsid w:val="00577064"/>
    <w:rsid w:val="005851AF"/>
    <w:rsid w:val="005946ED"/>
    <w:rsid w:val="005A5D42"/>
    <w:rsid w:val="005B67AF"/>
    <w:rsid w:val="005C1E06"/>
    <w:rsid w:val="005D348A"/>
    <w:rsid w:val="005D442B"/>
    <w:rsid w:val="005F0FA2"/>
    <w:rsid w:val="0060120D"/>
    <w:rsid w:val="00614F8F"/>
    <w:rsid w:val="00621F58"/>
    <w:rsid w:val="006314E6"/>
    <w:rsid w:val="00641782"/>
    <w:rsid w:val="00655B12"/>
    <w:rsid w:val="00674F36"/>
    <w:rsid w:val="00675A24"/>
    <w:rsid w:val="00685A69"/>
    <w:rsid w:val="00691C37"/>
    <w:rsid w:val="006929CF"/>
    <w:rsid w:val="006B6C24"/>
    <w:rsid w:val="006C053C"/>
    <w:rsid w:val="006C6BDF"/>
    <w:rsid w:val="006D36CA"/>
    <w:rsid w:val="006D5FD1"/>
    <w:rsid w:val="006D7E8F"/>
    <w:rsid w:val="006E2072"/>
    <w:rsid w:val="006F3F2D"/>
    <w:rsid w:val="006F5DCF"/>
    <w:rsid w:val="006F72FB"/>
    <w:rsid w:val="00702C86"/>
    <w:rsid w:val="00705174"/>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742A"/>
    <w:rsid w:val="00793E11"/>
    <w:rsid w:val="007A0C05"/>
    <w:rsid w:val="007A4EC9"/>
    <w:rsid w:val="007A636F"/>
    <w:rsid w:val="007C348B"/>
    <w:rsid w:val="007C562B"/>
    <w:rsid w:val="007D4375"/>
    <w:rsid w:val="007F5AE6"/>
    <w:rsid w:val="008042BF"/>
    <w:rsid w:val="0082442A"/>
    <w:rsid w:val="00830D7D"/>
    <w:rsid w:val="00840296"/>
    <w:rsid w:val="0084501B"/>
    <w:rsid w:val="008463B9"/>
    <w:rsid w:val="0084703A"/>
    <w:rsid w:val="00856256"/>
    <w:rsid w:val="0086534A"/>
    <w:rsid w:val="00865A72"/>
    <w:rsid w:val="00874F11"/>
    <w:rsid w:val="008832B5"/>
    <w:rsid w:val="00886554"/>
    <w:rsid w:val="008A35B0"/>
    <w:rsid w:val="008A3D0F"/>
    <w:rsid w:val="008E112C"/>
    <w:rsid w:val="008E563D"/>
    <w:rsid w:val="008F5219"/>
    <w:rsid w:val="008F7216"/>
    <w:rsid w:val="00904AD3"/>
    <w:rsid w:val="00917713"/>
    <w:rsid w:val="00944D06"/>
    <w:rsid w:val="00951B6F"/>
    <w:rsid w:val="00954666"/>
    <w:rsid w:val="00957AD4"/>
    <w:rsid w:val="00961CCA"/>
    <w:rsid w:val="00974B8C"/>
    <w:rsid w:val="00977CC5"/>
    <w:rsid w:val="009824BC"/>
    <w:rsid w:val="009855F0"/>
    <w:rsid w:val="00986F46"/>
    <w:rsid w:val="00996D72"/>
    <w:rsid w:val="00997376"/>
    <w:rsid w:val="009B767F"/>
    <w:rsid w:val="009E26A2"/>
    <w:rsid w:val="00A021E0"/>
    <w:rsid w:val="00A04EFC"/>
    <w:rsid w:val="00A145CE"/>
    <w:rsid w:val="00A14715"/>
    <w:rsid w:val="00A23BF8"/>
    <w:rsid w:val="00A443B6"/>
    <w:rsid w:val="00A50C11"/>
    <w:rsid w:val="00A56B0E"/>
    <w:rsid w:val="00A57762"/>
    <w:rsid w:val="00A64179"/>
    <w:rsid w:val="00A76217"/>
    <w:rsid w:val="00A7689B"/>
    <w:rsid w:val="00A77010"/>
    <w:rsid w:val="00A83245"/>
    <w:rsid w:val="00A869AD"/>
    <w:rsid w:val="00A913F4"/>
    <w:rsid w:val="00AA346F"/>
    <w:rsid w:val="00AA6C47"/>
    <w:rsid w:val="00AC0D68"/>
    <w:rsid w:val="00AF4E65"/>
    <w:rsid w:val="00B049C4"/>
    <w:rsid w:val="00B103F0"/>
    <w:rsid w:val="00B267A9"/>
    <w:rsid w:val="00B40D43"/>
    <w:rsid w:val="00B44140"/>
    <w:rsid w:val="00B507F4"/>
    <w:rsid w:val="00B671F1"/>
    <w:rsid w:val="00B8504C"/>
    <w:rsid w:val="00B95629"/>
    <w:rsid w:val="00B96A7D"/>
    <w:rsid w:val="00BA1662"/>
    <w:rsid w:val="00BC1485"/>
    <w:rsid w:val="00BC5B3B"/>
    <w:rsid w:val="00BC7052"/>
    <w:rsid w:val="00BD2BBF"/>
    <w:rsid w:val="00BD3399"/>
    <w:rsid w:val="00BD449E"/>
    <w:rsid w:val="00BD559F"/>
    <w:rsid w:val="00BE0175"/>
    <w:rsid w:val="00BE22EB"/>
    <w:rsid w:val="00BE6BCD"/>
    <w:rsid w:val="00C00C3C"/>
    <w:rsid w:val="00C0544C"/>
    <w:rsid w:val="00C1285F"/>
    <w:rsid w:val="00C2230E"/>
    <w:rsid w:val="00C276F1"/>
    <w:rsid w:val="00C33AE0"/>
    <w:rsid w:val="00C34DB8"/>
    <w:rsid w:val="00C405DE"/>
    <w:rsid w:val="00C46DDD"/>
    <w:rsid w:val="00C605AD"/>
    <w:rsid w:val="00C724A3"/>
    <w:rsid w:val="00C7371F"/>
    <w:rsid w:val="00C747AD"/>
    <w:rsid w:val="00CA1775"/>
    <w:rsid w:val="00CA2321"/>
    <w:rsid w:val="00CB6201"/>
    <w:rsid w:val="00CC02E3"/>
    <w:rsid w:val="00CC1684"/>
    <w:rsid w:val="00CC1821"/>
    <w:rsid w:val="00CD23B1"/>
    <w:rsid w:val="00CD40D3"/>
    <w:rsid w:val="00CE0AAC"/>
    <w:rsid w:val="00CF1E54"/>
    <w:rsid w:val="00D009B4"/>
    <w:rsid w:val="00D02830"/>
    <w:rsid w:val="00D05DB8"/>
    <w:rsid w:val="00D1055C"/>
    <w:rsid w:val="00D15F05"/>
    <w:rsid w:val="00D22454"/>
    <w:rsid w:val="00D41C96"/>
    <w:rsid w:val="00D43289"/>
    <w:rsid w:val="00D60093"/>
    <w:rsid w:val="00D67745"/>
    <w:rsid w:val="00D75236"/>
    <w:rsid w:val="00D848F4"/>
    <w:rsid w:val="00DB202F"/>
    <w:rsid w:val="00DB6545"/>
    <w:rsid w:val="00DC5090"/>
    <w:rsid w:val="00DD1765"/>
    <w:rsid w:val="00DD17E3"/>
    <w:rsid w:val="00DE2F49"/>
    <w:rsid w:val="00DF1020"/>
    <w:rsid w:val="00DF4383"/>
    <w:rsid w:val="00E12E41"/>
    <w:rsid w:val="00E146AD"/>
    <w:rsid w:val="00E1555C"/>
    <w:rsid w:val="00E267A4"/>
    <w:rsid w:val="00E26ABA"/>
    <w:rsid w:val="00E271F3"/>
    <w:rsid w:val="00E3602A"/>
    <w:rsid w:val="00E55F08"/>
    <w:rsid w:val="00E6487D"/>
    <w:rsid w:val="00E73B6D"/>
    <w:rsid w:val="00E8528B"/>
    <w:rsid w:val="00E9151C"/>
    <w:rsid w:val="00E968FD"/>
    <w:rsid w:val="00EA42F5"/>
    <w:rsid w:val="00EB51FE"/>
    <w:rsid w:val="00EF7CE8"/>
    <w:rsid w:val="00F03E1D"/>
    <w:rsid w:val="00F122C7"/>
    <w:rsid w:val="00F14B8B"/>
    <w:rsid w:val="00F21D3D"/>
    <w:rsid w:val="00F23338"/>
    <w:rsid w:val="00F327AD"/>
    <w:rsid w:val="00F41EAD"/>
    <w:rsid w:val="00F6426A"/>
    <w:rsid w:val="00F76731"/>
    <w:rsid w:val="00F80A9B"/>
    <w:rsid w:val="00F80E82"/>
    <w:rsid w:val="00F96CB4"/>
    <w:rsid w:val="00FB1CFF"/>
    <w:rsid w:val="00FD35CA"/>
    <w:rsid w:val="00FD4B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36BC4A-71E1-465F-9CA9-639624378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38</Pages>
  <Words>15407</Words>
  <Characters>87825</Characters>
  <Application>Microsoft Office Word</Application>
  <DocSecurity>0</DocSecurity>
  <Lines>731</Lines>
  <Paragraphs>206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167</cp:revision>
  <dcterms:created xsi:type="dcterms:W3CDTF">2014-03-19T12:47:00Z</dcterms:created>
  <dcterms:modified xsi:type="dcterms:W3CDTF">2014-10-20T08:50:00Z</dcterms:modified>
</cp:coreProperties>
</file>