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ՆԱԽԱՈՐԱԿԱՎՈՐՄԱՆ ՀԱՅՏԱՐԱՐՈՒԹՅՈՒՆ</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b/>
          <w:i w:val="0"/>
          <w:lang w:val="af-ZA"/>
        </w:rPr>
        <w:t>ՀՀԿԱՈ</w:t>
      </w:r>
      <w:r w:rsidRPr="008F2A12">
        <w:rPr>
          <w:rFonts w:ascii="GHEA Grapalat" w:hAnsi="GHEA Grapalat" w:cs="Times Armenian"/>
          <w:b/>
          <w:i w:val="0"/>
          <w:lang w:val="af-ZA"/>
        </w:rPr>
        <w:t>-</w:t>
      </w:r>
      <w:r w:rsidRPr="008F2A12">
        <w:rPr>
          <w:rFonts w:ascii="GHEA Grapalat" w:hAnsi="GHEA Grapalat" w:cs="Sylfaen"/>
          <w:b/>
          <w:i w:val="0"/>
        </w:rPr>
        <w:t>ԲԸՀԱ</w:t>
      </w:r>
      <w:r w:rsidR="001A5929" w:rsidRPr="008F2A12">
        <w:rPr>
          <w:rFonts w:ascii="GHEA Grapalat" w:hAnsi="GHEA Grapalat" w:cs="Sylfaen"/>
          <w:b/>
          <w:i w:val="0"/>
        </w:rPr>
        <w:t>Շ</w:t>
      </w:r>
      <w:r w:rsidRPr="008F2A12">
        <w:rPr>
          <w:rFonts w:ascii="GHEA Grapalat" w:hAnsi="GHEA Grapalat" w:cs="Sylfaen"/>
          <w:b/>
          <w:i w:val="0"/>
        </w:rPr>
        <w:t>ՁԲ</w:t>
      </w:r>
      <w:r w:rsidRPr="008F2A12">
        <w:rPr>
          <w:rFonts w:ascii="GHEA Grapalat" w:hAnsi="GHEA Grapalat" w:cs="Sylfaen"/>
          <w:b/>
          <w:i w:val="0"/>
          <w:lang w:val="af-ZA"/>
        </w:rPr>
        <w:t>-</w:t>
      </w:r>
      <w:r w:rsidR="008F2A12" w:rsidRPr="008F2A12">
        <w:rPr>
          <w:rFonts w:ascii="GHEA Grapalat" w:hAnsi="GHEA Grapalat" w:cs="Sylfaen"/>
          <w:b/>
          <w:i w:val="0"/>
          <w:lang w:val="af-ZA"/>
        </w:rPr>
        <w:t>2014/</w:t>
      </w:r>
      <w:r w:rsidR="00D31F16">
        <w:rPr>
          <w:rFonts w:ascii="GHEA Grapalat" w:hAnsi="GHEA Grapalat" w:cs="Sylfaen"/>
          <w:b/>
          <w:i w:val="0"/>
          <w:lang w:val="af-ZA"/>
        </w:rPr>
        <w:t>5</w:t>
      </w:r>
      <w:r w:rsidR="008F2A12">
        <w:rPr>
          <w:rFonts w:ascii="GHEA Grapalat" w:hAnsi="GHEA Grapalat" w:cs="Sylfaen"/>
          <w:i w:val="0"/>
          <w:lang w:val="af-ZA"/>
        </w:rPr>
        <w:t xml:space="preserve"> </w:t>
      </w:r>
      <w:r w:rsidRPr="008F2A12">
        <w:rPr>
          <w:rFonts w:ascii="GHEA Grapalat" w:hAnsi="GHEA Grapalat"/>
          <w:i w:val="0"/>
          <w:lang w:val="af-ZA"/>
        </w:rPr>
        <w:t xml:space="preserve">ԾԱԾԿԱԳՐՈՎ ԱՐՏԱԿԱՐԳ ԿԱՄ ԱՆԿԱՆԽԱՏԵՍԵԼԻ ԱՅԼ ԻՐԱՎԻՃԱԿԻ ԱՌԱՋԱՑՄԱՆ ՀԻՄՔՈՎ ԳՆՈՒՄՆԵՐԻ ՀԱՅՏԱՐԱՐՈՒԹՅՈՒՆԸ ՆԱԽԱՊԵՍ ՀՐԱՊԱՐԱԿԵԼՈՒ ԲԱՆԱԿՑԱՅԻՆ ԸՆԹԱՑԱԿԱՐԳԻ </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lang w:val="af-ZA"/>
        </w:rPr>
        <w:t>Հայտարարության սույն տեքստը հաստատված է արտակարգ կամ անկանխատեսելի այլ իրավիճակի առաջացման հիմքով  գնումների հայտարարությունը նախապես հրապարակելու միջոցով բանակցային ընթացակարգի գնահատող հանձնաժողովի</w:t>
      </w:r>
    </w:p>
    <w:p w:rsidR="002E738A" w:rsidRPr="008F2A12" w:rsidRDefault="005F6A0C" w:rsidP="002E738A">
      <w:pPr>
        <w:pStyle w:val="BodyTextIndent"/>
        <w:spacing w:line="240" w:lineRule="auto"/>
        <w:jc w:val="center"/>
        <w:rPr>
          <w:rFonts w:ascii="GHEA Grapalat" w:hAnsi="GHEA Grapalat"/>
          <w:i w:val="0"/>
          <w:lang w:val="af-ZA"/>
        </w:rPr>
      </w:pPr>
      <w:r>
        <w:rPr>
          <w:rFonts w:ascii="GHEA Grapalat" w:hAnsi="GHEA Grapalat"/>
          <w:b/>
          <w:i w:val="0"/>
          <w:lang w:val="af-ZA"/>
        </w:rPr>
        <w:t>2014</w:t>
      </w:r>
      <w:r w:rsidR="002E738A" w:rsidRPr="008F2A12">
        <w:rPr>
          <w:rFonts w:ascii="GHEA Grapalat" w:hAnsi="GHEA Grapalat"/>
          <w:b/>
          <w:i w:val="0"/>
          <w:lang w:val="af-ZA"/>
        </w:rPr>
        <w:t xml:space="preserve"> թվականի </w:t>
      </w:r>
      <w:r w:rsidR="000E6CD4">
        <w:rPr>
          <w:rFonts w:ascii="GHEA Grapalat" w:hAnsi="GHEA Grapalat"/>
          <w:b/>
          <w:i w:val="0"/>
          <w:lang w:val="af-ZA"/>
        </w:rPr>
        <w:t>հոկ</w:t>
      </w:r>
      <w:r w:rsidR="008F2A12" w:rsidRPr="008F2A12">
        <w:rPr>
          <w:rFonts w:ascii="GHEA Grapalat" w:hAnsi="GHEA Grapalat"/>
          <w:b/>
          <w:i w:val="0"/>
          <w:lang w:val="af-ZA"/>
        </w:rPr>
        <w:t xml:space="preserve">տեմբերի </w:t>
      </w:r>
      <w:r w:rsidR="00D31F16">
        <w:rPr>
          <w:rFonts w:ascii="GHEA Grapalat" w:hAnsi="GHEA Grapalat"/>
          <w:b/>
          <w:i w:val="0"/>
          <w:lang w:val="af-ZA"/>
        </w:rPr>
        <w:t>22</w:t>
      </w:r>
      <w:r w:rsidR="002E738A" w:rsidRPr="008F2A12">
        <w:rPr>
          <w:rFonts w:ascii="GHEA Grapalat" w:hAnsi="GHEA Grapalat"/>
          <w:b/>
          <w:i w:val="0"/>
          <w:lang w:val="af-ZA"/>
        </w:rPr>
        <w:t>-ի</w:t>
      </w:r>
      <w:r w:rsidR="002E738A" w:rsidRPr="008F2A12">
        <w:rPr>
          <w:rFonts w:ascii="GHEA Grapalat" w:hAnsi="GHEA Grapalat"/>
          <w:i w:val="0"/>
          <w:lang w:val="af-ZA"/>
        </w:rPr>
        <w:t xml:space="preserve"> թիվ 1 որոշմամբ և հրապարակվում է</w:t>
      </w:r>
    </w:p>
    <w:p w:rsidR="002E738A" w:rsidRPr="008F2A12" w:rsidRDefault="002E738A" w:rsidP="002E738A">
      <w:pPr>
        <w:pStyle w:val="BodyTextIndent"/>
        <w:spacing w:line="240" w:lineRule="auto"/>
        <w:jc w:val="center"/>
        <w:rPr>
          <w:rFonts w:ascii="GHEA Grapalat" w:hAnsi="GHEA Grapalat"/>
          <w:i w:val="0"/>
          <w:lang w:val="af-ZA"/>
        </w:rPr>
      </w:pPr>
      <w:r w:rsidRPr="008F2A12">
        <w:rPr>
          <w:rFonts w:ascii="GHEA Grapalat" w:hAnsi="GHEA Grapalat"/>
          <w:i w:val="0"/>
          <w:sz w:val="12"/>
          <w:szCs w:val="12"/>
          <w:lang w:val="af-ZA"/>
        </w:rPr>
        <w:t>&lt;&lt;</w:t>
      </w:r>
      <w:r w:rsidRPr="008F2A12">
        <w:rPr>
          <w:rFonts w:ascii="GHEA Grapalat" w:hAnsi="GHEA Grapalat"/>
          <w:i w:val="0"/>
          <w:lang w:val="af-ZA"/>
        </w:rPr>
        <w:t>Գնումների մասին</w:t>
      </w:r>
      <w:r w:rsidRPr="008F2A12">
        <w:rPr>
          <w:rFonts w:ascii="GHEA Grapalat" w:hAnsi="GHEA Grapalat"/>
          <w:i w:val="0"/>
          <w:sz w:val="12"/>
          <w:szCs w:val="12"/>
          <w:lang w:val="af-ZA"/>
        </w:rPr>
        <w:t>&gt;&gt;</w:t>
      </w:r>
      <w:r w:rsidRPr="008F2A12">
        <w:rPr>
          <w:rFonts w:ascii="GHEA Grapalat" w:hAnsi="GHEA Grapalat"/>
          <w:i w:val="0"/>
          <w:lang w:val="af-ZA"/>
        </w:rPr>
        <w:t xml:space="preserve">  ՀՀ օրենքի 21-րդ հոդվածի համաձայն</w:t>
      </w:r>
    </w:p>
    <w:p w:rsidR="002E738A" w:rsidRPr="008F2A12" w:rsidRDefault="002E738A" w:rsidP="002E738A">
      <w:pPr>
        <w:pStyle w:val="BodyTextIndent"/>
        <w:spacing w:line="240" w:lineRule="auto"/>
        <w:jc w:val="center"/>
        <w:rPr>
          <w:rFonts w:ascii="GHEA Grapalat" w:hAnsi="GHEA Grapalat"/>
          <w:i w:val="0"/>
          <w:lang w:val="af-ZA"/>
        </w:rPr>
      </w:pPr>
    </w:p>
    <w:p w:rsidR="002E738A" w:rsidRPr="008F2A12" w:rsidRDefault="002E738A" w:rsidP="002E738A">
      <w:pPr>
        <w:pStyle w:val="BodyTextIndent"/>
        <w:spacing w:line="240" w:lineRule="auto"/>
        <w:rPr>
          <w:rFonts w:ascii="GHEA Grapalat" w:hAnsi="GHEA Grapalat"/>
          <w:i w:val="0"/>
          <w:lang w:val="af-ZA"/>
        </w:rPr>
      </w:pPr>
    </w:p>
    <w:p w:rsidR="002E738A" w:rsidRPr="008F2A12" w:rsidRDefault="002E738A" w:rsidP="00A13C60">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1. Պատվիրատուն` </w:t>
      </w:r>
      <w:r w:rsidR="00A13C60" w:rsidRPr="008F2A12">
        <w:rPr>
          <w:rFonts w:ascii="GHEA Grapalat" w:hAnsi="GHEA Grapalat"/>
          <w:i w:val="0"/>
          <w:lang w:val="af-ZA"/>
        </w:rPr>
        <w:t>ՀՀ կառավարությանն առընթեր ոստիկանությունը, որը գտնվում է ք. Երևան, Մ. Նալբանդյան 130 հասցեում</w:t>
      </w:r>
      <w:r w:rsidRPr="008F2A12">
        <w:rPr>
          <w:rFonts w:ascii="GHEA Grapalat" w:hAnsi="GHEA Grapalat"/>
          <w:i w:val="0"/>
          <w:lang w:val="af-ZA"/>
        </w:rPr>
        <w:t>,</w:t>
      </w:r>
      <w:r w:rsidR="00A13C60" w:rsidRPr="008F2A12">
        <w:rPr>
          <w:rFonts w:ascii="GHEA Grapalat" w:hAnsi="GHEA Grapalat"/>
          <w:i w:val="0"/>
          <w:lang w:val="af-ZA"/>
        </w:rPr>
        <w:t xml:space="preserve"> </w:t>
      </w:r>
      <w:r w:rsidRPr="008F2A12">
        <w:rPr>
          <w:rFonts w:ascii="GHEA Grapalat" w:hAnsi="GHEA Grapalat"/>
          <w:i w:val="0"/>
          <w:lang w:val="af-ZA"/>
        </w:rPr>
        <w:t>հայտարարում է գնումների հայտարարությունը նախապես հրապարակելու միջոցով բանակցային ընթացակարգ։</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ab/>
        <w:t xml:space="preserve">Գնման առարկա  է հանդիսանում </w:t>
      </w:r>
      <w:r w:rsidR="00A13C60" w:rsidRPr="008F2A12">
        <w:rPr>
          <w:rFonts w:ascii="GHEA Grapalat" w:hAnsi="GHEA Grapalat"/>
          <w:i w:val="0"/>
          <w:lang w:val="af-ZA"/>
        </w:rPr>
        <w:t>ՀՀ կառավարությանն առընթեր ոստիկանության</w:t>
      </w:r>
      <w:r w:rsidR="00D31F16">
        <w:rPr>
          <w:rFonts w:ascii="GHEA Grapalat" w:hAnsi="GHEA Grapalat"/>
          <w:i w:val="0"/>
          <w:lang w:val="af-ZA"/>
        </w:rPr>
        <w:t xml:space="preserve"> կարիքների համար անհրաժեշտ </w:t>
      </w:r>
      <w:r w:rsidR="00D31F16">
        <w:rPr>
          <w:rFonts w:ascii="GHEA Grapalat" w:hAnsi="GHEA Grapalat"/>
          <w:b/>
          <w:i w:val="0"/>
          <w:lang w:val="af-ZA"/>
        </w:rPr>
        <w:t>տանիքների վերանորոգման</w:t>
      </w:r>
      <w:r w:rsidR="00A02258">
        <w:rPr>
          <w:rFonts w:ascii="GHEA Grapalat" w:hAnsi="GHEA Grapalat"/>
          <w:b/>
          <w:i w:val="0"/>
          <w:lang w:val="af-ZA"/>
        </w:rPr>
        <w:t>,</w:t>
      </w:r>
      <w:r w:rsidRPr="008F2A12">
        <w:rPr>
          <w:rFonts w:ascii="GHEA Grapalat" w:hAnsi="GHEA Grapalat"/>
          <w:i w:val="0"/>
          <w:lang w:val="af-ZA"/>
        </w:rPr>
        <w:t xml:space="preserve"> </w:t>
      </w:r>
      <w:r w:rsidR="00CF1525">
        <w:rPr>
          <w:rFonts w:ascii="GHEA Grapalat" w:hAnsi="GHEA Grapalat"/>
          <w:b/>
          <w:i w:val="0"/>
          <w:lang w:val="af-ZA"/>
        </w:rPr>
        <w:t>ընթացիկ շին-վերանորոգման</w:t>
      </w:r>
      <w:r w:rsidR="00A02258">
        <w:rPr>
          <w:rFonts w:ascii="GHEA Grapalat" w:hAnsi="GHEA Grapalat"/>
          <w:b/>
          <w:i w:val="0"/>
          <w:lang w:val="af-ZA"/>
        </w:rPr>
        <w:t xml:space="preserve"> և ջեռուցման</w:t>
      </w:r>
      <w:r w:rsidR="00CF1525">
        <w:rPr>
          <w:rFonts w:ascii="GHEA Grapalat" w:hAnsi="GHEA Grapalat"/>
          <w:b/>
          <w:i w:val="0"/>
          <w:lang w:val="af-ZA"/>
        </w:rPr>
        <w:t xml:space="preserve"> աշխատանքների</w:t>
      </w:r>
      <w:r w:rsidR="005B0247" w:rsidRPr="008F2A12">
        <w:rPr>
          <w:rFonts w:ascii="GHEA Grapalat" w:hAnsi="GHEA Grapalat"/>
          <w:b/>
          <w:i w:val="0"/>
          <w:lang w:val="af-ZA"/>
        </w:rPr>
        <w:t xml:space="preserve"> </w:t>
      </w:r>
      <w:r w:rsidR="000021C2" w:rsidRPr="008F2A12">
        <w:rPr>
          <w:rFonts w:ascii="GHEA Grapalat" w:hAnsi="GHEA Grapalat"/>
          <w:i w:val="0"/>
          <w:lang w:val="af-ZA"/>
        </w:rPr>
        <w:t>կատարումը</w:t>
      </w:r>
      <w:r w:rsidR="00CF1525">
        <w:rPr>
          <w:rFonts w:ascii="GHEA Grapalat" w:hAnsi="GHEA Grapalat"/>
          <w:i w:val="0"/>
          <w:lang w:val="af-ZA"/>
        </w:rPr>
        <w:t>:</w:t>
      </w:r>
    </w:p>
    <w:p w:rsidR="002E738A" w:rsidRPr="008F2A12" w:rsidRDefault="00CD4C81" w:rsidP="002E738A">
      <w:pPr>
        <w:pStyle w:val="BodyTextIndent"/>
        <w:spacing w:line="240" w:lineRule="auto"/>
        <w:ind w:firstLine="567"/>
        <w:rPr>
          <w:rFonts w:ascii="GHEA Grapalat" w:hAnsi="GHEA Grapalat"/>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Սույն ընթացակարգում հաղթող ճանաչված մասնակցին սահմանված կարգով կառաջարկվի կնքել</w:t>
      </w:r>
      <w:r w:rsidRPr="008F2A12">
        <w:rPr>
          <w:rFonts w:ascii="GHEA Grapalat" w:hAnsi="GHEA Grapalat"/>
          <w:i w:val="0"/>
          <w:lang w:val="af-ZA"/>
        </w:rPr>
        <w:t xml:space="preserve">, </w:t>
      </w:r>
      <w:r w:rsidR="005B0247" w:rsidRPr="008F2A12">
        <w:rPr>
          <w:rFonts w:ascii="GHEA Grapalat" w:hAnsi="GHEA Grapalat"/>
          <w:i w:val="0"/>
          <w:lang w:val="af-ZA"/>
        </w:rPr>
        <w:t xml:space="preserve">նախագծման  աշխատանքների </w:t>
      </w:r>
      <w:r w:rsidR="000021C2" w:rsidRPr="008F2A12">
        <w:rPr>
          <w:rFonts w:ascii="GHEA Grapalat" w:hAnsi="GHEA Grapalat"/>
          <w:i w:val="0"/>
          <w:lang w:val="af-ZA"/>
        </w:rPr>
        <w:t>գնման</w:t>
      </w:r>
      <w:r w:rsidR="002E738A" w:rsidRPr="008F2A12">
        <w:rPr>
          <w:rFonts w:ascii="GHEA Grapalat" w:hAnsi="GHEA Grapalat"/>
          <w:i w:val="0"/>
          <w:lang w:val="af-ZA"/>
        </w:rPr>
        <w:t xml:space="preserve"> պայմանագիր (այսուհետև` պայմանագիր)։</w:t>
      </w:r>
    </w:p>
    <w:p w:rsidR="002E738A" w:rsidRPr="008F2A12" w:rsidRDefault="00CD4C81" w:rsidP="00A13C60">
      <w:pPr>
        <w:spacing w:after="0" w:line="240" w:lineRule="auto"/>
        <w:ind w:firstLine="567"/>
        <w:jc w:val="both"/>
        <w:rPr>
          <w:rFonts w:ascii="GHEA Grapalat" w:hAnsi="GHEA Grapalat"/>
          <w:lang w:val="af-ZA"/>
        </w:rPr>
      </w:pPr>
      <w:r w:rsidRPr="008F2A12">
        <w:rPr>
          <w:rFonts w:ascii="GHEA Grapalat" w:hAnsi="GHEA Grapalat"/>
          <w:sz w:val="20"/>
          <w:szCs w:val="20"/>
          <w:lang w:val="af-ZA"/>
        </w:rPr>
        <w:t xml:space="preserve">   </w:t>
      </w:r>
      <w:r w:rsidR="002E738A" w:rsidRPr="008F2A12">
        <w:rPr>
          <w:rFonts w:ascii="GHEA Grapalat" w:hAnsi="GHEA Grapalat"/>
          <w:sz w:val="20"/>
          <w:szCs w:val="20"/>
          <w:lang w:val="af-ZA"/>
        </w:rPr>
        <w:t>2.</w:t>
      </w:r>
      <w:r w:rsidRPr="008F2A12">
        <w:rPr>
          <w:rFonts w:ascii="GHEA Grapalat" w:hAnsi="GHEA Grapalat"/>
          <w:sz w:val="20"/>
          <w:szCs w:val="20"/>
          <w:lang w:val="af-ZA"/>
        </w:rPr>
        <w:t xml:space="preserve"> </w:t>
      </w:r>
      <w:r w:rsidR="002E738A" w:rsidRPr="008F2A12">
        <w:rPr>
          <w:rFonts w:ascii="GHEA Grapalat" w:hAnsi="GHEA Grapalat"/>
          <w:sz w:val="20"/>
          <w:szCs w:val="20"/>
          <w:lang w:val="af-ZA"/>
        </w:rPr>
        <w:t xml:space="preserve">Սույն  ընթացակարգին </w:t>
      </w:r>
      <w:r w:rsidR="002E738A" w:rsidRPr="008F2A12">
        <w:rPr>
          <w:rFonts w:ascii="GHEA Grapalat" w:hAnsi="GHEA Grapalat"/>
          <w:sz w:val="20"/>
          <w:lang w:val="af-ZA"/>
        </w:rPr>
        <w:t>ցանկացած անձ, անկախ նրա օտարերկրյա ֆիզիկական անձ, կազմակերպություն կամ քաղաքացիություն չունեցող անձ լինելու հանգամանքից, ունի մասնակցելու հավասար իրավունք:</w:t>
      </w:r>
      <w:r w:rsidR="002E738A" w:rsidRPr="008F2A12">
        <w:rPr>
          <w:rFonts w:ascii="GHEA Grapalat" w:hAnsi="GHEA Grapalat"/>
          <w:lang w:val="af-ZA"/>
        </w:rPr>
        <w:t xml:space="preserve"> </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3. Սույն ընթացակարգին մասնակցելու իրավունք չունեն անձինք`</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որոնք դատական կարգով ճանաչվել են սնանկ,</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որոնք ունեն ժամկետանց պարտքեր Հայաստանի Հանրապետության հարկային և պարտադիր սոցիալական ապահովության վճարների գծով.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գ</w:t>
      </w:r>
      <w:r w:rsidR="00A13C60" w:rsidRPr="008F2A12">
        <w:rPr>
          <w:rFonts w:ascii="GHEA Grapalat" w:hAnsi="GHEA Grapalat"/>
          <w:i w:val="0"/>
          <w:lang w:val="af-ZA"/>
        </w:rPr>
        <w:t xml:space="preserve">) </w:t>
      </w:r>
      <w:r w:rsidRPr="008F2A12">
        <w:rPr>
          <w:rFonts w:ascii="GHEA Grapalat" w:hAnsi="GHEA Grapalat"/>
          <w:i w:val="0"/>
          <w:lang w:val="af-ZA"/>
        </w:rPr>
        <w:t>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դ</w:t>
      </w:r>
      <w:r w:rsidR="00A13C60" w:rsidRPr="008F2A12">
        <w:rPr>
          <w:rFonts w:ascii="GHEA Grapalat" w:hAnsi="GHEA Grapalat"/>
          <w:i w:val="0"/>
          <w:lang w:val="af-ZA"/>
        </w:rPr>
        <w:t xml:space="preserve">) </w:t>
      </w:r>
      <w:r w:rsidRPr="008F2A12">
        <w:rPr>
          <w:rFonts w:ascii="GHEA Grapalat" w:hAnsi="GHEA Grapalat"/>
          <w:i w:val="0"/>
          <w:lang w:val="af-ZA"/>
        </w:rPr>
        <w:t xml:space="preserve"> որոնք ներառված են գնումների գործընթացին մասնակցելու իրավունք չունեցող մասնակիցների ցուցակում։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4.</w:t>
      </w:r>
      <w:r w:rsidRPr="008F2A12">
        <w:rPr>
          <w:rFonts w:ascii="GHEA Grapalat" w:hAnsi="GHEA Grapalat"/>
          <w:sz w:val="22"/>
          <w:szCs w:val="22"/>
          <w:lang w:val="af-ZA"/>
        </w:rPr>
        <w:t xml:space="preserve"> </w:t>
      </w:r>
      <w:r w:rsidRPr="008F2A12">
        <w:rPr>
          <w:rFonts w:ascii="GHEA Grapalat" w:hAnsi="GHEA Grapalat"/>
          <w:i w:val="0"/>
          <w:lang w:val="af-ZA"/>
        </w:rPr>
        <w:t>Սույն ընթացակարգի կիրառման նպատակով նախաորակավորման հայտերի ներկայացման համար նախատեսվող ժամ</w:t>
      </w:r>
      <w:r w:rsidRPr="008F2A12">
        <w:rPr>
          <w:rFonts w:ascii="GHEA Grapalat" w:hAnsi="GHEA Grapalat"/>
          <w:i w:val="0"/>
          <w:lang w:val="af-ZA"/>
        </w:rPr>
        <w:softHyphen/>
        <w:t xml:space="preserve">կետը սահմանվում է տասն օրացուցային օր, որը հաշվարկվում է նախաորակավորման հայտարարության հրապարակման պահից։ </w:t>
      </w:r>
    </w:p>
    <w:p w:rsidR="002E738A" w:rsidRPr="008F2A12" w:rsidRDefault="002E738A" w:rsidP="002E738A">
      <w:pPr>
        <w:pStyle w:val="BodyTextIndent"/>
        <w:spacing w:line="240" w:lineRule="auto"/>
        <w:ind w:firstLine="0"/>
        <w:rPr>
          <w:rFonts w:ascii="GHEA Grapalat" w:hAnsi="GHEA Grapalat"/>
          <w:i w:val="0"/>
          <w:lang w:val="af-ZA"/>
        </w:rPr>
      </w:pPr>
      <w:r w:rsidRPr="008F2A12">
        <w:rPr>
          <w:rFonts w:ascii="GHEA Grapalat" w:hAnsi="GHEA Grapalat"/>
          <w:i w:val="0"/>
          <w:lang w:val="af-ZA"/>
        </w:rPr>
        <w:t xml:space="preserve">          </w:t>
      </w:r>
      <w:r w:rsidR="00CD4C81" w:rsidRPr="008F2A12">
        <w:rPr>
          <w:rFonts w:ascii="GHEA Grapalat" w:hAnsi="GHEA Grapalat"/>
          <w:i w:val="0"/>
          <w:lang w:val="af-ZA"/>
        </w:rPr>
        <w:t xml:space="preserve">   </w:t>
      </w:r>
      <w:r w:rsidRPr="008F2A12">
        <w:rPr>
          <w:rFonts w:ascii="GHEA Grapalat" w:hAnsi="GHEA Grapalat"/>
          <w:i w:val="0"/>
          <w:lang w:val="af-ZA"/>
        </w:rPr>
        <w:t xml:space="preserve"> 5. Մասնակցության իրավունքի գնահատման նպատակով մասնակիցը պետք է ներկայացնի հայտարարություն։ Նշված հայտարարությունից բացի մասնակցից այլ փաստաթղթեր չեն կարող պահանջվել։ Հայտարարության առաջարկվող ձևը և դրա նկատմամաբ առաջադրվող պահանջները ներկայացված են N 2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 Նշված որակավորման չափանիշի գնահատման նպատակով մասնակիցը պետք է ներկայացնի հայտարարություն, որի առաջարկվող ձևը և դրա նկատմամբ պահանջները ներկայացված են N 3 հավելվածով։</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6.  Մասնակիցները կարող են նախաորակավորման ընթացակարգին մասնակցել համատեղ գործունեության կարգով /կոնսորցիումով/։ Նման դեպքում`</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ա</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հայտը ներառում է նաև համատեղ գործունեության պայմանագիր</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բ</w:t>
      </w:r>
      <w:r w:rsidR="00A13C60" w:rsidRPr="008F2A12">
        <w:rPr>
          <w:rFonts w:ascii="GHEA Grapalat" w:hAnsi="GHEA Grapalat"/>
          <w:i w:val="0"/>
          <w:lang w:val="af-ZA"/>
        </w:rPr>
        <w:t xml:space="preserve">) </w:t>
      </w:r>
      <w:r w:rsidRPr="008F2A12">
        <w:rPr>
          <w:rFonts w:ascii="GHEA Grapalat" w:hAnsi="GHEA Grapalat"/>
          <w:i w:val="0"/>
          <w:lang w:val="af-ZA"/>
        </w:rPr>
        <w:t>նախաորակավորման հայտի գնահատման ժամանակ հաշվի է առնվում, որ համատեղ գործունեության պայմանագրի յուրաքանչյուր անդամի որակավորումը պետք է համապատասխանի ա/ ենթակետով նախատեսված պայմանագրով տվյալ անդամի ստանձնած պարտավորոթյան չափով սույն հայտարարությունով սահմանված որակավորման պահանջներով</w:t>
      </w:r>
    </w:p>
    <w:p w:rsidR="002E738A" w:rsidRPr="008F2A12" w:rsidRDefault="00A13C60"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գ) </w:t>
      </w:r>
      <w:r w:rsidR="002E738A" w:rsidRPr="008F2A12">
        <w:rPr>
          <w:rFonts w:ascii="GHEA Grapalat" w:hAnsi="GHEA Grapalat"/>
          <w:i w:val="0"/>
          <w:lang w:val="af-ZA"/>
        </w:rPr>
        <w:t xml:space="preserve">մասնակիցները կրում են համատեղ և համապարտ պատասխանատվություն։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7. Պատվիրատուն պետք է երեք օրացուցային օրվա ընթացքում պատասխանի մասնակցի նախաորակավորման վերաբերյալ պարզաբանումներ տալու հարցմանը, եթե այն ստացվել է ոչ ուշ, քան </w:t>
      </w:r>
      <w:r w:rsidRPr="008F2A12">
        <w:rPr>
          <w:rFonts w:ascii="GHEA Grapalat" w:hAnsi="GHEA Grapalat"/>
          <w:i w:val="0"/>
          <w:lang w:val="af-ZA"/>
        </w:rPr>
        <w:lastRenderedPageBreak/>
        <w:t>նախաորակավորման հայտերի ներկայացման վերջնաժամկետից հինգ օրացուցային օր առաջ։ Հարցման և տրված պարզաբանման մասին տեղեկատվությունը պատվիրատուն միաժամանակ հրապարակում է տեղեկագրում, ընդ որում, չեն նշվում պարզաբանում պահանջած մասնակցի տվյալները։ Որևէ մասնակցի տեղեկություն տրամադրելու դեպքում, պատվիրատուն պետք է ապահովի այդ տեղեկության մատչելիությունը բոլոր հնարավոր մասնակիցների համար։</w:t>
      </w:r>
    </w:p>
    <w:p w:rsidR="002E738A" w:rsidRPr="008F2A12" w:rsidRDefault="002E738A" w:rsidP="00A13C60">
      <w:pPr>
        <w:pStyle w:val="BodyTextIndent"/>
        <w:spacing w:line="240" w:lineRule="auto"/>
        <w:ind w:firstLine="0"/>
        <w:rPr>
          <w:rFonts w:ascii="GHEA Grapalat" w:hAnsi="GHEA Grapalat"/>
          <w:i w:val="0"/>
          <w:lang w:val="af-ZA"/>
        </w:rPr>
      </w:pPr>
      <w:r w:rsidRPr="008F2A12">
        <w:rPr>
          <w:rFonts w:ascii="GHEA Grapalat" w:hAnsi="GHEA Grapalat"/>
          <w:iCs/>
          <w:lang w:val="de-DE"/>
        </w:rPr>
        <w:tab/>
      </w:r>
      <w:r w:rsidRPr="008F2A12">
        <w:rPr>
          <w:rFonts w:ascii="GHEA Grapalat" w:hAnsi="GHEA Grapalat"/>
          <w:i w:val="0"/>
          <w:iCs/>
          <w:lang w:val="de-DE"/>
        </w:rPr>
        <w:t xml:space="preserve"> 8. Գնման գործընթացին հետագա մասնակցության իրավունք են ստանում նախաորակավորված մասնակիցների ցուցակում ընդգրկված</w:t>
      </w:r>
      <w:r w:rsidR="001952C3" w:rsidRPr="008F2A12">
        <w:rPr>
          <w:rFonts w:ascii="GHEA Grapalat" w:hAnsi="GHEA Grapalat"/>
          <w:i w:val="0"/>
          <w:iCs/>
          <w:lang w:val="de-DE"/>
        </w:rPr>
        <w:t xml:space="preserve"> </w:t>
      </w:r>
      <w:r w:rsidRPr="008F2A12">
        <w:rPr>
          <w:rFonts w:ascii="GHEA Grapalat" w:hAnsi="GHEA Grapalat"/>
          <w:i w:val="0"/>
          <w:iCs/>
          <w:lang w:val="de-DE"/>
        </w:rPr>
        <w:t>մասնակիցները։</w:t>
      </w:r>
      <w:r w:rsidRPr="008F2A12">
        <w:rPr>
          <w:rFonts w:ascii="GHEA Grapalat" w:hAnsi="GHEA Grapalat"/>
          <w:i w:val="0"/>
          <w:lang w:val="af-ZA"/>
        </w:rPr>
        <w:tab/>
      </w:r>
    </w:p>
    <w:p w:rsidR="002E738A" w:rsidRPr="008F2A12" w:rsidRDefault="00CD4C81" w:rsidP="002E738A">
      <w:pPr>
        <w:pStyle w:val="BodyTextIndent"/>
        <w:spacing w:line="240" w:lineRule="auto"/>
        <w:rPr>
          <w:rFonts w:ascii="GHEA Grapalat" w:hAnsi="GHEA Grapalat"/>
          <w:i w:val="0"/>
          <w:iCs/>
          <w:lang w:val="af-ZA"/>
        </w:rPr>
      </w:pPr>
      <w:r w:rsidRPr="008F2A12">
        <w:rPr>
          <w:rFonts w:ascii="GHEA Grapalat" w:hAnsi="GHEA Grapalat"/>
          <w:i w:val="0"/>
          <w:iCs/>
          <w:lang w:val="af-ZA"/>
        </w:rPr>
        <w:t xml:space="preserve"> </w:t>
      </w:r>
      <w:r w:rsidR="002E738A" w:rsidRPr="008F2A12">
        <w:rPr>
          <w:rFonts w:ascii="GHEA Grapalat" w:hAnsi="GHEA Grapalat"/>
          <w:i w:val="0"/>
          <w:iCs/>
          <w:lang w:val="af-ZA"/>
        </w:rPr>
        <w:t xml:space="preserve">9.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ներառում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մասնակցելու</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դիմում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առաջարկվող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ձևը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lang w:val="af-ZA"/>
        </w:rPr>
        <w:t>դրա նկատմամաբ առաջադրվող պահանջները ներկայացված են N 1 հավելվածով,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կողմից</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հաստատված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գրավոր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հայտարարություն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սահմանված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իրավունքի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և</w:t>
      </w:r>
      <w:r w:rsidR="002E738A" w:rsidRPr="008F2A12">
        <w:rPr>
          <w:rFonts w:ascii="GHEA Grapalat" w:hAnsi="GHEA Grapalat"/>
          <w:i w:val="0"/>
          <w:iCs/>
          <w:lang w:val="af-ZA"/>
        </w:rPr>
        <w:t xml:space="preserve"> </w:t>
      </w:r>
      <w:r w:rsidR="002E738A" w:rsidRPr="008F2A12">
        <w:rPr>
          <w:rFonts w:ascii="GHEA Grapalat" w:hAnsi="GHEA Grapalat"/>
          <w:i w:val="0"/>
          <w:iCs/>
          <w:lang w:val="de-DE"/>
        </w:rPr>
        <w:t>որակավորման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չափանիշների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նախատեսված</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պահանջներին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տվյալների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համապատասխանության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մասին՝</w:t>
      </w:r>
      <w:r w:rsidR="002E738A" w:rsidRPr="008F2A12">
        <w:rPr>
          <w:rFonts w:ascii="GHEA Grapalat" w:hAnsi="GHEA Grapalat"/>
          <w:i w:val="0"/>
          <w:lang w:val="af-ZA"/>
        </w:rPr>
        <w:t xml:space="preserve"> </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հայտարարությանը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կցելով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սույն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հայտատարարությամբ</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պահանջվող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տեղեկությունները</w:t>
      </w:r>
      <w:r w:rsidR="002E738A" w:rsidRPr="008F2A12">
        <w:rPr>
          <w:rFonts w:ascii="GHEA Grapalat" w:hAnsi="GHEA Grapalat"/>
          <w:i w:val="0"/>
          <w:iCs/>
          <w:lang w:val="af-ZA"/>
        </w:rPr>
        <w:t xml:space="preserve"> </w:t>
      </w:r>
      <w:r w:rsidR="002E738A" w:rsidRPr="008F2A12">
        <w:rPr>
          <w:rFonts w:ascii="GHEA Grapalat" w:hAnsi="GHEA Grapalat"/>
          <w:i w:val="0"/>
          <w:lang w:val="af-ZA"/>
        </w:rPr>
        <w:t>/N 2 և N3 հավելվածներ/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համատեղ</w:t>
      </w:r>
      <w:r w:rsidR="002E738A" w:rsidRPr="008F2A12">
        <w:rPr>
          <w:rFonts w:ascii="GHEA Grapalat" w:hAnsi="GHEA Grapalat"/>
          <w:i w:val="0"/>
          <w:iCs/>
          <w:lang w:val="af-ZA"/>
        </w:rPr>
        <w:t xml:space="preserve"> </w:t>
      </w:r>
      <w:r w:rsidR="002E738A" w:rsidRPr="008F2A12">
        <w:rPr>
          <w:rFonts w:ascii="GHEA Grapalat" w:hAnsi="GHEA Grapalat"/>
          <w:i w:val="0"/>
          <w:iCs/>
          <w:lang w:val="de-DE"/>
        </w:rPr>
        <w:t>գործունեության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պայմանագիր</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եթե</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մասնակիցները</w:t>
      </w:r>
      <w:r w:rsidR="002E738A" w:rsidRPr="008F2A12">
        <w:rPr>
          <w:rFonts w:ascii="GHEA Grapalat" w:hAnsi="GHEA Grapalat"/>
          <w:i w:val="0"/>
          <w:iCs/>
          <w:lang w:val="af-ZA"/>
        </w:rPr>
        <w:t xml:space="preserve"> </w:t>
      </w:r>
      <w:r w:rsidR="002E738A" w:rsidRPr="008F2A12">
        <w:rPr>
          <w:rFonts w:ascii="GHEA Grapalat" w:hAnsi="GHEA Grapalat"/>
          <w:i w:val="0"/>
          <w:iCs/>
          <w:lang w:val="de-DE"/>
        </w:rPr>
        <w:t>նախաորա</w:t>
      </w:r>
      <w:r w:rsidR="002E738A" w:rsidRPr="008F2A12">
        <w:rPr>
          <w:rFonts w:ascii="GHEA Grapalat" w:hAnsi="GHEA Grapalat"/>
          <w:i w:val="0"/>
          <w:iCs/>
          <w:lang w:val="af-ZA"/>
        </w:rPr>
        <w:softHyphen/>
      </w:r>
      <w:r w:rsidR="002E738A" w:rsidRPr="008F2A12">
        <w:rPr>
          <w:rFonts w:ascii="GHEA Grapalat" w:hAnsi="GHEA Grapalat"/>
          <w:i w:val="0"/>
          <w:iCs/>
          <w:lang w:val="de-DE"/>
        </w:rPr>
        <w:t>կավորման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ընթացակարգին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մասնակցում</w:t>
      </w:r>
      <w:r w:rsidR="002E738A" w:rsidRPr="008F2A12">
        <w:rPr>
          <w:rFonts w:ascii="GHEA Grapalat" w:hAnsi="GHEA Grapalat"/>
          <w:i w:val="0"/>
          <w:iCs/>
          <w:lang w:val="af-ZA"/>
        </w:rPr>
        <w:t xml:space="preserve"> </w:t>
      </w:r>
      <w:r w:rsidR="002E738A" w:rsidRPr="008F2A12">
        <w:rPr>
          <w:rFonts w:ascii="GHEA Grapalat" w:hAnsi="GHEA Grapalat"/>
          <w:i w:val="0"/>
          <w:iCs/>
          <w:lang w:val="de-DE"/>
        </w:rPr>
        <w:t>են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կոնսորցիումով</w:t>
      </w:r>
      <w:r w:rsidR="002E738A" w:rsidRPr="008F2A12">
        <w:rPr>
          <w:rFonts w:ascii="GHEA Grapalat" w:hAnsi="GHEA Grapalat"/>
          <w:i w:val="0"/>
          <w:iCs/>
          <w:lang w:val="af-ZA"/>
        </w:rPr>
        <w:t xml:space="preserve">, </w:t>
      </w:r>
      <w:r w:rsidR="002E738A" w:rsidRPr="008F2A12">
        <w:rPr>
          <w:rFonts w:ascii="GHEA Grapalat" w:hAnsi="GHEA Grapalat"/>
          <w:i w:val="0"/>
          <w:iCs/>
          <w:lang w:val="de-DE"/>
        </w:rPr>
        <w:t>մասնակցի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էլեկտրոնային</w:t>
      </w:r>
      <w:r w:rsidR="002E738A" w:rsidRPr="008F2A12">
        <w:rPr>
          <w:rFonts w:ascii="GHEA Grapalat" w:hAnsi="GHEA Grapalat"/>
          <w:i w:val="0"/>
          <w:iCs/>
          <w:lang w:val="af-ZA"/>
        </w:rPr>
        <w:t xml:space="preserve"> </w:t>
      </w:r>
      <w:r w:rsidR="002E738A" w:rsidRPr="008F2A12">
        <w:rPr>
          <w:rFonts w:ascii="GHEA Grapalat" w:hAnsi="GHEA Grapalat"/>
          <w:i w:val="0"/>
          <w:iCs/>
          <w:lang w:val="de-DE"/>
        </w:rPr>
        <w:t>փոստի</w:t>
      </w:r>
      <w:r w:rsidR="002E738A" w:rsidRPr="008F2A12">
        <w:rPr>
          <w:rFonts w:ascii="GHEA Grapalat" w:hAnsi="GHEA Grapalat"/>
          <w:i w:val="0"/>
          <w:iCs/>
          <w:lang w:val="af-ZA"/>
        </w:rPr>
        <w:t xml:space="preserve"> </w:t>
      </w:r>
      <w:r w:rsidR="002E738A" w:rsidRPr="008F2A12">
        <w:rPr>
          <w:rFonts w:ascii="GHEA Grapalat" w:hAnsi="GHEA Grapalat"/>
          <w:i w:val="0"/>
          <w:iCs/>
          <w:lang w:val="de-DE"/>
        </w:rPr>
        <w:t>հասցեն</w:t>
      </w:r>
      <w:r w:rsidR="002E738A" w:rsidRPr="008F2A12">
        <w:rPr>
          <w:rFonts w:ascii="GHEA Grapalat" w:hAnsi="GHEA Grapalat"/>
          <w:i w:val="0"/>
          <w:iCs/>
          <w:lang w:val="af-ZA"/>
        </w:rPr>
        <w:t>։</w:t>
      </w:r>
    </w:p>
    <w:p w:rsidR="002E738A" w:rsidRPr="008F2A12" w:rsidRDefault="00CD4C81" w:rsidP="000C1757">
      <w:pPr>
        <w:pStyle w:val="BodyTextIndent"/>
        <w:spacing w:line="240" w:lineRule="auto"/>
        <w:rPr>
          <w:rFonts w:ascii="GHEA Grapalat" w:hAnsi="GHEA Grapalat"/>
          <w:b/>
          <w:i w:val="0"/>
          <w:lang w:val="af-ZA"/>
        </w:rPr>
      </w:pPr>
      <w:r w:rsidRPr="008F2A12">
        <w:rPr>
          <w:rFonts w:ascii="GHEA Grapalat" w:hAnsi="GHEA Grapalat"/>
          <w:i w:val="0"/>
          <w:lang w:val="af-ZA"/>
        </w:rPr>
        <w:t xml:space="preserve"> </w:t>
      </w:r>
      <w:r w:rsidR="002E738A" w:rsidRPr="008F2A12">
        <w:rPr>
          <w:rFonts w:ascii="GHEA Grapalat" w:hAnsi="GHEA Grapalat"/>
          <w:i w:val="0"/>
          <w:lang w:val="af-ZA"/>
        </w:rPr>
        <w:t>10.</w:t>
      </w:r>
      <w:r w:rsidR="000C1757" w:rsidRPr="008F2A12">
        <w:rPr>
          <w:rFonts w:ascii="GHEA Grapalat" w:hAnsi="GHEA Grapalat"/>
          <w:i w:val="0"/>
          <w:lang w:val="af-ZA"/>
        </w:rPr>
        <w:t xml:space="preserve"> </w:t>
      </w:r>
      <w:r w:rsidR="002E738A" w:rsidRPr="008F2A12">
        <w:rPr>
          <w:rFonts w:ascii="GHEA Grapalat" w:hAnsi="GHEA Grapalat"/>
          <w:i w:val="0"/>
          <w:lang w:val="af-ZA"/>
        </w:rPr>
        <w:t>Նախաորակավորման հայտերն անհրաժեշտ է ներկայացնել</w:t>
      </w:r>
      <w:r w:rsidR="000C1757" w:rsidRPr="008F2A12">
        <w:rPr>
          <w:rFonts w:ascii="GHEA Grapalat" w:hAnsi="GHEA Grapalat"/>
          <w:i w:val="0"/>
          <w:lang w:val="af-ZA"/>
        </w:rPr>
        <w:t xml:space="preserve"> ՀՀ կառավարությանն առընթեր ոստիկանության գնումների բաժին ք. Երևան, Մ. Նալբանդյան 130 </w:t>
      </w:r>
      <w:r w:rsidR="002E738A" w:rsidRPr="008F2A12">
        <w:rPr>
          <w:rFonts w:ascii="GHEA Grapalat" w:hAnsi="GHEA Grapalat"/>
          <w:i w:val="0"/>
          <w:lang w:val="af-ZA"/>
        </w:rPr>
        <w:t xml:space="preserve">հասցեով, մինչև սույն հայտարարության հրապարակման օրվանից հաշված </w:t>
      </w:r>
      <w:r w:rsidR="000C1757" w:rsidRPr="008F2A12">
        <w:rPr>
          <w:rFonts w:ascii="GHEA Grapalat" w:hAnsi="GHEA Grapalat"/>
          <w:b/>
          <w:i w:val="0"/>
          <w:lang w:val="af-ZA"/>
        </w:rPr>
        <w:t>10</w:t>
      </w:r>
      <w:r w:rsidR="002E738A" w:rsidRPr="008F2A12">
        <w:rPr>
          <w:rFonts w:ascii="GHEA Grapalat" w:hAnsi="GHEA Grapalat"/>
          <w:b/>
          <w:i w:val="0"/>
          <w:lang w:val="af-ZA"/>
        </w:rPr>
        <w:t xml:space="preserve">-րդ օրվա ժամը </w:t>
      </w:r>
      <w:r w:rsidR="001A5929" w:rsidRPr="008F2A12">
        <w:rPr>
          <w:rFonts w:ascii="GHEA Grapalat" w:hAnsi="GHEA Grapalat"/>
          <w:b/>
          <w:i w:val="0"/>
          <w:lang w:val="af-ZA"/>
        </w:rPr>
        <w:t>1</w:t>
      </w:r>
      <w:r w:rsidR="008F2A12">
        <w:rPr>
          <w:rFonts w:ascii="GHEA Grapalat" w:hAnsi="GHEA Grapalat"/>
          <w:b/>
          <w:i w:val="0"/>
          <w:lang w:val="af-ZA"/>
        </w:rPr>
        <w:t>1</w:t>
      </w:r>
      <w:r w:rsidR="001A5929" w:rsidRPr="008F2A12">
        <w:rPr>
          <w:rFonts w:ascii="GHEA Grapalat" w:hAnsi="GHEA Grapalat"/>
          <w:b/>
          <w:i w:val="0"/>
          <w:lang w:val="af-ZA"/>
        </w:rPr>
        <w:t>:00</w:t>
      </w:r>
      <w:r w:rsidR="002E738A" w:rsidRPr="008F2A12">
        <w:rPr>
          <w:rFonts w:ascii="GHEA Grapalat" w:hAnsi="GHEA Grapalat"/>
          <w:b/>
          <w:i w:val="0"/>
          <w:lang w:val="af-ZA"/>
        </w:rPr>
        <w:t xml:space="preserve">-ը և դրանք պետք է կազմված լինեն հայերեն։ </w:t>
      </w:r>
    </w:p>
    <w:p w:rsidR="002E738A" w:rsidRPr="008F2A12" w:rsidRDefault="002E738A" w:rsidP="002E738A">
      <w:pPr>
        <w:pStyle w:val="BodyTextIndent"/>
        <w:spacing w:line="240" w:lineRule="auto"/>
        <w:ind w:firstLine="708"/>
        <w:rPr>
          <w:rFonts w:ascii="GHEA Grapalat" w:hAnsi="GHEA Grapalat"/>
          <w:i w:val="0"/>
          <w:lang w:val="af-ZA"/>
        </w:rPr>
      </w:pPr>
      <w:r w:rsidRPr="008F2A12">
        <w:rPr>
          <w:rFonts w:ascii="GHEA Grapalat" w:hAnsi="GHEA Grapalat"/>
          <w:i w:val="0"/>
          <w:lang w:val="af-ZA"/>
        </w:rPr>
        <w:t xml:space="preserve">Նախաորակավորման հայտը կարող է ներկայացվել էլեկտրոնային եղանակով` գնահատող հանձնաժողովի քարտուղարին հասցեագրված էլեկտրոնային գրությամբ </w:t>
      </w:r>
    </w:p>
    <w:p w:rsidR="002E738A" w:rsidRPr="008F2A12" w:rsidRDefault="002E738A" w:rsidP="002E738A">
      <w:pPr>
        <w:pStyle w:val="BodyTextIndent"/>
        <w:spacing w:line="240" w:lineRule="auto"/>
        <w:ind w:firstLine="708"/>
        <w:rPr>
          <w:rFonts w:ascii="GHEA Grapalat" w:hAnsi="GHEA Grapalat"/>
          <w:b/>
          <w:i w:val="0"/>
          <w:lang w:val="af-ZA"/>
        </w:rPr>
      </w:pPr>
      <w:r w:rsidRPr="008F2A12">
        <w:rPr>
          <w:rFonts w:ascii="GHEA Grapalat" w:hAnsi="GHEA Grapalat"/>
          <w:i w:val="0"/>
          <w:lang w:val="af-ZA"/>
        </w:rPr>
        <w:t xml:space="preserve">Հայտերի բացումը տեղի կունենա </w:t>
      </w:r>
      <w:r w:rsidR="00646FB5" w:rsidRPr="008F2A12">
        <w:rPr>
          <w:rFonts w:ascii="GHEA Grapalat" w:hAnsi="GHEA Grapalat"/>
          <w:i w:val="0"/>
          <w:lang w:val="af-ZA"/>
        </w:rPr>
        <w:t xml:space="preserve">ՀՀ կառավարությանն առընթեր ոստիկանության գնումների բաժնում ք. Երևան, Մ. Նալբանդյան 130 </w:t>
      </w:r>
      <w:r w:rsidRPr="008F2A12">
        <w:rPr>
          <w:rFonts w:ascii="GHEA Grapalat" w:hAnsi="GHEA Grapalat"/>
          <w:i w:val="0"/>
          <w:lang w:val="af-ZA"/>
        </w:rPr>
        <w:t xml:space="preserve">հասցեում սույն հայտարարության </w:t>
      </w:r>
      <w:r w:rsidRPr="008F2A12">
        <w:rPr>
          <w:rFonts w:ascii="GHEA Grapalat" w:hAnsi="GHEA Grapalat"/>
          <w:b/>
          <w:i w:val="0"/>
          <w:lang w:val="af-ZA"/>
        </w:rPr>
        <w:t xml:space="preserve">հրապարակման օրվանից հաշված  10-րդ օրվա ժամը </w:t>
      </w:r>
      <w:r w:rsidR="001A5929" w:rsidRPr="008F2A12">
        <w:rPr>
          <w:rFonts w:ascii="GHEA Grapalat" w:hAnsi="GHEA Grapalat"/>
          <w:b/>
          <w:i w:val="0"/>
          <w:lang w:val="af-ZA"/>
        </w:rPr>
        <w:t xml:space="preserve"> 1</w:t>
      </w:r>
      <w:r w:rsidR="008F2A12">
        <w:rPr>
          <w:rFonts w:ascii="GHEA Grapalat" w:hAnsi="GHEA Grapalat"/>
          <w:b/>
          <w:i w:val="0"/>
          <w:lang w:val="af-ZA"/>
        </w:rPr>
        <w:t>1</w:t>
      </w:r>
      <w:r w:rsidR="001A5929" w:rsidRPr="008F2A12">
        <w:rPr>
          <w:rFonts w:ascii="GHEA Grapalat" w:hAnsi="GHEA Grapalat"/>
          <w:b/>
          <w:i w:val="0"/>
          <w:lang w:val="af-ZA"/>
        </w:rPr>
        <w:t>:00</w:t>
      </w:r>
      <w:r w:rsidRPr="008F2A12">
        <w:rPr>
          <w:rFonts w:ascii="GHEA Grapalat" w:hAnsi="GHEA Grapalat"/>
          <w:b/>
          <w:i w:val="0"/>
          <w:lang w:val="af-ZA"/>
        </w:rPr>
        <w:t xml:space="preserve">-ին։   </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Սույն ընթացակարգի վերաբերյալ բողոքները պետք է ներկայացնել  Գնումների աջակցման կենտրոն` &lt;Գնումների մասին&gt; ՀՀ օրենքի 6-րդ  բաժնով սահմանված կարգով։</w:t>
      </w:r>
    </w:p>
    <w:p w:rsidR="002E738A" w:rsidRPr="008F2A12" w:rsidRDefault="002E738A" w:rsidP="002E738A">
      <w:pPr>
        <w:pStyle w:val="BodyTextIndent"/>
        <w:spacing w:line="240" w:lineRule="auto"/>
        <w:rPr>
          <w:rFonts w:ascii="GHEA Grapalat" w:hAnsi="GHEA Grapalat"/>
          <w:i w:val="0"/>
          <w:lang w:val="af-ZA"/>
        </w:rPr>
      </w:pPr>
      <w:r w:rsidRPr="008F2A12">
        <w:rPr>
          <w:rFonts w:ascii="GHEA Grapalat" w:hAnsi="GHEA Grapalat"/>
          <w:i w:val="0"/>
          <w:lang w:val="af-ZA"/>
        </w:rPr>
        <w:t>Ներկայացված փաստաթղթերն ստանում, դրանք առանձին գրանցամատյանում գրանցում է գնահատող հանձնաժողովի քարտուղար`</w:t>
      </w:r>
      <w:r w:rsidR="008F2A12">
        <w:rPr>
          <w:rFonts w:ascii="GHEA Grapalat" w:hAnsi="GHEA Grapalat"/>
          <w:i w:val="0"/>
          <w:lang w:val="af-ZA"/>
        </w:rPr>
        <w:t xml:space="preserve"> Արմինե Նազարյանը:</w:t>
      </w:r>
    </w:p>
    <w:p w:rsidR="002E738A" w:rsidRPr="008F2A12" w:rsidRDefault="002E738A" w:rsidP="00581D0A">
      <w:pPr>
        <w:pStyle w:val="BodyTextIndent"/>
        <w:spacing w:line="240" w:lineRule="auto"/>
        <w:rPr>
          <w:rFonts w:ascii="GHEA Grapalat" w:hAnsi="GHEA Grapalat"/>
          <w:i w:val="0"/>
          <w:lang w:val="af-ZA"/>
        </w:rPr>
      </w:pPr>
      <w:r w:rsidRPr="008F2A12">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8F2A12">
        <w:rPr>
          <w:rFonts w:ascii="GHEA Grapalat" w:hAnsi="GHEA Grapalat"/>
          <w:i w:val="0"/>
          <w:lang w:val="af-ZA"/>
        </w:rPr>
        <w:t xml:space="preserve"> Արմինե Նազարյանին:</w:t>
      </w:r>
    </w:p>
    <w:p w:rsidR="00581D0A" w:rsidRPr="008F2A12" w:rsidRDefault="00581D0A" w:rsidP="00581D0A">
      <w:pPr>
        <w:pStyle w:val="BodyTextIndent"/>
        <w:spacing w:line="240" w:lineRule="auto"/>
        <w:rPr>
          <w:rFonts w:ascii="GHEA Grapalat" w:hAnsi="GHEA Grapalat"/>
          <w:i w:val="0"/>
          <w:lang w:val="af-ZA"/>
        </w:rPr>
      </w:pP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Հեռախոս`</w:t>
      </w:r>
      <w:r w:rsidR="008F2A12">
        <w:rPr>
          <w:rFonts w:ascii="GHEA Grapalat" w:hAnsi="GHEA Grapalat"/>
          <w:i w:val="0"/>
          <w:lang w:val="af-ZA"/>
        </w:rPr>
        <w:t xml:space="preserve"> </w:t>
      </w:r>
      <w:r w:rsidR="008F2A12" w:rsidRPr="008F2A12">
        <w:rPr>
          <w:rFonts w:ascii="GHEA Grapalat" w:hAnsi="GHEA Grapalat"/>
          <w:b/>
          <w:i w:val="0"/>
          <w:lang w:val="af-ZA"/>
        </w:rPr>
        <w:t>010 59 61 52</w:t>
      </w:r>
      <w:r w:rsidRPr="008F2A12">
        <w:rPr>
          <w:rFonts w:ascii="GHEA Grapalat" w:hAnsi="GHEA Grapalat"/>
          <w:b/>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Էլ.փոստ`</w:t>
      </w:r>
      <w:r w:rsidR="008F2A12">
        <w:rPr>
          <w:rFonts w:ascii="GHEA Grapalat" w:hAnsi="GHEA Grapalat"/>
          <w:i w:val="0"/>
          <w:lang w:val="af-ZA"/>
        </w:rPr>
        <w:t xml:space="preserve"> </w:t>
      </w:r>
      <w:hyperlink r:id="rId5" w:history="1">
        <w:r w:rsidR="00646FB5" w:rsidRPr="008F2A12">
          <w:rPr>
            <w:rFonts w:ascii="GHEA Grapalat" w:hAnsi="GHEA Grapalat"/>
            <w:b/>
            <w:i w:val="0"/>
            <w:sz w:val="24"/>
            <w:szCs w:val="24"/>
            <w:lang w:val="af-ZA"/>
          </w:rPr>
          <w:t>police_gnumner@mail.ru</w:t>
        </w:r>
      </w:hyperlink>
      <w:r w:rsidRPr="008F2A12">
        <w:rPr>
          <w:rFonts w:ascii="GHEA Grapalat" w:hAnsi="GHEA Grapalat"/>
          <w:i w:val="0"/>
          <w:lang w:val="af-ZA"/>
        </w:rPr>
        <w:t>։</w:t>
      </w:r>
    </w:p>
    <w:p w:rsidR="002E738A" w:rsidRPr="008F2A12" w:rsidRDefault="002E738A" w:rsidP="002E738A">
      <w:pPr>
        <w:pStyle w:val="BodyTextIndent"/>
        <w:rPr>
          <w:rFonts w:ascii="GHEA Grapalat" w:hAnsi="GHEA Grapalat"/>
          <w:i w:val="0"/>
          <w:lang w:val="af-ZA"/>
        </w:rPr>
      </w:pPr>
      <w:r w:rsidRPr="008F2A12">
        <w:rPr>
          <w:rFonts w:ascii="GHEA Grapalat" w:hAnsi="GHEA Grapalat"/>
          <w:i w:val="0"/>
          <w:lang w:val="af-ZA"/>
        </w:rPr>
        <w:t xml:space="preserve">                            Պատվիրատու` </w:t>
      </w:r>
      <w:r w:rsidR="000C1757" w:rsidRPr="008F2A12">
        <w:rPr>
          <w:rFonts w:ascii="GHEA Grapalat" w:hAnsi="GHEA Grapalat"/>
          <w:b/>
          <w:i w:val="0"/>
          <w:sz w:val="24"/>
          <w:szCs w:val="24"/>
          <w:lang w:val="af-ZA"/>
        </w:rPr>
        <w:t>ՀՀ կառավարությանն առընթեր ոստիկանությ</w:t>
      </w:r>
      <w:r w:rsidR="00646FB5" w:rsidRPr="008F2A12">
        <w:rPr>
          <w:rFonts w:ascii="GHEA Grapalat" w:hAnsi="GHEA Grapalat"/>
          <w:b/>
          <w:i w:val="0"/>
          <w:sz w:val="24"/>
          <w:szCs w:val="24"/>
          <w:lang w:val="af-ZA"/>
        </w:rPr>
        <w:t>ու</w:t>
      </w:r>
      <w:r w:rsidR="000C1757" w:rsidRPr="008F2A12">
        <w:rPr>
          <w:rFonts w:ascii="GHEA Grapalat" w:hAnsi="GHEA Grapalat"/>
          <w:b/>
          <w:i w:val="0"/>
          <w:sz w:val="24"/>
          <w:szCs w:val="24"/>
          <w:lang w:val="af-ZA"/>
        </w:rPr>
        <w:t>ն</w:t>
      </w:r>
      <w:r w:rsidR="007D0A05">
        <w:rPr>
          <w:rFonts w:ascii="GHEA Grapalat" w:hAnsi="GHEA Grapalat"/>
          <w:b/>
          <w:i w:val="0"/>
          <w:sz w:val="24"/>
          <w:szCs w:val="24"/>
          <w:lang w:val="af-ZA"/>
        </w:rPr>
        <w:t>:</w:t>
      </w:r>
    </w:p>
    <w:p w:rsidR="002E738A" w:rsidRPr="008F2A12" w:rsidRDefault="002E738A" w:rsidP="002E738A">
      <w:pPr>
        <w:pStyle w:val="BodyTextIndent"/>
        <w:spacing w:line="240" w:lineRule="auto"/>
        <w:ind w:left="1404"/>
        <w:rPr>
          <w:rFonts w:ascii="GHEA Grapalat" w:hAnsi="GHEA Grapalat"/>
          <w:i w:val="0"/>
          <w:lang w:val="af-ZA"/>
        </w:rPr>
      </w:pPr>
    </w:p>
    <w:p w:rsidR="002E738A" w:rsidRPr="008F2A12" w:rsidRDefault="002E738A" w:rsidP="002E738A">
      <w:pPr>
        <w:pStyle w:val="BodyTextIndent"/>
        <w:spacing w:line="240" w:lineRule="auto"/>
        <w:ind w:firstLine="0"/>
        <w:rPr>
          <w:rFonts w:ascii="GHEA Grapalat" w:hAnsi="GHEA Grapalat"/>
          <w:i w:val="0"/>
          <w:sz w:val="18"/>
          <w:szCs w:val="18"/>
          <w:u w:val="single"/>
          <w:lang w:val="af-ZA"/>
        </w:rPr>
      </w:pPr>
    </w:p>
    <w:p w:rsidR="002E738A" w:rsidRPr="008F2A12" w:rsidRDefault="002E738A" w:rsidP="002E738A">
      <w:pPr>
        <w:ind w:left="720"/>
        <w:rPr>
          <w:rFonts w:ascii="GHEA Grapalat" w:hAnsi="GHEA Grapalat"/>
          <w:sz w:val="20"/>
          <w:szCs w:val="20"/>
          <w:lang w:val="af-ZA"/>
        </w:rPr>
      </w:pPr>
    </w:p>
    <w:p w:rsidR="002E738A" w:rsidRPr="008F2A12" w:rsidRDefault="002E738A" w:rsidP="002E738A">
      <w:pPr>
        <w:ind w:left="720"/>
        <w:rPr>
          <w:rFonts w:ascii="GHEA Grapalat" w:hAnsi="GHEA Grapalat"/>
          <w:sz w:val="20"/>
          <w:szCs w:val="20"/>
          <w:lang w:val="af-ZA"/>
        </w:rPr>
      </w:pPr>
    </w:p>
    <w:p w:rsidR="002E738A" w:rsidRDefault="002E738A"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475C40" w:rsidRDefault="00475C40" w:rsidP="002E738A">
      <w:pPr>
        <w:ind w:left="720"/>
        <w:rPr>
          <w:rFonts w:ascii="GHEA Grapalat" w:hAnsi="GHEA Grapalat"/>
          <w:sz w:val="20"/>
          <w:szCs w:val="20"/>
          <w:lang w:val="af-ZA"/>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475C40" w:rsidRPr="008F2A12" w:rsidRDefault="00475C4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Default="00A13C60" w:rsidP="002E738A">
      <w:pPr>
        <w:pStyle w:val="BodyTextIndent3"/>
        <w:tabs>
          <w:tab w:val="left" w:pos="1080"/>
        </w:tabs>
        <w:spacing w:line="240" w:lineRule="auto"/>
        <w:ind w:firstLine="540"/>
        <w:jc w:val="right"/>
        <w:rPr>
          <w:rFonts w:ascii="GHEA Grapalat" w:hAnsi="GHEA Grapalat" w:cs="Sylfaen"/>
          <w:i/>
          <w:lang w:val="es-ES"/>
        </w:rPr>
      </w:pPr>
    </w:p>
    <w:p w:rsidR="00B20670" w:rsidRPr="008F2A12" w:rsidRDefault="00B2067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A13C60" w:rsidRPr="008F2A12" w:rsidRDefault="00A13C60"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CD4C81" w:rsidRPr="008F2A12" w:rsidRDefault="00CD4C81" w:rsidP="002E738A">
      <w:pPr>
        <w:pStyle w:val="BodyTextIndent3"/>
        <w:tabs>
          <w:tab w:val="left" w:pos="1080"/>
        </w:tabs>
        <w:spacing w:line="240" w:lineRule="auto"/>
        <w:ind w:firstLine="540"/>
        <w:jc w:val="right"/>
        <w:rPr>
          <w:rFonts w:ascii="GHEA Grapalat" w:hAnsi="GHEA Grapalat" w:cs="Sylfaen"/>
          <w:i/>
          <w:lang w:val="es-ES"/>
        </w:rPr>
      </w:pPr>
    </w:p>
    <w:p w:rsidR="002E738A" w:rsidRPr="008F2A12" w:rsidRDefault="002E738A" w:rsidP="002E738A">
      <w:pPr>
        <w:pStyle w:val="BodyTextIndent3"/>
        <w:tabs>
          <w:tab w:val="left" w:pos="1080"/>
        </w:tabs>
        <w:spacing w:line="240" w:lineRule="auto"/>
        <w:ind w:firstLine="540"/>
        <w:jc w:val="right"/>
        <w:rPr>
          <w:rFonts w:ascii="GHEA Grapalat" w:hAnsi="GHEA Grapalat"/>
          <w:i/>
          <w:lang w:val="es-ES"/>
        </w:rPr>
      </w:pPr>
      <w:r w:rsidRPr="008F2A12">
        <w:rPr>
          <w:rFonts w:ascii="GHEA Grapalat" w:hAnsi="GHEA Grapalat" w:cs="Sylfaen"/>
          <w:i/>
          <w:lang w:val="es-ES"/>
        </w:rPr>
        <w:t>Հավելված</w:t>
      </w:r>
      <w:r w:rsidRPr="008F2A12">
        <w:rPr>
          <w:rFonts w:ascii="GHEA Grapalat" w:hAnsi="GHEA Grapalat"/>
          <w:i/>
          <w:lang w:val="es-ES"/>
        </w:rPr>
        <w:t xml:space="preserve"> 1</w:t>
      </w:r>
    </w:p>
    <w:p w:rsidR="002E738A" w:rsidRPr="008F2A12" w:rsidRDefault="00A13C60"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w:t>
      </w:r>
      <w:r w:rsidR="001A5929" w:rsidRPr="00475C40">
        <w:rPr>
          <w:rFonts w:ascii="GHEA Grapalat" w:hAnsi="GHEA Grapalat"/>
          <w:b/>
          <w:i/>
          <w:sz w:val="18"/>
          <w:szCs w:val="18"/>
          <w:lang w:val="af-ZA"/>
        </w:rPr>
        <w:t>Շ</w:t>
      </w:r>
      <w:r w:rsidRPr="00475C40">
        <w:rPr>
          <w:rFonts w:ascii="GHEA Grapalat" w:hAnsi="GHEA Grapalat"/>
          <w:b/>
          <w:i/>
          <w:sz w:val="18"/>
          <w:szCs w:val="18"/>
          <w:lang w:val="af-ZA"/>
        </w:rPr>
        <w:t>ՁԲ-</w:t>
      </w:r>
      <w:r w:rsidR="008F2A12" w:rsidRPr="00475C40">
        <w:rPr>
          <w:rFonts w:ascii="GHEA Grapalat" w:hAnsi="GHEA Grapalat"/>
          <w:b/>
          <w:i/>
          <w:sz w:val="18"/>
          <w:szCs w:val="18"/>
          <w:lang w:val="af-ZA"/>
        </w:rPr>
        <w:t>2014/</w:t>
      </w:r>
      <w:r w:rsidR="009B784C">
        <w:rPr>
          <w:rFonts w:ascii="GHEA Grapalat" w:hAnsi="GHEA Grapalat"/>
          <w:b/>
          <w:i/>
          <w:sz w:val="18"/>
          <w:szCs w:val="18"/>
          <w:lang w:val="af-ZA"/>
        </w:rPr>
        <w:t>5</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6"/>
        <w:ind w:firstLine="540"/>
        <w:jc w:val="center"/>
        <w:rPr>
          <w:rFonts w:ascii="GHEA Grapalat" w:hAnsi="GHEA Grapalat"/>
          <w:sz w:val="20"/>
          <w:lang w:val="es-ES"/>
        </w:rPr>
      </w:pPr>
      <w:r w:rsidRPr="008F2A12">
        <w:rPr>
          <w:rFonts w:ascii="GHEA Grapalat" w:hAnsi="GHEA Grapalat" w:cs="Sylfaen"/>
          <w:sz w:val="20"/>
          <w:lang w:val="es-ES"/>
        </w:rPr>
        <w:t>ՄԱՍՆԱԿՑՈՒԹՅԱՆ</w:t>
      </w:r>
      <w:r w:rsidRPr="008F2A12">
        <w:rPr>
          <w:rFonts w:ascii="GHEA Grapalat" w:hAnsi="GHEA Grapalat"/>
          <w:sz w:val="20"/>
          <w:lang w:val="es-ES"/>
        </w:rPr>
        <w:t xml:space="preserve"> </w:t>
      </w:r>
      <w:r w:rsidRPr="008F2A12">
        <w:rPr>
          <w:rFonts w:ascii="GHEA Grapalat" w:hAnsi="GHEA Grapalat" w:cs="Sylfaen"/>
          <w:sz w:val="20"/>
          <w:lang w:val="es-ES"/>
        </w:rPr>
        <w:t>ԴԻՄՈՒՄ</w:t>
      </w:r>
    </w:p>
    <w:p w:rsidR="002E738A" w:rsidRPr="008F2A12" w:rsidRDefault="002E738A" w:rsidP="002E738A">
      <w:pPr>
        <w:ind w:firstLine="540"/>
        <w:jc w:val="right"/>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ind w:firstLine="720"/>
        <w:jc w:val="both"/>
        <w:rPr>
          <w:rFonts w:ascii="GHEA Grapalat" w:hAnsi="GHEA Grapalat"/>
          <w:sz w:val="20"/>
          <w:lang w:val="es-ES"/>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sz w:val="20"/>
          <w:lang w:val="es-ES"/>
        </w:rPr>
        <w:t>հայտնում է, որ ցանկություն ունի մասնակցելու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vertAlign w:val="superscript"/>
          <w:lang w:val="es-ES"/>
        </w:rPr>
        <w:t xml:space="preserve">                        </w:t>
      </w:r>
      <w:r w:rsidR="00CD4C81" w:rsidRPr="008F2A12">
        <w:rPr>
          <w:rFonts w:ascii="GHEA Grapalat" w:hAnsi="GHEA Grapalat"/>
          <w:vertAlign w:val="superscript"/>
          <w:lang w:val="es-ES"/>
        </w:rPr>
        <w:t xml:space="preserve">             </w:t>
      </w:r>
      <w:r w:rsidRPr="008F2A12">
        <w:rPr>
          <w:rFonts w:ascii="GHEA Grapalat" w:hAnsi="GHEA Grapalat"/>
          <w:vertAlign w:val="superscript"/>
          <w:lang w:val="hy-AM"/>
        </w:rPr>
        <w:t>Մասնակցի անվանումը (անունը)</w:t>
      </w:r>
    </w:p>
    <w:p w:rsidR="002E738A" w:rsidRPr="008F2A12" w:rsidRDefault="00CD4C81" w:rsidP="00CD4C81">
      <w:pPr>
        <w:pStyle w:val="BodyTextIndent"/>
        <w:spacing w:line="240" w:lineRule="auto"/>
        <w:ind w:firstLine="567"/>
        <w:rPr>
          <w:rFonts w:ascii="GHEA Grapalat" w:hAnsi="GHEA Grapalat"/>
          <w:i w:val="0"/>
          <w:lang w:val="es-ES"/>
        </w:rPr>
      </w:pPr>
      <w:r w:rsidRPr="008F2A12">
        <w:rPr>
          <w:rFonts w:ascii="GHEA Grapalat" w:hAnsi="GHEA Grapalat"/>
          <w:i w:val="0"/>
          <w:lang w:val="af-ZA"/>
        </w:rPr>
        <w:t>ՀՀ կառավարությանն առընթեր ոստիկանության</w:t>
      </w:r>
      <w:r w:rsidR="002E738A" w:rsidRPr="008F2A12">
        <w:rPr>
          <w:rFonts w:ascii="GHEA Grapalat" w:hAnsi="GHEA Grapalat"/>
          <w:i w:val="0"/>
          <w:lang w:val="af-ZA"/>
        </w:rPr>
        <w:t xml:space="preserve"> կողմից </w:t>
      </w:r>
      <w:r w:rsidR="00A02258">
        <w:rPr>
          <w:rFonts w:ascii="GHEA Grapalat" w:hAnsi="GHEA Grapalat"/>
          <w:b/>
          <w:i w:val="0"/>
          <w:lang w:val="af-ZA"/>
        </w:rPr>
        <w:t>տանիքների վերանորոգման,</w:t>
      </w:r>
      <w:r w:rsidR="00A02258" w:rsidRPr="008F2A12">
        <w:rPr>
          <w:rFonts w:ascii="GHEA Grapalat" w:hAnsi="GHEA Grapalat"/>
          <w:i w:val="0"/>
          <w:lang w:val="af-ZA"/>
        </w:rPr>
        <w:t xml:space="preserve"> </w:t>
      </w:r>
      <w:r w:rsidR="00A02258">
        <w:rPr>
          <w:rFonts w:ascii="GHEA Grapalat" w:hAnsi="GHEA Grapalat"/>
          <w:b/>
          <w:i w:val="0"/>
          <w:lang w:val="af-ZA"/>
        </w:rPr>
        <w:t>ընթացիկ շին-վերանորոգման և ջեռուցման աշխատանքների</w:t>
      </w:r>
      <w:r w:rsidR="009E3480" w:rsidRPr="008F2A12">
        <w:rPr>
          <w:rFonts w:ascii="GHEA Grapalat" w:hAnsi="GHEA Grapalat"/>
          <w:b/>
          <w:i w:val="0"/>
          <w:lang w:val="af-ZA"/>
        </w:rPr>
        <w:t xml:space="preserve"> </w:t>
      </w:r>
      <w:r w:rsidR="000021C2" w:rsidRPr="008F2A12">
        <w:rPr>
          <w:rFonts w:ascii="GHEA Grapalat" w:hAnsi="GHEA Grapalat"/>
          <w:i w:val="0"/>
          <w:lang w:val="hy-AM"/>
        </w:rPr>
        <w:t>կատարման նպատակով</w:t>
      </w:r>
      <w:r w:rsidR="002E738A" w:rsidRPr="008F2A12">
        <w:rPr>
          <w:rFonts w:ascii="GHEA Grapalat" w:hAnsi="GHEA Grapalat"/>
          <w:i w:val="0"/>
          <w:lang w:val="hy-AM"/>
        </w:rPr>
        <w:t xml:space="preserve"> </w:t>
      </w:r>
      <w:r w:rsidR="000021C2" w:rsidRPr="008F2A12">
        <w:rPr>
          <w:rFonts w:ascii="GHEA Grapalat" w:hAnsi="GHEA Grapalat"/>
          <w:i w:val="0"/>
          <w:lang w:val="hy-AM"/>
        </w:rPr>
        <w:t xml:space="preserve">հայտարարված </w:t>
      </w:r>
      <w:r w:rsidR="001A5929" w:rsidRPr="00475C40">
        <w:rPr>
          <w:rFonts w:ascii="GHEA Grapalat" w:hAnsi="GHEA Grapalat"/>
          <w:b/>
          <w:i w:val="0"/>
          <w:lang w:val="hy-AM"/>
        </w:rPr>
        <w:t>ՀՀԿԱՈ-ԲԸՀԱՇՁԲ-</w:t>
      </w:r>
      <w:r w:rsidR="008F2A12" w:rsidRPr="00475C40">
        <w:rPr>
          <w:rFonts w:ascii="GHEA Grapalat" w:hAnsi="GHEA Grapalat"/>
          <w:b/>
          <w:i w:val="0"/>
          <w:lang w:val="hy-AM"/>
        </w:rPr>
        <w:t>2014/</w:t>
      </w:r>
      <w:r w:rsidR="00A02258" w:rsidRPr="00A02258">
        <w:rPr>
          <w:rFonts w:ascii="GHEA Grapalat" w:hAnsi="GHEA Grapalat"/>
          <w:b/>
          <w:i w:val="0"/>
          <w:lang w:val="hy-AM"/>
        </w:rPr>
        <w:t>5</w:t>
      </w:r>
      <w:r w:rsidR="008F2A12" w:rsidRPr="008F2A12">
        <w:rPr>
          <w:rFonts w:ascii="GHEA Grapalat" w:hAnsi="GHEA Grapalat"/>
          <w:i w:val="0"/>
          <w:lang w:val="hy-AM"/>
        </w:rPr>
        <w:t xml:space="preserve"> </w:t>
      </w:r>
      <w:r w:rsidR="002E738A" w:rsidRPr="008F2A12">
        <w:rPr>
          <w:rFonts w:ascii="GHEA Grapalat" w:hAnsi="GHEA Grapalat"/>
          <w:i w:val="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 կից ներկայացնում է համապատասխան փաստաթղթերը։</w:t>
      </w:r>
    </w:p>
    <w:p w:rsidR="002E738A" w:rsidRPr="008F2A12" w:rsidRDefault="002E738A" w:rsidP="002E738A">
      <w:pPr>
        <w:ind w:firstLine="540"/>
        <w:rPr>
          <w:rFonts w:ascii="GHEA Grapalat" w:hAnsi="GHEA Grapalat"/>
          <w:sz w:val="20"/>
          <w:lang w:val="hy-AM"/>
        </w:rPr>
      </w:pPr>
    </w:p>
    <w:p w:rsidR="002E738A" w:rsidRPr="008F2A12" w:rsidRDefault="002E738A" w:rsidP="002E738A">
      <w:pPr>
        <w:ind w:firstLine="540"/>
        <w:rPr>
          <w:rFonts w:ascii="GHEA Grapalat" w:hAnsi="GHEA Grapalat"/>
          <w:sz w:val="20"/>
          <w:lang w:val="es-ES"/>
        </w:rPr>
      </w:pPr>
      <w:r w:rsidRPr="008F2A12">
        <w:rPr>
          <w:rFonts w:ascii="GHEA Grapalat" w:hAnsi="GHEA Grapalat" w:cs="Sylfaen"/>
          <w:sz w:val="20"/>
          <w:lang w:val="es-ES"/>
        </w:rPr>
        <w:t>Առդիր</w:t>
      </w:r>
      <w:r w:rsidRPr="008F2A12">
        <w:rPr>
          <w:rFonts w:ascii="GHEA Grapalat" w:hAnsi="GHEA Grapalat"/>
          <w:sz w:val="20"/>
          <w:lang w:val="es-ES"/>
        </w:rPr>
        <w:t xml:space="preserve">`               </w:t>
      </w:r>
      <w:r w:rsidRPr="008F2A12">
        <w:rPr>
          <w:rFonts w:ascii="GHEA Grapalat" w:hAnsi="GHEA Grapalat" w:cs="Sylfaen"/>
          <w:sz w:val="20"/>
          <w:lang w:val="es-ES"/>
        </w:rPr>
        <w:t>թերթ</w:t>
      </w:r>
      <w:r w:rsidRPr="008F2A12">
        <w:rPr>
          <w:rFonts w:ascii="GHEA Grapalat" w:hAnsi="GHEA Grapalat" w:cs="Times Armenian"/>
          <w:sz w:val="20"/>
          <w:lang w:val="es-ES"/>
        </w:rPr>
        <w:t>։</w:t>
      </w:r>
    </w:p>
    <w:p w:rsidR="002E738A" w:rsidRPr="008F2A12" w:rsidRDefault="002E738A" w:rsidP="002E738A">
      <w:pPr>
        <w:ind w:firstLine="540"/>
        <w:rPr>
          <w:rFonts w:ascii="GHEA Grapalat" w:hAnsi="GHEA Grapalat"/>
          <w:sz w:val="20"/>
          <w:lang w:val="es-ES"/>
        </w:rPr>
      </w:pPr>
      <w:r w:rsidRPr="008F2A12">
        <w:rPr>
          <w:rFonts w:ascii="GHEA Grapalat" w:hAnsi="GHEA Grapalat"/>
          <w:sz w:val="20"/>
          <w:lang w:val="es-ES"/>
        </w:rPr>
        <w:t xml:space="preserve"> </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lang w:val="af-ZA"/>
        </w:rPr>
      </w:pPr>
      <w:r w:rsidRPr="008F2A12">
        <w:rPr>
          <w:rFonts w:ascii="GHEA Grapalat" w:hAnsi="GHEA Grapalat"/>
          <w:lang w:val="es-ES"/>
        </w:rPr>
        <w:br w:type="page"/>
      </w:r>
      <w:r w:rsidRPr="008F2A12">
        <w:rPr>
          <w:rFonts w:ascii="GHEA Grapalat" w:hAnsi="GHEA Grapalat"/>
          <w:i/>
          <w:lang w:val="af-ZA"/>
        </w:rPr>
        <w:lastRenderedPageBreak/>
        <w:t>Հավելված 2</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w:t>
      </w:r>
      <w:r w:rsidR="00A02258">
        <w:rPr>
          <w:rFonts w:ascii="GHEA Grapalat" w:hAnsi="GHEA Grapalat"/>
          <w:b/>
          <w:i/>
          <w:sz w:val="18"/>
          <w:szCs w:val="18"/>
          <w:lang w:val="af-ZA"/>
        </w:rPr>
        <w:t>5</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pStyle w:val="Heading1"/>
        <w:ind w:firstLine="540"/>
        <w:jc w:val="center"/>
        <w:rPr>
          <w:rFonts w:ascii="GHEA Grapalat" w:hAnsi="GHEA Grapalat"/>
          <w:sz w:val="20"/>
          <w:lang w:val="hy-AM"/>
        </w:rPr>
      </w:pPr>
      <w:r w:rsidRPr="008F2A12">
        <w:rPr>
          <w:rFonts w:ascii="GHEA Grapalat" w:hAnsi="GHEA Grapalat" w:cs="Sylfaen"/>
          <w:sz w:val="20"/>
          <w:lang w:val="hy-AM"/>
        </w:rPr>
        <w:t>Հ</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Տ</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Ա</w:t>
      </w:r>
      <w:r w:rsidRPr="008F2A12">
        <w:rPr>
          <w:rFonts w:ascii="GHEA Grapalat" w:hAnsi="GHEA Grapalat"/>
          <w:sz w:val="20"/>
          <w:lang w:val="hy-AM"/>
        </w:rPr>
        <w:t xml:space="preserve"> </w:t>
      </w:r>
      <w:r w:rsidRPr="008F2A12">
        <w:rPr>
          <w:rFonts w:ascii="GHEA Grapalat" w:hAnsi="GHEA Grapalat" w:cs="Sylfaen"/>
          <w:sz w:val="20"/>
          <w:lang w:val="hy-AM"/>
        </w:rPr>
        <w:t>Ր</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Թ</w:t>
      </w:r>
      <w:r w:rsidRPr="008F2A12">
        <w:rPr>
          <w:rFonts w:ascii="GHEA Grapalat" w:hAnsi="GHEA Grapalat"/>
          <w:sz w:val="20"/>
          <w:lang w:val="hy-AM"/>
        </w:rPr>
        <w:t xml:space="preserve"> </w:t>
      </w:r>
      <w:r w:rsidRPr="008F2A12">
        <w:rPr>
          <w:rFonts w:ascii="GHEA Grapalat" w:hAnsi="GHEA Grapalat" w:cs="Sylfaen"/>
          <w:sz w:val="20"/>
          <w:lang w:val="hy-AM"/>
        </w:rPr>
        <w:t>Յ</w:t>
      </w:r>
      <w:r w:rsidRPr="008F2A12">
        <w:rPr>
          <w:rFonts w:ascii="GHEA Grapalat" w:hAnsi="GHEA Grapalat"/>
          <w:sz w:val="20"/>
          <w:lang w:val="hy-AM"/>
        </w:rPr>
        <w:t xml:space="preserve"> </w:t>
      </w:r>
      <w:r w:rsidRPr="008F2A12">
        <w:rPr>
          <w:rFonts w:ascii="GHEA Grapalat" w:hAnsi="GHEA Grapalat" w:cs="Sylfaen"/>
          <w:sz w:val="20"/>
          <w:lang w:val="hy-AM"/>
        </w:rPr>
        <w:t>Ո</w:t>
      </w:r>
      <w:r w:rsidRPr="008F2A12">
        <w:rPr>
          <w:rFonts w:ascii="GHEA Grapalat" w:hAnsi="GHEA Grapalat"/>
          <w:sz w:val="20"/>
          <w:lang w:val="hy-AM"/>
        </w:rPr>
        <w:t xml:space="preserve"> </w:t>
      </w:r>
      <w:r w:rsidRPr="008F2A12">
        <w:rPr>
          <w:rFonts w:ascii="GHEA Grapalat" w:hAnsi="GHEA Grapalat" w:cs="Sylfaen"/>
          <w:sz w:val="20"/>
          <w:lang w:val="hy-AM"/>
        </w:rPr>
        <w:t>Ւ</w:t>
      </w:r>
      <w:r w:rsidRPr="008F2A12">
        <w:rPr>
          <w:rFonts w:ascii="GHEA Grapalat" w:hAnsi="GHEA Grapalat"/>
          <w:sz w:val="20"/>
          <w:lang w:val="hy-AM"/>
        </w:rPr>
        <w:t xml:space="preserve"> </w:t>
      </w:r>
      <w:r w:rsidRPr="008F2A12">
        <w:rPr>
          <w:rFonts w:ascii="GHEA Grapalat" w:hAnsi="GHEA Grapalat" w:cs="Sylfaen"/>
          <w:sz w:val="20"/>
          <w:lang w:val="hy-AM"/>
        </w:rPr>
        <w:t>Ն</w:t>
      </w:r>
    </w:p>
    <w:p w:rsidR="002E738A" w:rsidRPr="008F2A12" w:rsidRDefault="001A5929"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475C40">
        <w:rPr>
          <w:rFonts w:ascii="GHEA Grapalat" w:hAnsi="GHEA Grapalat" w:cs="Arial Unicode"/>
          <w:b/>
          <w:color w:val="000000"/>
          <w:sz w:val="20"/>
          <w:szCs w:val="20"/>
          <w:lang w:val="hy-AM"/>
        </w:rPr>
        <w:t>ՀՀԿԱՈ-ԲԸՀԱՇՁԲ-</w:t>
      </w:r>
      <w:r w:rsidR="008F2A12" w:rsidRPr="00475C40">
        <w:rPr>
          <w:rFonts w:ascii="GHEA Grapalat" w:hAnsi="GHEA Grapalat" w:cs="Arial Unicode"/>
          <w:b/>
          <w:color w:val="000000"/>
          <w:sz w:val="20"/>
          <w:szCs w:val="20"/>
          <w:lang w:val="hy-AM"/>
        </w:rPr>
        <w:t>2014/</w:t>
      </w:r>
      <w:r w:rsidR="00A02258" w:rsidRPr="00A02258">
        <w:rPr>
          <w:rFonts w:ascii="GHEA Grapalat" w:hAnsi="GHEA Grapalat" w:cs="Arial Unicode"/>
          <w:b/>
          <w:color w:val="000000"/>
          <w:sz w:val="20"/>
          <w:szCs w:val="20"/>
          <w:lang w:val="hy-AM"/>
        </w:rPr>
        <w:t>5</w:t>
      </w:r>
      <w:r w:rsidR="00A13C60" w:rsidRPr="008F2A12">
        <w:rPr>
          <w:rFonts w:ascii="GHEA Grapalat" w:hAnsi="GHEA Grapalat" w:cs="Arial Unicode"/>
          <w:color w:val="000000"/>
          <w:sz w:val="20"/>
          <w:szCs w:val="20"/>
          <w:lang w:val="hy-AM"/>
        </w:rPr>
        <w:t xml:space="preserve"> </w:t>
      </w:r>
      <w:r w:rsidR="002E738A" w:rsidRPr="008F2A12">
        <w:rPr>
          <w:rFonts w:ascii="GHEA Grapalat" w:hAnsi="GHEA Grapalat" w:cs="Arial Unicode"/>
          <w:color w:val="000000"/>
          <w:sz w:val="20"/>
          <w:szCs w:val="20"/>
          <w:lang w:val="hy-AM"/>
        </w:rPr>
        <w:t>ծածկագրով արտակարգ կամ անկանխատեսելի այլ իրավիճակի առաջացման հիմքով  գնումների հայտարարությունը նախապես հրապարակելու միջոցով բանակցային ընթացակարգի նախաորակավորման ընթացակարգին մասնակցելու իրավունքի  վերաբերյալ</w:t>
      </w:r>
    </w:p>
    <w:p w:rsidR="002E738A" w:rsidRPr="008F2A12" w:rsidRDefault="002E738A" w:rsidP="002E738A">
      <w:pPr>
        <w:pStyle w:val="BodyTextIndent"/>
        <w:ind w:firstLine="540"/>
        <w:jc w:val="center"/>
        <w:rPr>
          <w:rFonts w:ascii="GHEA Grapalat" w:hAnsi="GHEA Grapalat"/>
          <w:lang w:val="hy-AM"/>
        </w:rPr>
      </w:pPr>
    </w:p>
    <w:p w:rsidR="002E738A" w:rsidRPr="008F2A12" w:rsidRDefault="002E738A" w:rsidP="00CD4C81">
      <w:pPr>
        <w:spacing w:after="0" w:line="240" w:lineRule="auto"/>
        <w:ind w:firstLine="539"/>
        <w:jc w:val="both"/>
        <w:rPr>
          <w:rFonts w:ascii="GHEA Grapalat" w:hAnsi="GHEA Grapalat"/>
          <w:sz w:val="20"/>
          <w:lang w:val="hy-AM"/>
        </w:rPr>
      </w:pPr>
      <w:r w:rsidRPr="008F2A12">
        <w:rPr>
          <w:rFonts w:ascii="GHEA Grapalat" w:hAnsi="GHEA Grapalat" w:cs="Times Armenian"/>
          <w:bCs/>
          <w:lang w:val="hy-AM"/>
        </w:rPr>
        <w:t>---------------------------------------</w:t>
      </w:r>
      <w:r w:rsidRPr="008F2A12">
        <w:rPr>
          <w:rFonts w:ascii="GHEA Grapalat" w:hAnsi="GHEA Grapalat" w:cs="Times Armenian"/>
          <w:lang w:val="hy-AM"/>
        </w:rPr>
        <w:t>--------------------</w:t>
      </w:r>
      <w:r w:rsidRPr="008F2A12">
        <w:rPr>
          <w:rFonts w:ascii="GHEA Grapalat" w:hAnsi="GHEA Grapalat" w:cs="Times Armenian"/>
          <w:sz w:val="20"/>
          <w:szCs w:val="20"/>
          <w:lang w:val="hy-AM"/>
        </w:rPr>
        <w:t>ն</w:t>
      </w:r>
      <w:r w:rsidRPr="008F2A12">
        <w:rPr>
          <w:rFonts w:ascii="GHEA Grapalat" w:hAnsi="GHEA Grapalat" w:cs="Times Armenian"/>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sz w:val="20"/>
          <w:lang w:val="hy-AM"/>
        </w:rPr>
        <w:t>.</w:t>
      </w:r>
    </w:p>
    <w:p w:rsidR="002E738A" w:rsidRPr="008F2A12" w:rsidRDefault="002E738A" w:rsidP="00CD4C81">
      <w:pPr>
        <w:spacing w:after="0" w:line="240" w:lineRule="auto"/>
        <w:ind w:firstLine="539"/>
        <w:jc w:val="both"/>
        <w:rPr>
          <w:rFonts w:ascii="GHEA Grapalat" w:hAnsi="GHEA Grapalat"/>
          <w:vertAlign w:val="superscript"/>
          <w:lang w:val="hy-AM"/>
        </w:rPr>
      </w:pPr>
      <w:r w:rsidRPr="008F2A12">
        <w:rPr>
          <w:rFonts w:ascii="GHEA Grapalat" w:hAnsi="GHEA Grapalat"/>
          <w:vertAlign w:val="superscript"/>
          <w:lang w:val="hy-AM"/>
        </w:rPr>
        <w:t xml:space="preserve">                                    (մասնակցի անվանումը   )      </w:t>
      </w:r>
      <w:r w:rsidRPr="008F2A12">
        <w:rPr>
          <w:rFonts w:ascii="GHEA Grapalat" w:hAnsi="GHEA Grapalat"/>
          <w:vertAlign w:val="superscript"/>
          <w:lang w:val="hy-AM"/>
        </w:rPr>
        <w:tab/>
        <w:t xml:space="preserve">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1) դատական կարգով սնանկ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ճանաչվել . </w:t>
      </w:r>
    </w:p>
    <w:p w:rsidR="002E738A" w:rsidRPr="008F2A12" w:rsidRDefault="002E738A" w:rsidP="002E738A">
      <w:pPr>
        <w:autoSpaceDE w:val="0"/>
        <w:autoSpaceDN w:val="0"/>
        <w:adjustRightInd w:val="0"/>
        <w:ind w:firstLine="700"/>
        <w:contextualSpacing/>
        <w:jc w:val="both"/>
        <w:rPr>
          <w:rFonts w:ascii="GHEA Grapalat" w:hAnsi="GHEA Grapalat" w:cs="Arial Unicode"/>
          <w:color w:val="000000"/>
          <w:sz w:val="20"/>
          <w:szCs w:val="20"/>
          <w:lang w:val="hy-AM"/>
        </w:rPr>
      </w:pPr>
      <w:r w:rsidRPr="008F2A12">
        <w:rPr>
          <w:rFonts w:ascii="GHEA Grapalat" w:hAnsi="GHEA Grapalat" w:cs="Arial Unicode"/>
          <w:color w:val="000000"/>
          <w:sz w:val="20"/>
          <w:szCs w:val="20"/>
          <w:lang w:val="hy-AM"/>
        </w:rPr>
        <w:t xml:space="preserve">2) </w:t>
      </w:r>
      <w:r w:rsidRPr="008F2A12">
        <w:rPr>
          <w:rFonts w:ascii="GHEA Grapalat" w:hAnsi="GHEA Grapalat" w:cs="Sylfaen"/>
          <w:color w:val="000000"/>
          <w:sz w:val="20"/>
          <w:szCs w:val="20"/>
          <w:lang w:val="hy-AM"/>
        </w:rPr>
        <w:t>չունի</w:t>
      </w:r>
      <w:r w:rsidRPr="008F2A12">
        <w:rPr>
          <w:rFonts w:ascii="GHEA Grapalat" w:hAnsi="GHEA Grapalat" w:cs="Arial Unicode"/>
          <w:color w:val="000000"/>
          <w:sz w:val="20"/>
          <w:szCs w:val="20"/>
          <w:lang w:val="hy-AM"/>
        </w:rPr>
        <w:t xml:space="preserve"> ժամկետանց պարտքեր Հայաստանի Հանրապետության հարկային և պարտադիր սոցիալական ապահովության վճարների գծով.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color w:val="000000"/>
          <w:sz w:val="20"/>
          <w:szCs w:val="20"/>
          <w:lang w:val="hy-AM"/>
        </w:rPr>
        <w:t xml:space="preserve">3) գործադիր մարմնի ներկայացուցիչը հայտը ներկայացնելու պահին նախորդող երեք տարիների ընթացքում դատապարտված </w:t>
      </w:r>
      <w:r w:rsidRPr="008F2A12">
        <w:rPr>
          <w:rFonts w:ascii="GHEA Grapalat" w:hAnsi="GHEA Grapalat" w:cs="Sylfaen"/>
          <w:color w:val="000000"/>
          <w:sz w:val="20"/>
          <w:szCs w:val="20"/>
          <w:lang w:val="hy-AM"/>
        </w:rPr>
        <w:t>չի</w:t>
      </w:r>
      <w:r w:rsidRPr="008F2A12">
        <w:rPr>
          <w:rFonts w:ascii="GHEA Grapalat" w:hAnsi="GHEA Grapalat" w:cs="Arial Unicode"/>
          <w:color w:val="000000"/>
          <w:sz w:val="20"/>
          <w:szCs w:val="20"/>
          <w:lang w:val="hy-AM"/>
        </w:rPr>
        <w:t xml:space="preserve"> եղել տնտեսական գործունեության կամ պետական ծառայության դեմ ուղղված </w:t>
      </w:r>
      <w:r w:rsidRPr="008F2A12">
        <w:rPr>
          <w:rFonts w:ascii="GHEA Grapalat" w:hAnsi="GHEA Grapalat" w:cs="Arial Unicode"/>
          <w:sz w:val="20"/>
          <w:szCs w:val="20"/>
          <w:lang w:val="hy-AM"/>
        </w:rPr>
        <w:t xml:space="preserve">հանցագործության համար. </w:t>
      </w:r>
    </w:p>
    <w:p w:rsidR="002E738A" w:rsidRPr="008F2A12" w:rsidRDefault="002E738A" w:rsidP="002E738A">
      <w:pPr>
        <w:autoSpaceDE w:val="0"/>
        <w:autoSpaceDN w:val="0"/>
        <w:adjustRightInd w:val="0"/>
        <w:ind w:firstLine="700"/>
        <w:contextualSpacing/>
        <w:jc w:val="both"/>
        <w:rPr>
          <w:rFonts w:ascii="GHEA Grapalat" w:hAnsi="GHEA Grapalat" w:cs="Arial Unicode"/>
          <w:sz w:val="20"/>
          <w:szCs w:val="20"/>
          <w:lang w:val="hy-AM"/>
        </w:rPr>
      </w:pPr>
      <w:r w:rsidRPr="008F2A12">
        <w:rPr>
          <w:rFonts w:ascii="GHEA Grapalat" w:hAnsi="GHEA Grapalat" w:cs="Arial Unicode"/>
          <w:sz w:val="20"/>
          <w:szCs w:val="20"/>
          <w:lang w:val="hy-AM"/>
        </w:rPr>
        <w:t xml:space="preserve">4) </w:t>
      </w:r>
      <w:r w:rsidRPr="008F2A12">
        <w:rPr>
          <w:rFonts w:ascii="GHEA Grapalat" w:hAnsi="GHEA Grapalat" w:cs="Sylfaen"/>
          <w:sz w:val="20"/>
          <w:szCs w:val="20"/>
          <w:lang w:val="hy-AM"/>
        </w:rPr>
        <w:t>ն</w:t>
      </w:r>
      <w:r w:rsidRPr="008F2A12">
        <w:rPr>
          <w:rFonts w:ascii="GHEA Grapalat" w:hAnsi="GHEA Grapalat" w:cs="Arial Unicode"/>
          <w:sz w:val="20"/>
          <w:szCs w:val="20"/>
          <w:lang w:val="hy-AM"/>
        </w:rPr>
        <w:t xml:space="preserve">երառված </w:t>
      </w:r>
      <w:r w:rsidRPr="008F2A12">
        <w:rPr>
          <w:rFonts w:ascii="GHEA Grapalat" w:hAnsi="GHEA Grapalat" w:cs="Sylfaen"/>
          <w:sz w:val="20"/>
          <w:szCs w:val="20"/>
          <w:lang w:val="hy-AM"/>
        </w:rPr>
        <w:t>չէ</w:t>
      </w:r>
      <w:r w:rsidRPr="008F2A12">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Pr="008F2A12">
        <w:rPr>
          <w:rFonts w:ascii="GHEA Grapalat" w:hAnsi="GHEA Grapalat" w:cs="Times Armenian"/>
          <w:sz w:val="20"/>
          <w:szCs w:val="20"/>
          <w:lang w:val="hy-AM"/>
        </w:rPr>
        <w:t>։</w:t>
      </w: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ind w:firstLine="540"/>
        <w:rPr>
          <w:rFonts w:ascii="GHEA Grapalat" w:hAnsi="GHEA Grapalat"/>
          <w:sz w:val="20"/>
          <w:lang w:val="es-ES"/>
        </w:rPr>
      </w:pPr>
    </w:p>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 xml:space="preserve">    </w:t>
      </w:r>
    </w:p>
    <w:p w:rsidR="002E738A" w:rsidRPr="008F2A12" w:rsidRDefault="002E738A" w:rsidP="002E738A">
      <w:pPr>
        <w:jc w:val="right"/>
        <w:rPr>
          <w:rFonts w:ascii="GHEA Grapalat" w:hAnsi="GHEA Grapalat"/>
          <w:sz w:val="20"/>
          <w:lang w:val="hy-AM"/>
        </w:rPr>
      </w:pPr>
      <w:r w:rsidRPr="008F2A12">
        <w:rPr>
          <w:rFonts w:ascii="GHEA Grapalat" w:hAnsi="GHEA Grapalat"/>
          <w:sz w:val="20"/>
          <w:lang w:val="hy-AM"/>
        </w:rPr>
        <w:t>Կ. Տ.</w:t>
      </w:r>
      <w:r w:rsidRPr="008F2A12">
        <w:rPr>
          <w:rFonts w:ascii="GHEA Grapalat" w:hAnsi="GHEA Grapalat"/>
          <w:sz w:val="20"/>
          <w:lang w:val="hy-AM"/>
        </w:rPr>
        <w:tab/>
      </w:r>
      <w:r w:rsidRPr="008F2A12">
        <w:rPr>
          <w:rFonts w:ascii="GHEA Grapalat" w:hAnsi="GHEA Grapalat"/>
          <w:sz w:val="20"/>
          <w:lang w:val="hy-AM"/>
        </w:rPr>
        <w:tab/>
        <w:t xml:space="preserve"> </w:t>
      </w:r>
    </w:p>
    <w:p w:rsidR="002E738A" w:rsidRPr="008F2A12" w:rsidRDefault="002E738A" w:rsidP="002E738A">
      <w:pPr>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2E738A" w:rsidRPr="008F2A12" w:rsidRDefault="002E738A" w:rsidP="002E738A">
      <w:pPr>
        <w:jc w:val="right"/>
        <w:rPr>
          <w:rFonts w:ascii="GHEA Grapalat" w:hAnsi="GHEA Grapalat"/>
          <w:sz w:val="20"/>
          <w:lang w:val="hy-AM"/>
        </w:rPr>
      </w:pPr>
    </w:p>
    <w:p w:rsidR="002E738A" w:rsidRPr="008F2A12" w:rsidRDefault="002E738A" w:rsidP="002E738A">
      <w:pPr>
        <w:ind w:firstLine="540"/>
        <w:rPr>
          <w:rFonts w:ascii="GHEA Grapalat" w:hAnsi="GHEA Grapalat"/>
          <w:sz w:val="20"/>
          <w:szCs w:val="20"/>
          <w:lang w:val="hy-AM"/>
        </w:rPr>
      </w:pP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r w:rsidRPr="008F2A12">
        <w:rPr>
          <w:rFonts w:ascii="GHEA Grapalat" w:hAnsi="GHEA Grapalat"/>
          <w:sz w:val="20"/>
          <w:lang w:val="hy-AM"/>
        </w:rPr>
        <w:tab/>
      </w: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ind w:firstLine="540"/>
        <w:jc w:val="right"/>
        <w:rPr>
          <w:rFonts w:ascii="GHEA Grapalat" w:hAnsi="GHEA Grapalat"/>
          <w:i/>
          <w:sz w:val="16"/>
          <w:szCs w:val="16"/>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4E7178"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475C40" w:rsidRPr="004E7178" w:rsidRDefault="00475C40" w:rsidP="002E738A">
      <w:pPr>
        <w:pStyle w:val="BodyTextIndent3"/>
        <w:tabs>
          <w:tab w:val="left" w:pos="1080"/>
          <w:tab w:val="left" w:pos="9638"/>
        </w:tabs>
        <w:spacing w:line="240" w:lineRule="auto"/>
        <w:ind w:firstLine="540"/>
        <w:jc w:val="right"/>
        <w:rPr>
          <w:rFonts w:ascii="GHEA Grapalat" w:hAnsi="GHEA Grapalat"/>
          <w:i/>
          <w:lang w:val="hy-AM"/>
        </w:rPr>
      </w:pPr>
    </w:p>
    <w:p w:rsidR="00CD4C81" w:rsidRPr="008F2A12" w:rsidRDefault="00CD4C81" w:rsidP="002E738A">
      <w:pPr>
        <w:pStyle w:val="BodyTextIndent3"/>
        <w:tabs>
          <w:tab w:val="left" w:pos="1080"/>
          <w:tab w:val="left" w:pos="9638"/>
        </w:tabs>
        <w:spacing w:line="240" w:lineRule="auto"/>
        <w:ind w:firstLine="540"/>
        <w:jc w:val="right"/>
        <w:rPr>
          <w:rFonts w:ascii="GHEA Grapalat" w:hAnsi="GHEA Grapalat"/>
          <w:i/>
          <w:lang w:val="hy-AM"/>
        </w:rPr>
      </w:pPr>
    </w:p>
    <w:p w:rsidR="002E738A" w:rsidRPr="008F2A12" w:rsidRDefault="002E738A" w:rsidP="002E738A">
      <w:pPr>
        <w:pStyle w:val="BodyTextIndent3"/>
        <w:tabs>
          <w:tab w:val="left" w:pos="1080"/>
          <w:tab w:val="left" w:pos="9638"/>
        </w:tabs>
        <w:spacing w:line="240" w:lineRule="auto"/>
        <w:ind w:firstLine="540"/>
        <w:jc w:val="right"/>
        <w:rPr>
          <w:rFonts w:ascii="GHEA Grapalat" w:hAnsi="GHEA Grapalat"/>
          <w:i/>
          <w:lang w:val="hy-AM"/>
        </w:rPr>
      </w:pPr>
      <w:r w:rsidRPr="008F2A12">
        <w:rPr>
          <w:rFonts w:ascii="GHEA Grapalat" w:hAnsi="GHEA Grapalat"/>
          <w:i/>
          <w:lang w:val="hy-AM"/>
        </w:rPr>
        <w:lastRenderedPageBreak/>
        <w:t>Հավելված N 3</w:t>
      </w:r>
    </w:p>
    <w:p w:rsidR="002E738A" w:rsidRPr="008F2A12" w:rsidRDefault="001A5929" w:rsidP="002E738A">
      <w:pPr>
        <w:pStyle w:val="BodyTextIndent3"/>
        <w:tabs>
          <w:tab w:val="left" w:pos="1080"/>
          <w:tab w:val="left" w:pos="9638"/>
        </w:tabs>
        <w:spacing w:line="240" w:lineRule="auto"/>
        <w:ind w:firstLine="547"/>
        <w:jc w:val="right"/>
        <w:rPr>
          <w:rFonts w:ascii="GHEA Grapalat" w:hAnsi="GHEA Grapalat"/>
          <w:i/>
          <w:sz w:val="18"/>
          <w:szCs w:val="18"/>
          <w:lang w:val="af-ZA"/>
        </w:rPr>
      </w:pPr>
      <w:r w:rsidRPr="00475C40">
        <w:rPr>
          <w:rFonts w:ascii="GHEA Grapalat" w:hAnsi="GHEA Grapalat"/>
          <w:b/>
          <w:i/>
          <w:sz w:val="18"/>
          <w:szCs w:val="18"/>
          <w:lang w:val="af-ZA"/>
        </w:rPr>
        <w:t>ՀՀԿԱՈ-ԲԸՀԱՇՁԲ-</w:t>
      </w:r>
      <w:r w:rsidR="008F2A12" w:rsidRPr="00475C40">
        <w:rPr>
          <w:rFonts w:ascii="GHEA Grapalat" w:hAnsi="GHEA Grapalat"/>
          <w:b/>
          <w:i/>
          <w:sz w:val="18"/>
          <w:szCs w:val="18"/>
          <w:lang w:val="af-ZA"/>
        </w:rPr>
        <w:t>2014/</w:t>
      </w:r>
      <w:r w:rsidR="00A02258">
        <w:rPr>
          <w:rFonts w:ascii="GHEA Grapalat" w:hAnsi="GHEA Grapalat"/>
          <w:b/>
          <w:i/>
          <w:sz w:val="18"/>
          <w:szCs w:val="18"/>
          <w:lang w:val="af-ZA"/>
        </w:rPr>
        <w:t>5</w:t>
      </w:r>
      <w:r w:rsidRPr="008F2A12">
        <w:rPr>
          <w:rFonts w:ascii="GHEA Grapalat" w:hAnsi="GHEA Grapalat"/>
          <w:i/>
          <w:sz w:val="18"/>
          <w:szCs w:val="18"/>
          <w:lang w:val="af-ZA"/>
        </w:rPr>
        <w:t xml:space="preserve"> </w:t>
      </w:r>
      <w:r w:rsidR="002E738A" w:rsidRPr="008F2A12">
        <w:rPr>
          <w:rFonts w:ascii="GHEA Grapalat" w:hAnsi="GHEA Grapalat"/>
          <w:i/>
          <w:sz w:val="18"/>
          <w:szCs w:val="18"/>
          <w:lang w:val="af-ZA"/>
        </w:rPr>
        <w:t>ծածկագրով արտակարգ կամ անկանխատեսելի այլ</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իրավիճակի առաջացման հիմքով  գնումների</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 xml:space="preserve"> հայտարարությունը նախապես հրապարակելու </w:t>
      </w:r>
    </w:p>
    <w:p w:rsidR="002E738A" w:rsidRPr="008F2A12" w:rsidRDefault="002E738A" w:rsidP="002E738A">
      <w:pPr>
        <w:pStyle w:val="BodyTextIndent3"/>
        <w:tabs>
          <w:tab w:val="left" w:pos="1080"/>
        </w:tabs>
        <w:spacing w:line="240" w:lineRule="auto"/>
        <w:ind w:firstLine="547"/>
        <w:jc w:val="right"/>
        <w:rPr>
          <w:rFonts w:ascii="GHEA Grapalat" w:hAnsi="GHEA Grapalat"/>
          <w:i/>
          <w:sz w:val="18"/>
          <w:szCs w:val="18"/>
          <w:lang w:val="af-ZA"/>
        </w:rPr>
      </w:pPr>
      <w:r w:rsidRPr="008F2A12">
        <w:rPr>
          <w:rFonts w:ascii="GHEA Grapalat" w:hAnsi="GHEA Grapalat"/>
          <w:i/>
          <w:sz w:val="18"/>
          <w:szCs w:val="18"/>
          <w:lang w:val="af-ZA"/>
        </w:rPr>
        <w:t>միջոցով բանակցային ընթացակարգի</w:t>
      </w:r>
    </w:p>
    <w:p w:rsidR="002E738A" w:rsidRPr="008F2A12" w:rsidRDefault="002E738A" w:rsidP="002E738A">
      <w:pPr>
        <w:pStyle w:val="BodyTextIndent3"/>
        <w:tabs>
          <w:tab w:val="left" w:pos="1080"/>
        </w:tabs>
        <w:spacing w:line="240" w:lineRule="auto"/>
        <w:ind w:firstLine="547"/>
        <w:jc w:val="right"/>
        <w:rPr>
          <w:rFonts w:ascii="GHEA Grapalat" w:hAnsi="GHEA Grapalat" w:cs="Sylfaen"/>
          <w:i/>
          <w:sz w:val="18"/>
          <w:szCs w:val="18"/>
          <w:lang w:val="es-ES"/>
        </w:rPr>
      </w:pPr>
      <w:r w:rsidRPr="008F2A12">
        <w:rPr>
          <w:rFonts w:ascii="GHEA Grapalat" w:hAnsi="GHEA Grapalat"/>
          <w:i/>
          <w:sz w:val="18"/>
          <w:szCs w:val="18"/>
          <w:lang w:val="af-ZA"/>
        </w:rPr>
        <w:t>նախաորակավորման հայտարարության</w:t>
      </w:r>
    </w:p>
    <w:p w:rsidR="002E738A" w:rsidRPr="008F2A12" w:rsidRDefault="002E738A" w:rsidP="002E738A">
      <w:pPr>
        <w:pStyle w:val="BodyTextIndent3"/>
        <w:tabs>
          <w:tab w:val="left" w:pos="1080"/>
        </w:tabs>
        <w:ind w:firstLine="540"/>
        <w:jc w:val="right"/>
        <w:rPr>
          <w:rFonts w:ascii="GHEA Grapalat" w:hAnsi="GHEA Grapalat"/>
          <w:i/>
          <w:lang w:val="es-ES"/>
        </w:rPr>
      </w:pPr>
    </w:p>
    <w:p w:rsidR="002E738A" w:rsidRPr="008F2A12" w:rsidRDefault="002E738A" w:rsidP="002E738A">
      <w:pPr>
        <w:jc w:val="center"/>
        <w:rPr>
          <w:rFonts w:ascii="GHEA Grapalat" w:hAnsi="GHEA Grapalat" w:cs="Sylfaen"/>
          <w:b/>
          <w:sz w:val="20"/>
          <w:szCs w:val="20"/>
          <w:lang w:val="hy-AM"/>
        </w:rPr>
      </w:pPr>
      <w:r w:rsidRPr="008F2A12">
        <w:rPr>
          <w:rFonts w:ascii="GHEA Grapalat" w:hAnsi="GHEA Grapalat" w:cs="Sylfaen"/>
          <w:b/>
          <w:sz w:val="20"/>
          <w:szCs w:val="20"/>
          <w:lang w:val="hy-AM"/>
        </w:rPr>
        <w:t>ՀԱՅՏԱՐԱՐՈՒԹՅՈՒՆ</w:t>
      </w:r>
    </w:p>
    <w:p w:rsidR="002E738A" w:rsidRPr="008F2A12" w:rsidRDefault="001A5929" w:rsidP="00CD4C81">
      <w:pPr>
        <w:pStyle w:val="BodyTextIndent"/>
        <w:ind w:firstLine="540"/>
        <w:rPr>
          <w:rFonts w:ascii="GHEA Grapalat" w:hAnsi="GHEA Grapalat"/>
          <w:i w:val="0"/>
          <w:lang w:val="hy-AM"/>
        </w:rPr>
      </w:pPr>
      <w:r w:rsidRPr="00475C40">
        <w:rPr>
          <w:rFonts w:ascii="GHEA Grapalat" w:hAnsi="GHEA Grapalat" w:cs="Sylfaen"/>
          <w:b/>
          <w:i w:val="0"/>
          <w:lang w:val="hy-AM"/>
        </w:rPr>
        <w:t>ՀՀԿԱՈ-ԲԸՀԱՇՁԲ-</w:t>
      </w:r>
      <w:r w:rsidR="008F2A12" w:rsidRPr="00475C40">
        <w:rPr>
          <w:rFonts w:ascii="GHEA Grapalat" w:hAnsi="GHEA Grapalat" w:cs="Sylfaen"/>
          <w:b/>
          <w:i w:val="0"/>
          <w:lang w:val="hy-AM"/>
        </w:rPr>
        <w:t>2014/</w:t>
      </w:r>
      <w:r w:rsidR="00A02258" w:rsidRPr="00A02258">
        <w:rPr>
          <w:rFonts w:ascii="GHEA Grapalat" w:hAnsi="GHEA Grapalat" w:cs="Sylfaen"/>
          <w:b/>
          <w:i w:val="0"/>
          <w:lang w:val="hy-AM"/>
        </w:rPr>
        <w:t>5</w:t>
      </w:r>
      <w:r w:rsidRPr="008F2A12">
        <w:rPr>
          <w:rFonts w:ascii="GHEA Grapalat" w:hAnsi="GHEA Grapalat"/>
          <w:sz w:val="18"/>
          <w:szCs w:val="18"/>
          <w:lang w:val="af-ZA"/>
        </w:rPr>
        <w:t xml:space="preserve"> </w:t>
      </w:r>
      <w:r w:rsidR="002E738A" w:rsidRPr="008F2A12">
        <w:rPr>
          <w:rFonts w:ascii="GHEA Grapalat" w:hAnsi="GHEA Grapalat" w:cs="Sylfaen"/>
          <w:i w:val="0"/>
          <w:lang w:val="hy-AM"/>
        </w:rPr>
        <w:t>ծածկագրով</w:t>
      </w:r>
      <w:r w:rsidR="002E738A" w:rsidRPr="008F2A12">
        <w:rPr>
          <w:rFonts w:ascii="GHEA Grapalat" w:hAnsi="GHEA Grapalat" w:cs="Arial Unicode"/>
          <w:i w:val="0"/>
          <w:color w:val="000000"/>
          <w:lang w:val="hy-AM"/>
        </w:rPr>
        <w:t xml:space="preserve"> արտակարգ կամ անկանխատեսելի այլ իրավիճակի առաջացման հիմքով  </w:t>
      </w:r>
      <w:r w:rsidR="002E738A" w:rsidRPr="008F2A12">
        <w:rPr>
          <w:rFonts w:ascii="GHEA Grapalat" w:hAnsi="GHEA Grapalat"/>
          <w:i w:val="0"/>
          <w:lang w:val="hy-AM"/>
        </w:rPr>
        <w:t>գնումների հայտարարությունը նախապես հրապարակելու միջոցով բանակցային ընթացակարգի նախաորա</w:t>
      </w:r>
      <w:proofErr w:type="spellStart"/>
      <w:r w:rsidR="002E738A" w:rsidRPr="008F2A12">
        <w:rPr>
          <w:rFonts w:ascii="GHEA Grapalat" w:hAnsi="GHEA Grapalat"/>
          <w:i w:val="0"/>
          <w:lang w:val="es-ES"/>
        </w:rPr>
        <w:t>կավորման</w:t>
      </w:r>
      <w:proofErr w:type="spellEnd"/>
      <w:r w:rsidR="002E738A" w:rsidRPr="008F2A12">
        <w:rPr>
          <w:rFonts w:ascii="GHEA Grapalat" w:hAnsi="GHEA Grapalat"/>
          <w:i w:val="0"/>
          <w:lang w:val="es-ES"/>
        </w:rPr>
        <w:t xml:space="preserve"> </w:t>
      </w:r>
      <w:proofErr w:type="spellStart"/>
      <w:r w:rsidR="002E738A" w:rsidRPr="008F2A12">
        <w:rPr>
          <w:rFonts w:ascii="GHEA Grapalat" w:hAnsi="GHEA Grapalat"/>
          <w:i w:val="0"/>
          <w:lang w:val="es-ES"/>
        </w:rPr>
        <w:t>ընթացակարգին</w:t>
      </w:r>
      <w:proofErr w:type="spellEnd"/>
      <w:r w:rsidR="002E738A" w:rsidRPr="008F2A12">
        <w:rPr>
          <w:rFonts w:ascii="GHEA Grapalat" w:hAnsi="GHEA Grapalat" w:cs="Sylfaen"/>
          <w:i w:val="0"/>
          <w:lang w:val="hy-AM"/>
        </w:rPr>
        <w:t xml:space="preserve"> մասնակցելու որակավորման չափանիշների վերաբերյալ</w:t>
      </w:r>
    </w:p>
    <w:p w:rsidR="002E738A" w:rsidRPr="008F2A12" w:rsidRDefault="002E738A" w:rsidP="002E738A">
      <w:pPr>
        <w:spacing w:after="0" w:line="240" w:lineRule="auto"/>
        <w:ind w:firstLine="720"/>
        <w:jc w:val="both"/>
        <w:rPr>
          <w:rFonts w:ascii="GHEA Grapalat" w:hAnsi="GHEA Grapalat"/>
          <w:sz w:val="20"/>
          <w:lang w:val="hy-AM"/>
        </w:rPr>
      </w:pP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00CD4C81" w:rsidRPr="008F2A12">
        <w:rPr>
          <w:rFonts w:ascii="GHEA Grapalat" w:hAnsi="GHEA Grapalat"/>
          <w:sz w:val="20"/>
          <w:u w:val="single"/>
          <w:lang w:val="hy-AM"/>
        </w:rPr>
        <w:t xml:space="preserve">    </w:t>
      </w:r>
      <w:r w:rsidRPr="008F2A12">
        <w:rPr>
          <w:rFonts w:ascii="GHEA Grapalat" w:hAnsi="GHEA Grapalat"/>
          <w:sz w:val="20"/>
          <w:u w:val="single"/>
          <w:lang w:val="hy-AM"/>
        </w:rPr>
        <w:t xml:space="preserve">                                                                             </w:t>
      </w:r>
      <w:r w:rsidRPr="008F2A12">
        <w:rPr>
          <w:rFonts w:ascii="GHEA Grapalat" w:hAnsi="GHEA Grapalat"/>
          <w:sz w:val="20"/>
          <w:szCs w:val="20"/>
          <w:lang w:val="hy-AM"/>
        </w:rPr>
        <w:t>-ն</w:t>
      </w:r>
      <w:r w:rsidRPr="008F2A12">
        <w:rPr>
          <w:rFonts w:ascii="GHEA Grapalat" w:hAnsi="GHEA Grapalat"/>
          <w:lang w:val="hy-AM"/>
        </w:rPr>
        <w:t xml:space="preserve"> </w:t>
      </w:r>
      <w:r w:rsidRPr="008F2A12">
        <w:rPr>
          <w:rFonts w:ascii="GHEA Grapalat" w:hAnsi="GHEA Grapalat" w:cs="Sylfaen"/>
          <w:sz w:val="20"/>
          <w:lang w:val="hy-AM"/>
        </w:rPr>
        <w:t>հայտարարում</w:t>
      </w:r>
      <w:r w:rsidRPr="008F2A12">
        <w:rPr>
          <w:rFonts w:ascii="GHEA Grapalat" w:hAnsi="GHEA Grapalat"/>
          <w:sz w:val="20"/>
          <w:lang w:val="hy-AM"/>
        </w:rPr>
        <w:t xml:space="preserve"> </w:t>
      </w:r>
      <w:r w:rsidRPr="008F2A12">
        <w:rPr>
          <w:rFonts w:ascii="GHEA Grapalat" w:hAnsi="GHEA Grapalat" w:cs="Sylfaen"/>
          <w:sz w:val="20"/>
          <w:lang w:val="hy-AM"/>
        </w:rPr>
        <w:t>է</w:t>
      </w:r>
      <w:r w:rsidRPr="008F2A12">
        <w:rPr>
          <w:rFonts w:ascii="GHEA Grapalat" w:hAnsi="GHEA Grapalat"/>
          <w:sz w:val="20"/>
          <w:lang w:val="hy-AM"/>
        </w:rPr>
        <w:t xml:space="preserve">, </w:t>
      </w:r>
      <w:r w:rsidRPr="008F2A12">
        <w:rPr>
          <w:rFonts w:ascii="GHEA Grapalat" w:hAnsi="GHEA Grapalat" w:cs="Sylfaen"/>
          <w:sz w:val="20"/>
          <w:lang w:val="hy-AM"/>
        </w:rPr>
        <w:t>որ</w:t>
      </w:r>
      <w:r w:rsidRPr="008F2A12">
        <w:rPr>
          <w:rFonts w:ascii="GHEA Grapalat" w:hAnsi="GHEA Grapalat" w:cs="Sylfaen"/>
          <w:sz w:val="20"/>
          <w:szCs w:val="20"/>
          <w:lang w:val="hy-AM"/>
        </w:rPr>
        <w:t xml:space="preserve"> ունի</w:t>
      </w:r>
      <w:r w:rsidRPr="008F2A12">
        <w:rPr>
          <w:rFonts w:ascii="GHEA Grapalat" w:hAnsi="GHEA Grapalat" w:cs="Sylfaen"/>
          <w:b/>
          <w:sz w:val="20"/>
          <w:szCs w:val="20"/>
          <w:lang w:val="hy-AM"/>
        </w:rPr>
        <w:t xml:space="preserve"> </w:t>
      </w:r>
      <w:r w:rsidRPr="008F2A12">
        <w:rPr>
          <w:rFonts w:ascii="GHEA Grapalat" w:hAnsi="GHEA Grapalat" w:cs="Sylfaen"/>
          <w:sz w:val="20"/>
          <w:szCs w:val="20"/>
          <w:lang w:val="hy-AM"/>
        </w:rPr>
        <w:t>պայմանագրով</w:t>
      </w:r>
    </w:p>
    <w:p w:rsidR="002E738A" w:rsidRPr="008F2A12" w:rsidRDefault="00CD4C81" w:rsidP="002E738A">
      <w:pPr>
        <w:spacing w:after="0" w:line="240" w:lineRule="auto"/>
        <w:ind w:left="1440" w:firstLine="720"/>
        <w:jc w:val="both"/>
        <w:rPr>
          <w:rFonts w:ascii="GHEA Grapalat" w:hAnsi="GHEA Grapalat"/>
          <w:sz w:val="20"/>
          <w:vertAlign w:val="superscript"/>
          <w:lang w:val="hy-AM"/>
        </w:rPr>
      </w:pPr>
      <w:r w:rsidRPr="008F2A12">
        <w:rPr>
          <w:rFonts w:ascii="GHEA Grapalat" w:hAnsi="GHEA Grapalat"/>
          <w:vertAlign w:val="superscript"/>
          <w:lang w:val="hy-AM"/>
        </w:rPr>
        <w:t xml:space="preserve"> </w:t>
      </w:r>
      <w:r w:rsidR="002E738A" w:rsidRPr="008F2A12">
        <w:rPr>
          <w:rFonts w:ascii="GHEA Grapalat" w:hAnsi="GHEA Grapalat"/>
          <w:vertAlign w:val="superscript"/>
          <w:lang w:val="hy-AM"/>
        </w:rPr>
        <w:t>Մասնակցի անվանումը (անունը)</w:t>
      </w:r>
    </w:p>
    <w:p w:rsidR="002E738A" w:rsidRPr="008F2A12" w:rsidRDefault="002E738A" w:rsidP="002E738A">
      <w:pPr>
        <w:autoSpaceDE w:val="0"/>
        <w:autoSpaceDN w:val="0"/>
        <w:adjustRightInd w:val="0"/>
        <w:contextualSpacing/>
        <w:jc w:val="both"/>
        <w:rPr>
          <w:rFonts w:ascii="GHEA Grapalat" w:hAnsi="GHEA Grapalat" w:cs="Sylfaen"/>
          <w:sz w:val="20"/>
          <w:szCs w:val="20"/>
          <w:lang w:val="hy-AM"/>
        </w:rPr>
      </w:pPr>
      <w:r w:rsidRPr="008F2A12">
        <w:rPr>
          <w:rFonts w:ascii="GHEA Grapalat" w:hAnsi="GHEA Grapalat" w:cs="Sylfaen"/>
          <w:sz w:val="20"/>
          <w:szCs w:val="20"/>
          <w:lang w:val="hy-AM"/>
        </w:rPr>
        <w:t>նախատեսված պարտավորությունների կատարման համար պահանջվող մասնագիտական գործունեության համապատասխանություն պայմանագրով նախատեսված գործունեությանը։</w:t>
      </w:r>
    </w:p>
    <w:p w:rsidR="002E738A" w:rsidRPr="008F2A12" w:rsidDel="00261FCA" w:rsidRDefault="002E738A" w:rsidP="002E738A">
      <w:pPr>
        <w:spacing w:after="0" w:line="240" w:lineRule="auto"/>
        <w:ind w:firstLine="720"/>
        <w:jc w:val="both"/>
        <w:rPr>
          <w:rFonts w:ascii="GHEA Grapalat" w:hAnsi="GHEA Grapalat"/>
          <w:sz w:val="20"/>
          <w:szCs w:val="20"/>
          <w:u w:val="single"/>
          <w:lang w:val="hy-AM"/>
        </w:rPr>
      </w:pPr>
      <w:r w:rsidRPr="008F2A12">
        <w:rPr>
          <w:rFonts w:ascii="GHEA Grapalat" w:hAnsi="GHEA Grapalat" w:cs="Sylfaen"/>
          <w:sz w:val="20"/>
          <w:szCs w:val="20"/>
          <w:lang w:val="hy-AM"/>
        </w:rPr>
        <w:t xml:space="preserve">Ընդ որում </w:t>
      </w:r>
      <w:r w:rsidRPr="008F2A12">
        <w:rPr>
          <w:rFonts w:ascii="GHEA Grapalat" w:hAnsi="GHEA Grapalat"/>
          <w:sz w:val="20"/>
          <w:u w:val="single"/>
          <w:lang w:val="hy-AM"/>
        </w:rPr>
        <w:t xml:space="preserve">                                                                               </w:t>
      </w:r>
      <w:r w:rsidRPr="008F2A12">
        <w:rPr>
          <w:rFonts w:ascii="GHEA Grapalat" w:hAnsi="GHEA Grapalat"/>
          <w:u w:val="single"/>
          <w:lang w:val="hy-AM"/>
        </w:rPr>
        <w:t>-</w:t>
      </w:r>
      <w:r w:rsidRPr="008F2A12">
        <w:rPr>
          <w:rFonts w:ascii="GHEA Grapalat" w:hAnsi="GHEA Grapalat"/>
          <w:sz w:val="20"/>
          <w:szCs w:val="20"/>
          <w:lang w:val="hy-AM"/>
        </w:rPr>
        <w:t xml:space="preserve">ն </w:t>
      </w:r>
      <w:r w:rsidRPr="008F2A12">
        <w:rPr>
          <w:rFonts w:ascii="GHEA Grapalat" w:hAnsi="GHEA Grapalat" w:cs="Sylfaen"/>
          <w:sz w:val="20"/>
          <w:szCs w:val="20"/>
          <w:lang w:val="hy-AM"/>
        </w:rPr>
        <w:t>հավաստում է, որ հայտը ներկայացնելու</w:t>
      </w:r>
    </w:p>
    <w:p w:rsidR="002E738A" w:rsidRPr="008F2A12" w:rsidRDefault="002E738A" w:rsidP="002E738A">
      <w:pPr>
        <w:spacing w:after="0" w:line="240" w:lineRule="auto"/>
        <w:ind w:firstLine="720"/>
        <w:jc w:val="both"/>
        <w:rPr>
          <w:rFonts w:ascii="GHEA Grapalat" w:hAnsi="GHEA Grapalat"/>
          <w:sz w:val="20"/>
          <w:vertAlign w:val="superscript"/>
          <w:lang w:val="hy-AM"/>
        </w:rPr>
      </w:pPr>
      <w:r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ab/>
        <w:t xml:space="preserve">                  </w:t>
      </w:r>
      <w:r w:rsidR="00CD4C81" w:rsidRPr="008F2A12">
        <w:rPr>
          <w:rFonts w:ascii="GHEA Grapalat" w:hAnsi="GHEA Grapalat"/>
          <w:sz w:val="20"/>
          <w:vertAlign w:val="superscript"/>
          <w:lang w:val="hy-AM"/>
        </w:rPr>
        <w:t xml:space="preserve">  </w:t>
      </w:r>
      <w:r w:rsidRPr="008F2A12">
        <w:rPr>
          <w:rFonts w:ascii="GHEA Grapalat" w:hAnsi="GHEA Grapalat"/>
          <w:sz w:val="20"/>
          <w:vertAlign w:val="superscript"/>
          <w:lang w:val="hy-AM"/>
        </w:rPr>
        <w:t xml:space="preserve">   </w:t>
      </w:r>
      <w:r w:rsidRPr="008F2A12">
        <w:rPr>
          <w:rFonts w:ascii="GHEA Grapalat" w:hAnsi="GHEA Grapalat"/>
          <w:vertAlign w:val="superscript"/>
          <w:lang w:val="hy-AM"/>
        </w:rPr>
        <w:t>Ընթացակարգի մասնակցի անվանումը (անունը)</w:t>
      </w:r>
    </w:p>
    <w:p w:rsidR="002E738A" w:rsidRPr="00A02258" w:rsidRDefault="002E738A" w:rsidP="002E738A">
      <w:pPr>
        <w:autoSpaceDE w:val="0"/>
        <w:autoSpaceDN w:val="0"/>
        <w:adjustRightInd w:val="0"/>
        <w:contextualSpacing/>
        <w:jc w:val="both"/>
        <w:rPr>
          <w:rFonts w:ascii="GHEA Grapalat" w:hAnsi="GHEA Grapalat" w:cs="Arial Armenian"/>
          <w:sz w:val="20"/>
          <w:szCs w:val="20"/>
          <w:lang w:val="hy-AM"/>
        </w:rPr>
      </w:pPr>
      <w:r w:rsidRPr="008F2A12">
        <w:rPr>
          <w:rFonts w:ascii="GHEA Grapalat" w:hAnsi="GHEA Grapalat" w:cs="Sylfaen"/>
          <w:sz w:val="20"/>
          <w:szCs w:val="20"/>
          <w:lang w:val="hy-AM"/>
        </w:rPr>
        <w:t xml:space="preserve">տարվա և դրան նախորդող երեք տարիների ընթացքում պատշաճ ձևով իրականացրել է գնման առարկա հանդիսացող կամ համանման </w:t>
      </w:r>
      <w:r w:rsidR="003C3CCD" w:rsidRPr="008F2A12">
        <w:rPr>
          <w:rFonts w:ascii="GHEA Grapalat" w:hAnsi="GHEA Grapalat" w:cs="Sylfaen"/>
          <w:sz w:val="20"/>
          <w:szCs w:val="20"/>
          <w:lang w:val="hy-AM"/>
        </w:rPr>
        <w:t>աշխատանքների կատարման գործարքները</w:t>
      </w:r>
      <w:r w:rsidRPr="008F2A12">
        <w:rPr>
          <w:rFonts w:ascii="GHEA Grapalat" w:hAnsi="GHEA Grapalat" w:cs="Sylfaen"/>
          <w:sz w:val="20"/>
          <w:szCs w:val="20"/>
          <w:lang w:val="hy-AM"/>
        </w:rPr>
        <w:t>՝ նախկինում կատարած պայմանագրերը։</w:t>
      </w:r>
      <w:r w:rsidRPr="008F2A12">
        <w:rPr>
          <w:rFonts w:ascii="GHEA Grapalat" w:hAnsi="GHEA Grapalat" w:cs="Arial Armenian"/>
          <w:sz w:val="20"/>
          <w:lang w:val="hy-AM"/>
        </w:rPr>
        <w:t xml:space="preserve"> </w:t>
      </w:r>
      <w:r w:rsidRPr="00A02258">
        <w:rPr>
          <w:rFonts w:ascii="GHEA Grapalat" w:hAnsi="GHEA Grapalat" w:cs="Arial Armenian"/>
          <w:sz w:val="20"/>
          <w:lang w:val="hy-AM"/>
        </w:rPr>
        <w:t>Համանման (նմանատիպ</w:t>
      </w:r>
      <w:r w:rsidR="00475C40" w:rsidRPr="00A02258">
        <w:rPr>
          <w:rFonts w:ascii="GHEA Grapalat" w:hAnsi="GHEA Grapalat" w:cs="Arial Armenian"/>
          <w:sz w:val="20"/>
          <w:lang w:val="hy-AM"/>
        </w:rPr>
        <w:t xml:space="preserve"> ) </w:t>
      </w:r>
      <w:r w:rsidRPr="00A02258">
        <w:rPr>
          <w:rFonts w:ascii="GHEA Grapalat" w:hAnsi="GHEA Grapalat" w:cs="Arial Armenian"/>
          <w:sz w:val="20"/>
          <w:lang w:val="hy-AM"/>
        </w:rPr>
        <w:t xml:space="preserve">են համարվում </w:t>
      </w:r>
      <w:r w:rsidR="00A02258" w:rsidRPr="00A02258">
        <w:rPr>
          <w:rFonts w:ascii="GHEA Grapalat" w:hAnsi="GHEA Grapalat"/>
          <w:b/>
          <w:sz w:val="20"/>
          <w:szCs w:val="20"/>
          <w:lang w:val="af-ZA"/>
        </w:rPr>
        <w:t>տանիքների վերանորոգման,</w:t>
      </w:r>
      <w:r w:rsidR="00A02258" w:rsidRPr="00A02258">
        <w:rPr>
          <w:rFonts w:ascii="GHEA Grapalat" w:hAnsi="GHEA Grapalat"/>
          <w:sz w:val="20"/>
          <w:szCs w:val="20"/>
          <w:lang w:val="af-ZA"/>
        </w:rPr>
        <w:t xml:space="preserve"> </w:t>
      </w:r>
      <w:r w:rsidR="00A02258" w:rsidRPr="00A02258">
        <w:rPr>
          <w:rFonts w:ascii="GHEA Grapalat" w:hAnsi="GHEA Grapalat"/>
          <w:b/>
          <w:sz w:val="20"/>
          <w:szCs w:val="20"/>
          <w:lang w:val="af-ZA"/>
        </w:rPr>
        <w:t>ընթացիկ շին-վերանորոգման և ջեռուցման աշխատանքների</w:t>
      </w:r>
      <w:r w:rsidR="009E3480" w:rsidRPr="00A02258">
        <w:rPr>
          <w:rFonts w:ascii="GHEA Grapalat" w:hAnsi="GHEA Grapalat"/>
          <w:b/>
          <w:sz w:val="20"/>
          <w:szCs w:val="20"/>
          <w:lang w:val="af-ZA"/>
        </w:rPr>
        <w:t xml:space="preserve"> </w:t>
      </w:r>
      <w:r w:rsidR="000021C2" w:rsidRPr="00A02258">
        <w:rPr>
          <w:rFonts w:ascii="GHEA Grapalat" w:hAnsi="GHEA Grapalat" w:cs="Arial Armenian"/>
          <w:sz w:val="20"/>
          <w:szCs w:val="20"/>
          <w:lang w:val="hy-AM"/>
        </w:rPr>
        <w:t>կատարումը</w:t>
      </w:r>
      <w:r w:rsidRPr="00A02258">
        <w:rPr>
          <w:rFonts w:ascii="GHEA Grapalat" w:hAnsi="GHEA Grapalat" w:cs="Arial Armenian"/>
          <w:sz w:val="20"/>
          <w:szCs w:val="20"/>
          <w:lang w:val="hy-AM"/>
        </w:rPr>
        <w:t>։</w:t>
      </w:r>
    </w:p>
    <w:p w:rsidR="00475C40" w:rsidRPr="00A02258" w:rsidRDefault="00475C40" w:rsidP="002E738A">
      <w:pPr>
        <w:autoSpaceDE w:val="0"/>
        <w:autoSpaceDN w:val="0"/>
        <w:adjustRightInd w:val="0"/>
        <w:contextualSpacing/>
        <w:jc w:val="both"/>
        <w:rPr>
          <w:rFonts w:ascii="GHEA Grapalat" w:hAnsi="GHEA Grapalat" w:cs="Sylfaen"/>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Նախկինում կատարված պայմանագրերի </w:t>
            </w:r>
          </w:p>
        </w:tc>
      </w:tr>
      <w:tr w:rsidR="002E738A" w:rsidRPr="00D31F16"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ա</w:t>
            </w:r>
            <w:r w:rsidRPr="008F2A12">
              <w:rPr>
                <w:rFonts w:ascii="GHEA Grapalat" w:hAnsi="GHEA Grapalat"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 xml:space="preserve">ծավալը` գումարային արտահայտությամբ </w:t>
            </w:r>
          </w:p>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պատվիրատուի և նրա հետ կապ հաստատելու տվյալները</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center"/>
              <w:rPr>
                <w:rFonts w:ascii="GHEA Grapalat" w:hAnsi="GHEA Grapalat" w:cs="GHEA Grapalat"/>
                <w:sz w:val="20"/>
                <w:szCs w:val="20"/>
                <w:lang w:val="hy-AM"/>
              </w:rPr>
            </w:pPr>
            <w:r w:rsidRPr="008F2A12">
              <w:rPr>
                <w:rFonts w:ascii="GHEA Grapalat" w:hAnsi="GHEA Grapalat" w:cs="GHEA Grapalat"/>
                <w:sz w:val="20"/>
                <w:szCs w:val="20"/>
              </w:rPr>
              <w:t>3</w:t>
            </w: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lang w:val="hy-AM"/>
              </w:rPr>
              <w:t>Տար</w:t>
            </w:r>
            <w:r w:rsidRPr="008F2A12">
              <w:rPr>
                <w:rFonts w:ascii="GHEA Grapalat" w:hAnsi="GHEA Grapalat" w:cs="GHEA Grapalat"/>
                <w:sz w:val="20"/>
                <w:szCs w:val="20"/>
              </w:rPr>
              <w:t>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Տարեթիվը` ........... թվական</w:t>
            </w: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p>
        </w:tc>
      </w:tr>
      <w:tr w:rsidR="002E738A" w:rsidRPr="008F2A12" w:rsidTr="00A13C60">
        <w:trPr>
          <w:jc w:val="center"/>
        </w:trPr>
        <w:tc>
          <w:tcPr>
            <w:tcW w:w="2088"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rPr>
            </w:pPr>
            <w:r w:rsidRPr="008F2A12">
              <w:rPr>
                <w:rFonts w:ascii="GHEA Grapalat" w:hAnsi="GHEA Grapalat"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E738A" w:rsidRPr="008F2A12" w:rsidRDefault="002E738A" w:rsidP="002E738A">
            <w:pPr>
              <w:tabs>
                <w:tab w:val="left" w:pos="1248"/>
              </w:tabs>
              <w:spacing w:after="0" w:line="240" w:lineRule="auto"/>
              <w:jc w:val="both"/>
              <w:rPr>
                <w:rFonts w:ascii="GHEA Grapalat" w:hAnsi="GHEA Grapalat"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E738A" w:rsidRPr="008F2A12" w:rsidRDefault="00BD4D1C" w:rsidP="002E738A">
            <w:pPr>
              <w:tabs>
                <w:tab w:val="left" w:pos="1248"/>
              </w:tabs>
              <w:spacing w:after="0" w:line="240" w:lineRule="auto"/>
              <w:jc w:val="both"/>
              <w:rPr>
                <w:rFonts w:ascii="GHEA Grapalat" w:hAnsi="GHEA Grapalat" w:cs="GHEA Grapalat"/>
                <w:sz w:val="20"/>
                <w:szCs w:val="20"/>
              </w:rPr>
            </w:pPr>
            <w:r w:rsidRPr="00BD4D1C">
              <w:rPr>
                <w:rFonts w:ascii="GHEA Grapalat" w:hAnsi="GHEA Grapalat"/>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2E738A" w:rsidRDefault="002E738A" w:rsidP="002E738A">
                        <w:pPr>
                          <w:rPr>
                            <w:rFonts w:ascii="GHEA Mariam" w:hAnsi="GHEA Mariam"/>
                          </w:rPr>
                        </w:pPr>
                      </w:p>
                    </w:txbxContent>
                  </v:textbox>
                </v:shape>
              </w:pict>
            </w:r>
          </w:p>
        </w:tc>
      </w:tr>
    </w:tbl>
    <w:p w:rsidR="002E738A" w:rsidRPr="008F2A12" w:rsidRDefault="002E738A" w:rsidP="002E738A">
      <w:pPr>
        <w:spacing w:after="0" w:line="240" w:lineRule="auto"/>
        <w:jc w:val="both"/>
        <w:rPr>
          <w:rFonts w:ascii="GHEA Grapalat" w:hAnsi="GHEA Grapalat"/>
          <w:sz w:val="20"/>
          <w:lang w:val="hy-AM"/>
        </w:rPr>
      </w:pPr>
      <w:r w:rsidRPr="008F2A12">
        <w:rPr>
          <w:rFonts w:ascii="GHEA Grapalat" w:hAnsi="GHEA Grapalat"/>
          <w:sz w:val="20"/>
          <w:lang w:val="hy-AM"/>
        </w:rPr>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___________________________________________________ </w:t>
      </w:r>
      <w:r w:rsidRPr="008F2A12">
        <w:rPr>
          <w:rFonts w:ascii="GHEA Grapalat" w:hAnsi="GHEA Grapalat"/>
          <w:sz w:val="20"/>
          <w:lang w:val="hy-AM"/>
        </w:rPr>
        <w:tab/>
        <w:t xml:space="preserve">              </w:t>
      </w:r>
      <w:r w:rsidRPr="008F2A12">
        <w:rPr>
          <w:rFonts w:ascii="GHEA Grapalat" w:hAnsi="GHEA Grapalat"/>
          <w:sz w:val="20"/>
          <w:lang w:val="es-ES"/>
        </w:rPr>
        <w:t xml:space="preserve"> </w:t>
      </w:r>
      <w:r w:rsidRPr="008F2A12">
        <w:rPr>
          <w:rFonts w:ascii="GHEA Grapalat" w:hAnsi="GHEA Grapalat"/>
          <w:sz w:val="20"/>
          <w:lang w:val="hy-AM"/>
        </w:rPr>
        <w:t xml:space="preserve">  _____________ </w:t>
      </w:r>
    </w:p>
    <w:p w:rsidR="002E738A" w:rsidRPr="008F2A12" w:rsidRDefault="002E738A" w:rsidP="002E738A">
      <w:pPr>
        <w:spacing w:after="0" w:line="240" w:lineRule="auto"/>
        <w:jc w:val="both"/>
        <w:rPr>
          <w:rFonts w:ascii="GHEA Grapalat" w:hAnsi="GHEA Grapalat"/>
          <w:sz w:val="20"/>
          <w:vertAlign w:val="superscript"/>
          <w:lang w:val="hy-AM"/>
        </w:rPr>
      </w:pPr>
      <w:r w:rsidRPr="008F2A12">
        <w:rPr>
          <w:rFonts w:ascii="GHEA Grapalat" w:hAnsi="GHEA Grapalat"/>
          <w:sz w:val="20"/>
          <w:lang w:val="hy-AM"/>
        </w:rPr>
        <w:t xml:space="preserve">                             </w:t>
      </w:r>
      <w:r w:rsidRPr="008F2A12">
        <w:rPr>
          <w:rFonts w:ascii="GHEA Grapalat" w:hAnsi="GHEA Grapalat"/>
          <w:sz w:val="20"/>
          <w:vertAlign w:val="superscript"/>
          <w:lang w:val="hy-AM"/>
        </w:rPr>
        <w:t xml:space="preserve">Մասնակցի անվանումը (անունը) (ղեկավարի պաշտոնը, Անուն Ազգանունը)                                                      </w:t>
      </w:r>
      <w:r w:rsidRPr="008F2A12">
        <w:rPr>
          <w:rFonts w:ascii="GHEA Grapalat" w:hAnsi="GHEA Grapalat"/>
          <w:sz w:val="20"/>
          <w:vertAlign w:val="superscript"/>
          <w:lang w:val="es-ES"/>
        </w:rPr>
        <w:t xml:space="preserve">  </w:t>
      </w:r>
      <w:r w:rsidRPr="008F2A12">
        <w:rPr>
          <w:rFonts w:ascii="GHEA Grapalat" w:hAnsi="GHEA Grapalat"/>
          <w:sz w:val="20"/>
          <w:vertAlign w:val="superscript"/>
          <w:lang w:val="hy-AM"/>
        </w:rPr>
        <w:t xml:space="preserve">   (ստորագրությունը)</w:t>
      </w:r>
      <w:r w:rsidRPr="008F2A12">
        <w:rPr>
          <w:rFonts w:ascii="GHEA Grapalat" w:hAnsi="GHEA Grapalat"/>
          <w:sz w:val="20"/>
          <w:vertAlign w:val="superscript"/>
          <w:lang w:val="hy-AM"/>
        </w:rPr>
        <w:tab/>
      </w:r>
    </w:p>
    <w:p w:rsidR="002E738A" w:rsidRPr="008F2A12" w:rsidRDefault="002E738A" w:rsidP="002E738A">
      <w:pPr>
        <w:jc w:val="right"/>
        <w:rPr>
          <w:rFonts w:ascii="GHEA Grapalat" w:hAnsi="GHEA Grapalat" w:cs="Sylfaen"/>
          <w:sz w:val="12"/>
          <w:szCs w:val="12"/>
          <w:lang w:val="hy-AM"/>
        </w:rPr>
      </w:pPr>
      <w:r w:rsidRPr="008F2A12">
        <w:rPr>
          <w:rFonts w:ascii="GHEA Grapalat" w:hAnsi="GHEA Grapalat" w:cs="Sylfaen"/>
          <w:sz w:val="12"/>
          <w:szCs w:val="12"/>
          <w:lang w:val="hy-AM"/>
        </w:rPr>
        <w:t xml:space="preserve">                                                                                                                                </w:t>
      </w:r>
    </w:p>
    <w:p w:rsidR="002E738A" w:rsidRPr="008F2A12" w:rsidRDefault="002E738A" w:rsidP="002E738A">
      <w:pPr>
        <w:jc w:val="right"/>
        <w:rPr>
          <w:rFonts w:ascii="GHEA Grapalat" w:hAnsi="GHEA Grapalat"/>
          <w:sz w:val="12"/>
          <w:szCs w:val="12"/>
          <w:lang w:val="hy-AM"/>
        </w:rPr>
      </w:pPr>
      <w:r w:rsidRPr="008F2A12">
        <w:rPr>
          <w:rFonts w:ascii="GHEA Grapalat" w:hAnsi="GHEA Grapalat" w:cs="Sylfaen"/>
          <w:sz w:val="12"/>
          <w:szCs w:val="12"/>
          <w:lang w:val="hy-AM"/>
        </w:rPr>
        <w:t xml:space="preserve">      </w:t>
      </w:r>
      <w:r w:rsidRPr="008F2A12">
        <w:rPr>
          <w:rFonts w:ascii="GHEA Grapalat" w:hAnsi="GHEA Grapalat"/>
          <w:sz w:val="20"/>
          <w:lang w:val="hy-AM"/>
        </w:rPr>
        <w:t>Կ. Տ.</w:t>
      </w:r>
    </w:p>
    <w:p w:rsidR="00CD4C81" w:rsidRPr="008F2A12" w:rsidRDefault="00CD4C81" w:rsidP="002E738A">
      <w:pPr>
        <w:spacing w:after="0" w:line="240" w:lineRule="auto"/>
        <w:jc w:val="right"/>
        <w:rPr>
          <w:rFonts w:ascii="GHEA Grapalat" w:hAnsi="GHEA Grapalat"/>
          <w:sz w:val="20"/>
          <w:lang w:val="hy-AM"/>
        </w:rPr>
      </w:pPr>
    </w:p>
    <w:p w:rsidR="002E738A" w:rsidRPr="008F2A12" w:rsidRDefault="002E738A" w:rsidP="002E738A">
      <w:pPr>
        <w:spacing w:after="0" w:line="240" w:lineRule="auto"/>
        <w:jc w:val="right"/>
        <w:rPr>
          <w:rFonts w:ascii="GHEA Grapalat" w:hAnsi="GHEA Grapalat"/>
          <w:sz w:val="20"/>
          <w:lang w:val="hy-AM"/>
        </w:rPr>
      </w:pPr>
      <w:r w:rsidRPr="008F2A12">
        <w:rPr>
          <w:rFonts w:ascii="GHEA Grapalat" w:hAnsi="GHEA Grapalat"/>
          <w:sz w:val="20"/>
          <w:lang w:val="hy-AM"/>
        </w:rPr>
        <w:t>______________________2014 թ.</w:t>
      </w:r>
    </w:p>
    <w:p w:rsidR="002E738A" w:rsidRPr="008F2A12" w:rsidRDefault="002E738A" w:rsidP="002E738A">
      <w:pPr>
        <w:spacing w:after="0" w:line="240" w:lineRule="auto"/>
        <w:ind w:firstLine="540"/>
        <w:jc w:val="right"/>
        <w:rPr>
          <w:rFonts w:ascii="GHEA Grapalat" w:hAnsi="GHEA Grapalat"/>
          <w:sz w:val="20"/>
          <w:lang w:val="es-ES"/>
        </w:rPr>
      </w:pPr>
      <w:r w:rsidRPr="008F2A12">
        <w:rPr>
          <w:rFonts w:ascii="GHEA Grapalat" w:hAnsi="GHEA Grapalat"/>
          <w:sz w:val="20"/>
          <w:lang w:val="hy-AM"/>
        </w:rPr>
        <w:t xml:space="preserve">  </w:t>
      </w:r>
      <w:r w:rsidRPr="008F2A12">
        <w:rPr>
          <w:rFonts w:ascii="GHEA Grapalat" w:hAnsi="GHEA Grapalat"/>
          <w:sz w:val="20"/>
          <w:vertAlign w:val="superscript"/>
          <w:lang w:val="hy-AM"/>
        </w:rPr>
        <w:t>(ամսաթիվը, ամիսը)</w:t>
      </w:r>
      <w:r w:rsidRPr="008F2A12">
        <w:rPr>
          <w:rFonts w:ascii="GHEA Grapalat" w:hAnsi="GHEA Grapalat"/>
          <w:sz w:val="20"/>
          <w:lang w:val="hy-AM"/>
        </w:rPr>
        <w:t xml:space="preserve">          </w:t>
      </w:r>
      <w:r w:rsidRPr="008F2A12">
        <w:rPr>
          <w:rFonts w:ascii="GHEA Grapalat" w:hAnsi="GHEA Grapalat"/>
          <w:sz w:val="20"/>
          <w:lang w:val="es-ES"/>
        </w:rPr>
        <w:tab/>
      </w:r>
    </w:p>
    <w:p w:rsidR="006B3292" w:rsidRPr="005F6A0C" w:rsidRDefault="006B3292" w:rsidP="006B3292">
      <w:pPr>
        <w:pStyle w:val="NormalWeb"/>
        <w:spacing w:before="0" w:beforeAutospacing="0" w:after="0" w:afterAutospacing="0"/>
        <w:ind w:firstLine="720"/>
        <w:jc w:val="center"/>
        <w:rPr>
          <w:color w:val="000000"/>
          <w:sz w:val="20"/>
          <w:szCs w:val="20"/>
          <w:lang w:val="hy-AM"/>
        </w:rPr>
      </w:pPr>
    </w:p>
    <w:p w:rsidR="009E3480" w:rsidRPr="00B20670" w:rsidRDefault="009E3480" w:rsidP="006B3292">
      <w:pPr>
        <w:pStyle w:val="NormalWeb"/>
        <w:spacing w:before="0" w:beforeAutospacing="0" w:after="0" w:afterAutospacing="0"/>
        <w:ind w:firstLine="720"/>
        <w:jc w:val="center"/>
        <w:rPr>
          <w:color w:val="000000"/>
          <w:sz w:val="20"/>
          <w:szCs w:val="20"/>
          <w:lang w:val="hy-AM"/>
        </w:rPr>
      </w:pPr>
    </w:p>
    <w:p w:rsidR="006B3292" w:rsidRPr="00EB1628" w:rsidRDefault="006B3292" w:rsidP="006B3292">
      <w:pPr>
        <w:pStyle w:val="NormalWeb"/>
        <w:spacing w:before="0" w:beforeAutospacing="0" w:after="0" w:afterAutospacing="0"/>
        <w:ind w:firstLine="720"/>
        <w:jc w:val="center"/>
        <w:rPr>
          <w:color w:val="000000"/>
          <w:sz w:val="27"/>
          <w:szCs w:val="27"/>
        </w:rPr>
      </w:pPr>
      <w:r w:rsidRPr="00EB1628">
        <w:rPr>
          <w:color w:val="000000"/>
          <w:sz w:val="20"/>
          <w:szCs w:val="20"/>
        </w:rPr>
        <w:lastRenderedPageBreak/>
        <w:t>Предквалификационное объявление</w:t>
      </w:r>
    </w:p>
    <w:p w:rsidR="006B3292" w:rsidRPr="009F6C36" w:rsidRDefault="006B3292" w:rsidP="006B3292">
      <w:pPr>
        <w:pStyle w:val="NormalWeb"/>
        <w:spacing w:before="0" w:beforeAutospacing="0" w:after="0" w:afterAutospacing="0"/>
        <w:ind w:firstLine="720"/>
        <w:jc w:val="center"/>
        <w:rPr>
          <w:color w:val="000000"/>
          <w:sz w:val="20"/>
          <w:szCs w:val="20"/>
        </w:rPr>
      </w:pPr>
      <w:r w:rsidRPr="00EB1628">
        <w:rPr>
          <w:color w:val="000000"/>
          <w:sz w:val="20"/>
          <w:szCs w:val="20"/>
        </w:rPr>
        <w:t xml:space="preserve">О переговорной процедуре посредством предварительной публикации объявления о закупках на основании возникновения чрезвычайной или иной непредусмотренной ситуации по коду </w:t>
      </w:r>
    </w:p>
    <w:p w:rsidR="006B3292" w:rsidRPr="0053195A" w:rsidRDefault="006B3292" w:rsidP="006B3292">
      <w:pPr>
        <w:pStyle w:val="NormalWeb"/>
        <w:spacing w:before="0" w:beforeAutospacing="0" w:after="0" w:afterAutospacing="0"/>
        <w:ind w:firstLine="720"/>
        <w:jc w:val="center"/>
        <w:rPr>
          <w:b/>
          <w:color w:val="000000"/>
          <w:sz w:val="20"/>
          <w:szCs w:val="20"/>
        </w:rPr>
      </w:pPr>
      <w:r w:rsidRPr="00635298">
        <w:rPr>
          <w:b/>
          <w:color w:val="000000"/>
          <w:sz w:val="20"/>
          <w:szCs w:val="20"/>
        </w:rPr>
        <w:t>ПРА-ППЗР-2014/</w:t>
      </w:r>
      <w:r w:rsidR="0053195A" w:rsidRPr="0053195A">
        <w:rPr>
          <w:b/>
          <w:color w:val="000000"/>
          <w:sz w:val="20"/>
          <w:szCs w:val="20"/>
        </w:rPr>
        <w:t>5</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center"/>
        <w:rPr>
          <w:color w:val="000000"/>
          <w:sz w:val="27"/>
          <w:szCs w:val="27"/>
        </w:rPr>
      </w:pPr>
      <w:r w:rsidRPr="00EB1628">
        <w:rPr>
          <w:color w:val="000000"/>
          <w:sz w:val="20"/>
          <w:szCs w:val="20"/>
        </w:rPr>
        <w:t xml:space="preserve">Данный текст объявления утвержден решением оценочной комиссии N </w:t>
      </w:r>
      <w:r w:rsidRPr="00EE245C">
        <w:rPr>
          <w:color w:val="000000"/>
          <w:sz w:val="20"/>
          <w:szCs w:val="20"/>
        </w:rPr>
        <w:t>1</w:t>
      </w:r>
      <w:r w:rsidRPr="00EB1628">
        <w:rPr>
          <w:color w:val="000000"/>
          <w:sz w:val="20"/>
          <w:szCs w:val="20"/>
        </w:rPr>
        <w:t xml:space="preserve"> от</w:t>
      </w:r>
      <w:r w:rsidR="00CF1525" w:rsidRPr="00CF1525">
        <w:rPr>
          <w:b/>
          <w:color w:val="000000"/>
          <w:sz w:val="20"/>
          <w:szCs w:val="20"/>
        </w:rPr>
        <w:t xml:space="preserve"> </w:t>
      </w:r>
      <w:r w:rsidR="0053195A" w:rsidRPr="0053195A">
        <w:rPr>
          <w:b/>
          <w:color w:val="000000"/>
          <w:sz w:val="20"/>
          <w:szCs w:val="20"/>
        </w:rPr>
        <w:t>22</w:t>
      </w:r>
      <w:r w:rsidR="00B20670" w:rsidRPr="00B20670">
        <w:rPr>
          <w:b/>
          <w:color w:val="000000"/>
          <w:sz w:val="20"/>
          <w:szCs w:val="20"/>
        </w:rPr>
        <w:t xml:space="preserve"> </w:t>
      </w:r>
      <w:r w:rsidR="00CF1525" w:rsidRPr="00CF1525">
        <w:rPr>
          <w:b/>
          <w:color w:val="000000"/>
          <w:sz w:val="20"/>
          <w:szCs w:val="20"/>
        </w:rPr>
        <w:t>ок</w:t>
      </w:r>
      <w:r w:rsidRPr="00635298">
        <w:rPr>
          <w:rFonts w:ascii="Sylfaen" w:hAnsi="Sylfaen"/>
          <w:b/>
          <w:color w:val="000000"/>
          <w:sz w:val="20"/>
          <w:szCs w:val="20"/>
        </w:rPr>
        <w:t xml:space="preserve">тября </w:t>
      </w:r>
      <w:r w:rsidRPr="00635298">
        <w:rPr>
          <w:b/>
          <w:color w:val="000000"/>
          <w:sz w:val="20"/>
          <w:szCs w:val="20"/>
        </w:rPr>
        <w:t>2014</w:t>
      </w:r>
      <w:r w:rsidRPr="00EB1628">
        <w:rPr>
          <w:color w:val="000000"/>
          <w:sz w:val="20"/>
          <w:szCs w:val="20"/>
        </w:rPr>
        <w:t xml:space="preserve"> года по переговорной процедуре посредством предварительной публикации объявления о закупках на основании возникновения чрезвычайной или иной непредвиденной ситуации и публикуется согласно ст. 21 закона РА “О закупках”</w:t>
      </w:r>
    </w:p>
    <w:p w:rsidR="006B3292" w:rsidRPr="00EB1628" w:rsidRDefault="006B3292" w:rsidP="006B3292">
      <w:pPr>
        <w:rPr>
          <w:color w:val="000000"/>
          <w:sz w:val="27"/>
          <w:szCs w:val="27"/>
        </w:rPr>
      </w:pPr>
    </w:p>
    <w:p w:rsidR="006B3292" w:rsidRPr="008D3EB4" w:rsidRDefault="006B3292" w:rsidP="006B3292">
      <w:pPr>
        <w:pStyle w:val="NormalWeb"/>
        <w:spacing w:before="0" w:beforeAutospacing="0" w:after="0" w:afterAutospacing="0"/>
        <w:ind w:firstLine="720"/>
        <w:jc w:val="both"/>
        <w:rPr>
          <w:sz w:val="27"/>
          <w:szCs w:val="27"/>
        </w:rPr>
      </w:pPr>
      <w:r>
        <w:rPr>
          <w:color w:val="000000"/>
          <w:sz w:val="23"/>
          <w:szCs w:val="23"/>
          <w:shd w:val="clear" w:color="auto" w:fill="FFFFFF"/>
        </w:rPr>
        <w:t>1</w:t>
      </w:r>
      <w:r w:rsidRPr="00EE245C">
        <w:rPr>
          <w:color w:val="000000"/>
          <w:sz w:val="23"/>
          <w:szCs w:val="23"/>
          <w:shd w:val="clear" w:color="auto" w:fill="FFFFFF"/>
        </w:rPr>
        <w:t>.</w:t>
      </w:r>
      <w:r w:rsidRPr="00EB1628">
        <w:rPr>
          <w:color w:val="000000"/>
          <w:sz w:val="23"/>
          <w:szCs w:val="23"/>
          <w:shd w:val="clear" w:color="auto" w:fill="FFFFFF"/>
        </w:rPr>
        <w:t xml:space="preserve"> Заказчик,  </w:t>
      </w:r>
      <w:r w:rsidRPr="00EE245C">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B1628">
        <w:rPr>
          <w:color w:val="000000"/>
          <w:sz w:val="23"/>
          <w:szCs w:val="23"/>
          <w:shd w:val="clear" w:color="auto" w:fill="FFFFFF"/>
        </w:rPr>
        <w:t xml:space="preserve">, находящийся по адресу: г. Ереван, ул. М. </w:t>
      </w:r>
      <w:r w:rsidRPr="009F6C36">
        <w:rPr>
          <w:color w:val="000000"/>
          <w:sz w:val="23"/>
          <w:szCs w:val="23"/>
          <w:shd w:val="clear" w:color="auto" w:fill="FFFFFF"/>
        </w:rPr>
        <w:t>Налбандяна</w:t>
      </w:r>
      <w:r w:rsidRPr="00B77111">
        <w:rPr>
          <w:color w:val="000000"/>
          <w:sz w:val="23"/>
          <w:szCs w:val="23"/>
          <w:shd w:val="clear" w:color="auto" w:fill="FFFFFF"/>
        </w:rPr>
        <w:t>,</w:t>
      </w:r>
      <w:r w:rsidRPr="00EB1628">
        <w:rPr>
          <w:color w:val="000000"/>
          <w:sz w:val="23"/>
          <w:szCs w:val="23"/>
          <w:shd w:val="clear" w:color="auto" w:fill="FFFFFF"/>
        </w:rPr>
        <w:t xml:space="preserve"> </w:t>
      </w:r>
      <w:r w:rsidRPr="009F6C36">
        <w:rPr>
          <w:color w:val="000000"/>
          <w:sz w:val="23"/>
          <w:szCs w:val="23"/>
          <w:shd w:val="clear" w:color="auto" w:fill="FFFFFF"/>
        </w:rPr>
        <w:t>130</w:t>
      </w:r>
      <w:r w:rsidRPr="00EB1628">
        <w:rPr>
          <w:color w:val="000000"/>
          <w:sz w:val="23"/>
          <w:szCs w:val="23"/>
          <w:shd w:val="clear" w:color="auto" w:fill="FFFFFF"/>
        </w:rPr>
        <w:t>, сообщает об об</w:t>
      </w:r>
      <w:r w:rsidRPr="00EB1628">
        <w:rPr>
          <w:color w:val="000000"/>
          <w:sz w:val="23"/>
          <w:szCs w:val="23"/>
        </w:rPr>
        <w:t>ъ</w:t>
      </w:r>
      <w:r w:rsidRPr="00EB1628">
        <w:rPr>
          <w:color w:val="000000"/>
          <w:sz w:val="23"/>
          <w:szCs w:val="23"/>
          <w:shd w:val="clear" w:color="auto" w:fill="FFFFFF"/>
        </w:rPr>
        <w:t xml:space="preserve">явлении о закупках посредством предварительной публикации </w:t>
      </w:r>
      <w:r w:rsidRPr="009E5D80">
        <w:rPr>
          <w:color w:val="000000"/>
          <w:sz w:val="23"/>
          <w:szCs w:val="23"/>
          <w:shd w:val="clear" w:color="auto" w:fill="FFFFFF"/>
        </w:rPr>
        <w:t xml:space="preserve">о </w:t>
      </w:r>
      <w:r w:rsidRPr="005703BE">
        <w:rPr>
          <w:color w:val="000000"/>
          <w:sz w:val="23"/>
          <w:szCs w:val="23"/>
          <w:shd w:val="clear" w:color="auto" w:fill="FFFFFF"/>
        </w:rPr>
        <w:t>переговорной процедуре</w:t>
      </w:r>
      <w:r w:rsidRPr="0011155E">
        <w:rPr>
          <w:color w:val="000000"/>
          <w:sz w:val="23"/>
          <w:szCs w:val="23"/>
          <w:shd w:val="clear" w:color="auto" w:fill="FFFFFF"/>
        </w:rPr>
        <w:t xml:space="preserve"> (далее </w:t>
      </w:r>
      <w:r w:rsidRPr="00A2270F">
        <w:rPr>
          <w:color w:val="000000"/>
          <w:sz w:val="23"/>
          <w:szCs w:val="23"/>
          <w:shd w:val="clear" w:color="auto" w:fill="FFFFFF"/>
        </w:rPr>
        <w:t>Процедура)</w:t>
      </w:r>
      <w:r w:rsidRPr="00EB1628">
        <w:rPr>
          <w:color w:val="000000"/>
          <w:sz w:val="23"/>
          <w:szCs w:val="23"/>
          <w:shd w:val="clear" w:color="auto" w:fill="FFFFFF"/>
        </w:rPr>
        <w:t>.</w:t>
      </w:r>
    </w:p>
    <w:p w:rsidR="00EF7C01" w:rsidRPr="00F903A0" w:rsidRDefault="00EF7C01" w:rsidP="00EF7C01">
      <w:pPr>
        <w:pStyle w:val="NormalWeb"/>
        <w:spacing w:before="0" w:beforeAutospacing="0" w:after="0" w:afterAutospacing="0"/>
        <w:jc w:val="both"/>
        <w:rPr>
          <w:color w:val="000000"/>
          <w:sz w:val="23"/>
          <w:szCs w:val="23"/>
          <w:shd w:val="clear" w:color="auto" w:fill="FFFFFF"/>
        </w:rPr>
      </w:pPr>
      <w:r w:rsidRPr="008D3EB4">
        <w:rPr>
          <w:sz w:val="23"/>
          <w:szCs w:val="23"/>
          <w:shd w:val="clear" w:color="auto" w:fill="FFFFFF"/>
        </w:rPr>
        <w:t xml:space="preserve">    Предметом закупки являются</w:t>
      </w:r>
      <w:r w:rsidRPr="00325A72">
        <w:rPr>
          <w:sz w:val="23"/>
          <w:szCs w:val="23"/>
          <w:shd w:val="clear" w:color="auto" w:fill="FFFFFF"/>
        </w:rPr>
        <w:t xml:space="preserve"> приобретение </w:t>
      </w:r>
      <w:r w:rsidR="00CE2550" w:rsidRPr="00635298">
        <w:rPr>
          <w:b/>
          <w:sz w:val="23"/>
          <w:szCs w:val="23"/>
          <w:shd w:val="clear" w:color="auto" w:fill="FFFFFF"/>
        </w:rPr>
        <w:t>работ</w:t>
      </w:r>
      <w:r w:rsidR="00CE2550" w:rsidRPr="00F903A0">
        <w:rPr>
          <w:b/>
          <w:sz w:val="23"/>
          <w:szCs w:val="23"/>
          <w:shd w:val="clear" w:color="auto" w:fill="FFFFFF"/>
        </w:rPr>
        <w:t xml:space="preserve"> </w:t>
      </w:r>
      <w:r w:rsidR="00CE2550" w:rsidRPr="0053195A">
        <w:rPr>
          <w:b/>
          <w:sz w:val="23"/>
          <w:szCs w:val="23"/>
          <w:shd w:val="clear" w:color="auto" w:fill="FFFFFF"/>
        </w:rPr>
        <w:t>отопл</w:t>
      </w:r>
      <w:r w:rsidR="00CE2550" w:rsidRPr="00CE2550">
        <w:rPr>
          <w:b/>
          <w:sz w:val="23"/>
          <w:szCs w:val="23"/>
          <w:shd w:val="clear" w:color="auto" w:fill="FFFFFF"/>
        </w:rPr>
        <w:t>е</w:t>
      </w:r>
      <w:r w:rsidR="00CE2550" w:rsidRPr="0053195A">
        <w:rPr>
          <w:b/>
          <w:sz w:val="23"/>
          <w:szCs w:val="23"/>
          <w:shd w:val="clear" w:color="auto" w:fill="FFFFFF"/>
        </w:rPr>
        <w:t>н</w:t>
      </w:r>
      <w:r w:rsidR="00CE2550" w:rsidRPr="00CE2550">
        <w:rPr>
          <w:b/>
          <w:sz w:val="23"/>
          <w:szCs w:val="23"/>
          <w:shd w:val="clear" w:color="auto" w:fill="FFFFFF"/>
        </w:rPr>
        <w:t>ия</w:t>
      </w:r>
      <w:r w:rsidR="00CE2550" w:rsidRPr="0053195A">
        <w:rPr>
          <w:b/>
          <w:sz w:val="23"/>
          <w:szCs w:val="23"/>
          <w:shd w:val="clear" w:color="auto" w:fill="FFFFFF"/>
        </w:rPr>
        <w:t xml:space="preserve"> </w:t>
      </w:r>
      <w:r w:rsidR="00CE2550" w:rsidRPr="00CE2550">
        <w:rPr>
          <w:b/>
          <w:sz w:val="23"/>
          <w:szCs w:val="23"/>
          <w:shd w:val="clear" w:color="auto" w:fill="FFFFFF"/>
        </w:rPr>
        <w:t xml:space="preserve">и </w:t>
      </w:r>
      <w:r w:rsidR="00CE2550" w:rsidRPr="0053195A">
        <w:rPr>
          <w:b/>
          <w:sz w:val="23"/>
          <w:szCs w:val="23"/>
          <w:shd w:val="clear" w:color="auto" w:fill="FFFFFF"/>
        </w:rPr>
        <w:t>т</w:t>
      </w:r>
      <w:r w:rsidR="00CE2550">
        <w:rPr>
          <w:b/>
          <w:sz w:val="23"/>
          <w:szCs w:val="23"/>
          <w:shd w:val="clear" w:color="auto" w:fill="FFFFFF"/>
        </w:rPr>
        <w:t>еку</w:t>
      </w:r>
      <w:r w:rsidR="00CE2550" w:rsidRPr="00EF7C01">
        <w:rPr>
          <w:b/>
          <w:sz w:val="23"/>
          <w:szCs w:val="23"/>
          <w:shd w:val="clear" w:color="auto" w:fill="FFFFFF"/>
        </w:rPr>
        <w:t>щего</w:t>
      </w:r>
      <w:r w:rsidR="00CE2550" w:rsidRPr="00F903A0">
        <w:rPr>
          <w:b/>
          <w:sz w:val="23"/>
          <w:szCs w:val="23"/>
          <w:shd w:val="clear" w:color="auto" w:fill="FFFFFF"/>
        </w:rPr>
        <w:t xml:space="preserve"> ремонт</w:t>
      </w:r>
      <w:r w:rsidR="00CE2550" w:rsidRPr="00CE2550">
        <w:rPr>
          <w:b/>
          <w:sz w:val="23"/>
          <w:szCs w:val="23"/>
          <w:shd w:val="clear" w:color="auto" w:fill="FFFFFF"/>
        </w:rPr>
        <w:t>а</w:t>
      </w:r>
      <w:r w:rsidRPr="00325A72">
        <w:rPr>
          <w:sz w:val="23"/>
          <w:szCs w:val="23"/>
          <w:shd w:val="clear" w:color="auto" w:fill="FFFFFF"/>
        </w:rPr>
        <w:t>.</w:t>
      </w:r>
    </w:p>
    <w:p w:rsidR="00EF7C01" w:rsidRPr="00EB1628" w:rsidRDefault="00EF7C01" w:rsidP="00EF7C01">
      <w:pPr>
        <w:pStyle w:val="NormalWeb"/>
        <w:spacing w:before="0" w:beforeAutospacing="0" w:after="0" w:afterAutospacing="0"/>
        <w:jc w:val="both"/>
        <w:rPr>
          <w:color w:val="000000"/>
          <w:sz w:val="27"/>
          <w:szCs w:val="27"/>
        </w:rPr>
      </w:pPr>
      <w:r w:rsidRPr="00EB1628">
        <w:rPr>
          <w:shd w:val="clear" w:color="auto" w:fill="FFFFFF"/>
        </w:rPr>
        <w:t xml:space="preserve">           Участнику, признанному победителем в </w:t>
      </w:r>
      <w:r w:rsidRPr="00AE4037">
        <w:rPr>
          <w:shd w:val="clear" w:color="auto" w:fill="FFFFFF"/>
        </w:rPr>
        <w:t>П</w:t>
      </w:r>
      <w:r w:rsidRPr="00EB1628">
        <w:rPr>
          <w:shd w:val="clear" w:color="auto" w:fill="FFFFFF"/>
        </w:rPr>
        <w:t xml:space="preserve">роцедуре, согласно установленному порядку, будет предложено заключить договор </w:t>
      </w:r>
      <w:r w:rsidRPr="00635298">
        <w:rPr>
          <w:b/>
          <w:shd w:val="clear" w:color="auto" w:fill="FFFFFF"/>
        </w:rPr>
        <w:t xml:space="preserve">''О закупке </w:t>
      </w:r>
      <w:r w:rsidR="00CE2550" w:rsidRPr="00635298">
        <w:rPr>
          <w:b/>
          <w:sz w:val="23"/>
          <w:szCs w:val="23"/>
          <w:shd w:val="clear" w:color="auto" w:fill="FFFFFF"/>
        </w:rPr>
        <w:t>работ</w:t>
      </w:r>
      <w:r w:rsidR="00CE2550" w:rsidRPr="00F903A0">
        <w:rPr>
          <w:b/>
          <w:sz w:val="23"/>
          <w:szCs w:val="23"/>
          <w:shd w:val="clear" w:color="auto" w:fill="FFFFFF"/>
        </w:rPr>
        <w:t xml:space="preserve"> </w:t>
      </w:r>
      <w:r w:rsidR="00CE2550" w:rsidRPr="0053195A">
        <w:rPr>
          <w:b/>
          <w:sz w:val="23"/>
          <w:szCs w:val="23"/>
          <w:shd w:val="clear" w:color="auto" w:fill="FFFFFF"/>
        </w:rPr>
        <w:t>отопл</w:t>
      </w:r>
      <w:r w:rsidR="00CE2550" w:rsidRPr="00CE2550">
        <w:rPr>
          <w:b/>
          <w:sz w:val="23"/>
          <w:szCs w:val="23"/>
          <w:shd w:val="clear" w:color="auto" w:fill="FFFFFF"/>
        </w:rPr>
        <w:t>е</w:t>
      </w:r>
      <w:r w:rsidR="00CE2550" w:rsidRPr="0053195A">
        <w:rPr>
          <w:b/>
          <w:sz w:val="23"/>
          <w:szCs w:val="23"/>
          <w:shd w:val="clear" w:color="auto" w:fill="FFFFFF"/>
        </w:rPr>
        <w:t>н</w:t>
      </w:r>
      <w:r w:rsidR="00CE2550" w:rsidRPr="00CE2550">
        <w:rPr>
          <w:b/>
          <w:sz w:val="23"/>
          <w:szCs w:val="23"/>
          <w:shd w:val="clear" w:color="auto" w:fill="FFFFFF"/>
        </w:rPr>
        <w:t>ия</w:t>
      </w:r>
      <w:r w:rsidR="00CE2550" w:rsidRPr="0053195A">
        <w:rPr>
          <w:b/>
          <w:sz w:val="23"/>
          <w:szCs w:val="23"/>
          <w:shd w:val="clear" w:color="auto" w:fill="FFFFFF"/>
        </w:rPr>
        <w:t xml:space="preserve"> </w:t>
      </w:r>
      <w:r w:rsidR="00CE2550" w:rsidRPr="00CE2550">
        <w:rPr>
          <w:b/>
          <w:sz w:val="23"/>
          <w:szCs w:val="23"/>
          <w:shd w:val="clear" w:color="auto" w:fill="FFFFFF"/>
        </w:rPr>
        <w:t xml:space="preserve">и </w:t>
      </w:r>
      <w:r w:rsidR="00CE2550" w:rsidRPr="0053195A">
        <w:rPr>
          <w:b/>
          <w:sz w:val="23"/>
          <w:szCs w:val="23"/>
          <w:shd w:val="clear" w:color="auto" w:fill="FFFFFF"/>
        </w:rPr>
        <w:t>т</w:t>
      </w:r>
      <w:r w:rsidR="00CE2550">
        <w:rPr>
          <w:b/>
          <w:sz w:val="23"/>
          <w:szCs w:val="23"/>
          <w:shd w:val="clear" w:color="auto" w:fill="FFFFFF"/>
        </w:rPr>
        <w:t>еку</w:t>
      </w:r>
      <w:r w:rsidR="00CE2550" w:rsidRPr="00EF7C01">
        <w:rPr>
          <w:b/>
          <w:sz w:val="23"/>
          <w:szCs w:val="23"/>
          <w:shd w:val="clear" w:color="auto" w:fill="FFFFFF"/>
        </w:rPr>
        <w:t>щего</w:t>
      </w:r>
      <w:r w:rsidR="00CE2550" w:rsidRPr="00F903A0">
        <w:rPr>
          <w:b/>
          <w:sz w:val="23"/>
          <w:szCs w:val="23"/>
          <w:shd w:val="clear" w:color="auto" w:fill="FFFFFF"/>
        </w:rPr>
        <w:t xml:space="preserve"> ремонт</w:t>
      </w:r>
      <w:r w:rsidR="00CE2550" w:rsidRPr="00CE2550">
        <w:rPr>
          <w:b/>
          <w:sz w:val="23"/>
          <w:szCs w:val="23"/>
          <w:shd w:val="clear" w:color="auto" w:fill="FFFFFF"/>
        </w:rPr>
        <w:t>а</w:t>
      </w:r>
      <w:r w:rsidR="00CE2550" w:rsidRPr="00325A72">
        <w:rPr>
          <w:sz w:val="23"/>
          <w:szCs w:val="23"/>
          <w:shd w:val="clear" w:color="auto" w:fill="FFFFFF"/>
        </w:rPr>
        <w:t>.</w:t>
      </w:r>
      <w:r w:rsidRPr="00635298">
        <w:rPr>
          <w:b/>
          <w:shd w:val="clear" w:color="auto" w:fill="FFFFFF"/>
        </w:rPr>
        <w:t>''</w:t>
      </w:r>
      <w:r w:rsidRPr="00EB1628">
        <w:rPr>
          <w:shd w:val="clear" w:color="auto" w:fill="FFFFFF"/>
        </w:rPr>
        <w:t xml:space="preserve"> (далее Договор).</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2</w:t>
      </w:r>
      <w:r w:rsidRPr="00EE245C">
        <w:rPr>
          <w:color w:val="000000"/>
          <w:sz w:val="23"/>
          <w:szCs w:val="23"/>
          <w:shd w:val="clear" w:color="auto" w:fill="FFFFFF"/>
        </w:rPr>
        <w:t>.</w:t>
      </w:r>
      <w:r w:rsidRPr="00EB1628">
        <w:rPr>
          <w:color w:val="000000"/>
          <w:sz w:val="23"/>
          <w:szCs w:val="23"/>
          <w:shd w:val="clear" w:color="auto" w:fill="FFFFFF"/>
        </w:rPr>
        <w:t xml:space="preserve"> Для участия в </w:t>
      </w:r>
      <w:r w:rsidRPr="00342159">
        <w:rPr>
          <w:color w:val="000000"/>
          <w:sz w:val="23"/>
          <w:szCs w:val="23"/>
          <w:shd w:val="clear" w:color="auto" w:fill="FFFFFF"/>
        </w:rPr>
        <w:t>П</w:t>
      </w:r>
      <w:r w:rsidRPr="00EB1628">
        <w:rPr>
          <w:color w:val="000000"/>
          <w:sz w:val="23"/>
          <w:szCs w:val="23"/>
          <w:shd w:val="clear" w:color="auto" w:fill="FFFFFF"/>
        </w:rPr>
        <w:t xml:space="preserve">роцедуре имеют право представить заявление </w:t>
      </w:r>
      <w:r w:rsidRPr="009A364C">
        <w:rPr>
          <w:color w:val="000000"/>
          <w:sz w:val="23"/>
          <w:szCs w:val="23"/>
          <w:shd w:val="clear" w:color="auto" w:fill="FFFFFF"/>
        </w:rPr>
        <w:t>все</w:t>
      </w:r>
      <w:r w:rsidRPr="00EB1628">
        <w:rPr>
          <w:color w:val="000000"/>
          <w:sz w:val="23"/>
          <w:szCs w:val="23"/>
          <w:shd w:val="clear" w:color="auto" w:fill="FFFFFF"/>
        </w:rPr>
        <w:t xml:space="preserve"> лица, в том числе иностранные физические лица, организации или лица</w:t>
      </w:r>
      <w:r w:rsidRPr="006D1A81">
        <w:rPr>
          <w:color w:val="000000"/>
          <w:sz w:val="23"/>
          <w:szCs w:val="23"/>
          <w:shd w:val="clear" w:color="auto" w:fill="FFFFFF"/>
        </w:rPr>
        <w:t>,</w:t>
      </w:r>
      <w:r w:rsidRPr="00EB1628">
        <w:rPr>
          <w:color w:val="000000"/>
          <w:sz w:val="23"/>
          <w:szCs w:val="23"/>
          <w:shd w:val="clear" w:color="auto" w:fill="FFFFFF"/>
        </w:rPr>
        <w:t xml:space="preserve"> не имеющие гражданства.</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w:t>
      </w:r>
      <w:r w:rsidRPr="000E1701">
        <w:rPr>
          <w:color w:val="000000"/>
          <w:sz w:val="23"/>
          <w:szCs w:val="23"/>
        </w:rPr>
        <w:tab/>
      </w:r>
      <w:r w:rsidRPr="00EB1628">
        <w:rPr>
          <w:color w:val="000000"/>
          <w:sz w:val="23"/>
          <w:szCs w:val="23"/>
        </w:rPr>
        <w:t>3</w:t>
      </w:r>
      <w:r w:rsidRPr="00EE245C">
        <w:rPr>
          <w:color w:val="000000"/>
          <w:sz w:val="23"/>
          <w:szCs w:val="23"/>
        </w:rPr>
        <w:t>.</w:t>
      </w:r>
      <w:r w:rsidRPr="00EB1628">
        <w:rPr>
          <w:color w:val="000000"/>
          <w:sz w:val="23"/>
          <w:szCs w:val="23"/>
        </w:rPr>
        <w:t xml:space="preserve"> </w:t>
      </w:r>
      <w:r w:rsidRPr="00EB1628">
        <w:rPr>
          <w:color w:val="000000"/>
          <w:sz w:val="23"/>
          <w:szCs w:val="23"/>
          <w:shd w:val="clear" w:color="auto" w:fill="FFFFFF"/>
        </w:rPr>
        <w:t xml:space="preserve">В </w:t>
      </w:r>
      <w:r w:rsidRPr="005703BE">
        <w:rPr>
          <w:color w:val="000000"/>
          <w:sz w:val="23"/>
          <w:szCs w:val="23"/>
          <w:shd w:val="clear" w:color="auto" w:fill="FFFFFF"/>
        </w:rPr>
        <w:t>П</w:t>
      </w:r>
      <w:r w:rsidRPr="00EB1628">
        <w:rPr>
          <w:color w:val="000000"/>
          <w:sz w:val="23"/>
          <w:szCs w:val="23"/>
          <w:shd w:val="clear" w:color="auto" w:fill="FFFFFF"/>
        </w:rPr>
        <w:t>роцедуре не имеют прав</w:t>
      </w:r>
      <w:r w:rsidRPr="00DB2DCE">
        <w:rPr>
          <w:color w:val="000000"/>
          <w:sz w:val="23"/>
          <w:szCs w:val="23"/>
          <w:shd w:val="clear" w:color="auto" w:fill="FFFFFF"/>
        </w:rPr>
        <w:t>а</w:t>
      </w:r>
      <w:r w:rsidRPr="00EB1628">
        <w:rPr>
          <w:color w:val="000000"/>
          <w:sz w:val="23"/>
          <w:szCs w:val="23"/>
          <w:shd w:val="clear" w:color="auto" w:fill="FFFFFF"/>
        </w:rPr>
        <w:t xml:space="preserve"> принимать участие лица:</w:t>
      </w:r>
    </w:p>
    <w:p w:rsidR="006B3292" w:rsidRPr="00EB1628" w:rsidRDefault="006B3292" w:rsidP="006B3292">
      <w:pPr>
        <w:pStyle w:val="NormalWeb"/>
        <w:spacing w:before="0" w:beforeAutospacing="0" w:after="0" w:afterAutospacing="0"/>
        <w:ind w:firstLine="720"/>
        <w:jc w:val="both"/>
        <w:rPr>
          <w:color w:val="000000"/>
          <w:sz w:val="27"/>
          <w:szCs w:val="27"/>
        </w:rPr>
      </w:pPr>
      <w:r w:rsidRPr="00EB1628">
        <w:rPr>
          <w:color w:val="000000"/>
          <w:sz w:val="23"/>
          <w:szCs w:val="23"/>
          <w:shd w:val="clear" w:color="auto" w:fill="FFFFFF"/>
        </w:rPr>
        <w:t>а)  которые в судебном порядке признаны банкротами;</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б) имеющие просроченные долги по налоговой и  по линии обязательных платежей социального обеспечения Республики Армения;</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color w:val="000000"/>
          <w:sz w:val="23"/>
          <w:szCs w:val="23"/>
          <w:shd w:val="clear" w:color="auto" w:fill="FFFFFF"/>
        </w:rPr>
        <w:t>в) представитель исполнительного органа участвующей организации, который в момент представления заявки в течение трех предшествующих лет был осужден за преступление, направленное против экономической деятельности или государственной службы, за исключением тех случаев, когда судимость в законном порядке снята или погашена;</w:t>
      </w:r>
    </w:p>
    <w:p w:rsidR="006B3292" w:rsidRPr="00EB1628" w:rsidRDefault="006B3292" w:rsidP="006B3292">
      <w:pPr>
        <w:pStyle w:val="NormalWeb"/>
        <w:spacing w:before="0" w:beforeAutospacing="0" w:after="0" w:afterAutospacing="0"/>
        <w:ind w:left="720"/>
        <w:jc w:val="both"/>
        <w:rPr>
          <w:color w:val="000000"/>
          <w:sz w:val="27"/>
          <w:szCs w:val="27"/>
        </w:rPr>
      </w:pPr>
      <w:r w:rsidRPr="00EB1628">
        <w:rPr>
          <w:shd w:val="clear" w:color="auto" w:fill="FFFFFF"/>
        </w:rPr>
        <w:t>г) которые включены в список участников, не имеющих права на участие в закупках.</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shd w:val="clear" w:color="auto" w:fill="FFFFFF"/>
        </w:rPr>
        <w:t xml:space="preserve">    </w:t>
      </w:r>
      <w:r>
        <w:rPr>
          <w:color w:val="000000"/>
          <w:sz w:val="23"/>
          <w:szCs w:val="23"/>
          <w:shd w:val="clear" w:color="auto" w:fill="FFFFFF"/>
        </w:rPr>
        <w:t xml:space="preserve">       4</w:t>
      </w:r>
      <w:r w:rsidRPr="00EE245C">
        <w:rPr>
          <w:color w:val="000000"/>
          <w:sz w:val="23"/>
          <w:szCs w:val="23"/>
          <w:shd w:val="clear" w:color="auto" w:fill="FFFFFF"/>
        </w:rPr>
        <w:t>.</w:t>
      </w:r>
      <w:r w:rsidRPr="00EB1628">
        <w:rPr>
          <w:color w:val="000000"/>
          <w:sz w:val="23"/>
          <w:szCs w:val="23"/>
          <w:shd w:val="clear" w:color="auto" w:fill="FFFFFF"/>
        </w:rPr>
        <w:t xml:space="preserve"> Для представления предквалификационных заявок с целью участия в </w:t>
      </w:r>
      <w:r w:rsidRPr="003A2875">
        <w:rPr>
          <w:color w:val="000000"/>
          <w:sz w:val="23"/>
          <w:szCs w:val="23"/>
          <w:shd w:val="clear" w:color="auto" w:fill="FFFFFF"/>
        </w:rPr>
        <w:t>П</w:t>
      </w:r>
      <w:r w:rsidRPr="00EB1628">
        <w:rPr>
          <w:color w:val="000000"/>
          <w:sz w:val="23"/>
          <w:szCs w:val="23"/>
          <w:shd w:val="clear" w:color="auto" w:fill="FFFFFF"/>
        </w:rPr>
        <w:t xml:space="preserve">роцедуре предусматривается срок в десять календарных дней, который исчисляется с момента опубликования настоящего </w:t>
      </w:r>
      <w:r w:rsidRPr="00EB1628">
        <w:rPr>
          <w:color w:val="000000"/>
          <w:sz w:val="23"/>
          <w:szCs w:val="23"/>
        </w:rPr>
        <w:t>об</w:t>
      </w:r>
      <w:r w:rsidRPr="00EB1628">
        <w:rPr>
          <w:color w:val="000000"/>
          <w:sz w:val="23"/>
          <w:szCs w:val="23"/>
          <w:shd w:val="clear" w:color="auto" w:fill="FFFFFF"/>
        </w:rPr>
        <w:t>ъ</w:t>
      </w:r>
      <w:r w:rsidRPr="00EB1628">
        <w:rPr>
          <w:color w:val="000000"/>
          <w:sz w:val="23"/>
          <w:szCs w:val="23"/>
        </w:rPr>
        <w:t>явления.</w:t>
      </w:r>
    </w:p>
    <w:p w:rsidR="006B3292" w:rsidRPr="006B3292"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5</w:t>
      </w:r>
      <w:r w:rsidRPr="00EE245C">
        <w:rPr>
          <w:color w:val="000000"/>
          <w:sz w:val="23"/>
          <w:szCs w:val="23"/>
        </w:rPr>
        <w:t>.</w:t>
      </w:r>
      <w:r w:rsidRPr="00EB1628">
        <w:rPr>
          <w:color w:val="000000"/>
          <w:sz w:val="23"/>
          <w:szCs w:val="23"/>
        </w:rPr>
        <w:t xml:space="preserve"> С  целью оценки права на участие </w:t>
      </w:r>
      <w:r w:rsidRPr="00851697">
        <w:rPr>
          <w:color w:val="000000"/>
          <w:sz w:val="23"/>
          <w:szCs w:val="23"/>
        </w:rPr>
        <w:t xml:space="preserve">в Процедуре </w:t>
      </w:r>
      <w:r w:rsidRPr="00EB1628">
        <w:rPr>
          <w:color w:val="000000"/>
          <w:sz w:val="23"/>
          <w:szCs w:val="23"/>
        </w:rPr>
        <w:t>каждый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Кроме указанного об</w:t>
      </w:r>
      <w:r w:rsidRPr="00EB1628">
        <w:rPr>
          <w:color w:val="000000"/>
          <w:sz w:val="23"/>
          <w:szCs w:val="23"/>
          <w:shd w:val="clear" w:color="auto" w:fill="FFFFFF"/>
        </w:rPr>
        <w:t>ъ</w:t>
      </w:r>
      <w:r w:rsidRPr="00EB1628">
        <w:rPr>
          <w:color w:val="000000"/>
          <w:sz w:val="23"/>
          <w:szCs w:val="23"/>
        </w:rPr>
        <w:t>явления от участника не</w:t>
      </w:r>
      <w:r w:rsidRPr="00851697">
        <w:rPr>
          <w:color w:val="000000"/>
          <w:sz w:val="23"/>
          <w:szCs w:val="23"/>
        </w:rPr>
        <w:t>льзя</w:t>
      </w:r>
      <w:r w:rsidRPr="00EB1628">
        <w:rPr>
          <w:color w:val="000000"/>
          <w:sz w:val="23"/>
          <w:szCs w:val="23"/>
        </w:rPr>
        <w:t xml:space="preserve"> </w:t>
      </w:r>
      <w:r w:rsidRPr="00851697">
        <w:rPr>
          <w:color w:val="000000"/>
          <w:sz w:val="23"/>
          <w:szCs w:val="23"/>
        </w:rPr>
        <w:t xml:space="preserve">требовать </w:t>
      </w:r>
      <w:r w:rsidRPr="00EB1628">
        <w:rPr>
          <w:color w:val="000000"/>
          <w:sz w:val="23"/>
          <w:szCs w:val="23"/>
        </w:rPr>
        <w:t>другие документы.</w:t>
      </w:r>
      <w:r w:rsidRPr="00BA0C13">
        <w:rPr>
          <w:color w:val="000000"/>
          <w:sz w:val="23"/>
          <w:szCs w:val="23"/>
        </w:rPr>
        <w:t xml:space="preserve"> </w:t>
      </w:r>
      <w:r w:rsidRPr="00EB1628">
        <w:rPr>
          <w:color w:val="000000"/>
          <w:sz w:val="23"/>
          <w:szCs w:val="23"/>
        </w:rPr>
        <w:t xml:space="preserve">Предложенная форма документа и требования, предьявляемые </w:t>
      </w:r>
      <w:r>
        <w:rPr>
          <w:color w:val="000000"/>
          <w:sz w:val="23"/>
          <w:szCs w:val="23"/>
        </w:rPr>
        <w:t>к нему представлены</w:t>
      </w:r>
      <w:r w:rsidRPr="000D39D6">
        <w:rPr>
          <w:color w:val="000000"/>
          <w:sz w:val="23"/>
          <w:szCs w:val="23"/>
        </w:rPr>
        <w:t xml:space="preserve"> </w:t>
      </w:r>
      <w:r w:rsidRPr="00EB1628">
        <w:rPr>
          <w:color w:val="000000"/>
          <w:sz w:val="23"/>
          <w:szCs w:val="23"/>
        </w:rPr>
        <w:t>в приложении</w:t>
      </w:r>
      <w:r>
        <w:rPr>
          <w:color w:val="000000"/>
          <w:sz w:val="23"/>
          <w:szCs w:val="23"/>
        </w:rPr>
        <w:t xml:space="preserve"> N</w:t>
      </w:r>
      <w:r w:rsidRPr="000D39D6">
        <w:rPr>
          <w:color w:val="000000"/>
          <w:sz w:val="23"/>
          <w:szCs w:val="23"/>
        </w:rPr>
        <w:t xml:space="preserve"> </w:t>
      </w:r>
      <w:r w:rsidRPr="00EB1628">
        <w:rPr>
          <w:color w:val="000000"/>
          <w:sz w:val="23"/>
          <w:szCs w:val="23"/>
        </w:rPr>
        <w:t>2.                                                                                           </w:t>
      </w:r>
      <w:r>
        <w:rPr>
          <w:color w:val="000000"/>
          <w:sz w:val="23"/>
          <w:szCs w:val="23"/>
        </w:rPr>
        <w:t> </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2038C8">
        <w:rPr>
          <w:color w:val="000000"/>
          <w:sz w:val="23"/>
          <w:szCs w:val="23"/>
        </w:rPr>
        <w:t xml:space="preserve">               </w:t>
      </w:r>
      <w:r w:rsidRPr="00EB1628">
        <w:rPr>
          <w:color w:val="000000"/>
          <w:sz w:val="23"/>
          <w:szCs w:val="23"/>
        </w:rPr>
        <w:t>С</w:t>
      </w:r>
      <w:r w:rsidRPr="00EB1628">
        <w:rPr>
          <w:color w:val="000000"/>
          <w:sz w:val="23"/>
          <w:szCs w:val="23"/>
          <w:shd w:val="clear" w:color="auto" w:fill="FFFFFF"/>
        </w:rPr>
        <w:t xml:space="preserve"> целью участия в предквалификационно</w:t>
      </w:r>
      <w:r w:rsidRPr="001E097D">
        <w:rPr>
          <w:color w:val="000000"/>
          <w:sz w:val="23"/>
          <w:szCs w:val="23"/>
          <w:shd w:val="clear" w:color="auto" w:fill="FFFFFF"/>
        </w:rPr>
        <w:t>м этапе</w:t>
      </w:r>
      <w:r w:rsidRPr="000E04E2">
        <w:rPr>
          <w:color w:val="000000"/>
          <w:sz w:val="23"/>
          <w:szCs w:val="23"/>
          <w:shd w:val="clear" w:color="auto" w:fill="FFFFFF"/>
        </w:rPr>
        <w:t xml:space="preserve"> </w:t>
      </w:r>
      <w:r w:rsidRPr="001E097D">
        <w:rPr>
          <w:color w:val="000000"/>
          <w:sz w:val="23"/>
          <w:szCs w:val="23"/>
          <w:shd w:val="clear" w:color="auto" w:fill="FFFFFF"/>
        </w:rPr>
        <w:t>П</w:t>
      </w:r>
      <w:r w:rsidRPr="00EB1628">
        <w:rPr>
          <w:color w:val="000000"/>
          <w:sz w:val="23"/>
          <w:szCs w:val="23"/>
          <w:shd w:val="clear" w:color="auto" w:fill="FFFFFF"/>
        </w:rPr>
        <w:t>роцедур</w:t>
      </w:r>
      <w:r w:rsidRPr="00175ACF">
        <w:rPr>
          <w:color w:val="000000"/>
          <w:sz w:val="23"/>
          <w:szCs w:val="23"/>
          <w:shd w:val="clear" w:color="auto" w:fill="FFFFFF"/>
        </w:rPr>
        <w:t>ы</w:t>
      </w:r>
      <w:r w:rsidRPr="00EB1628">
        <w:rPr>
          <w:color w:val="000000"/>
          <w:sz w:val="23"/>
          <w:szCs w:val="23"/>
          <w:shd w:val="clear" w:color="auto" w:fill="FFFFFF"/>
        </w:rPr>
        <w:t> участник</w:t>
      </w:r>
      <w:r w:rsidRPr="00A33A1C">
        <w:rPr>
          <w:color w:val="000000"/>
          <w:sz w:val="23"/>
          <w:szCs w:val="23"/>
          <w:shd w:val="clear" w:color="auto" w:fill="FFFFFF"/>
        </w:rPr>
        <w:t xml:space="preserve"> </w:t>
      </w:r>
      <w:r w:rsidRPr="00EB1628">
        <w:rPr>
          <w:color w:val="000000"/>
          <w:sz w:val="23"/>
          <w:szCs w:val="23"/>
          <w:shd w:val="clear" w:color="auto" w:fill="FFFFFF"/>
        </w:rPr>
        <w:t>должен</w:t>
      </w:r>
      <w:r w:rsidRPr="0018762A">
        <w:rPr>
          <w:color w:val="000000"/>
          <w:sz w:val="23"/>
          <w:szCs w:val="23"/>
          <w:shd w:val="clear" w:color="auto" w:fill="FFFFFF"/>
        </w:rPr>
        <w:t xml:space="preserve"> </w:t>
      </w:r>
      <w:r w:rsidRPr="00EB1628">
        <w:rPr>
          <w:color w:val="000000"/>
          <w:sz w:val="23"/>
          <w:szCs w:val="23"/>
          <w:shd w:val="clear" w:color="auto" w:fill="FFFFFF"/>
        </w:rPr>
        <w:t xml:space="preserve">представить </w:t>
      </w:r>
      <w:r w:rsidRPr="00A33A1C">
        <w:rPr>
          <w:color w:val="000000"/>
          <w:sz w:val="23"/>
          <w:szCs w:val="23"/>
          <w:shd w:val="clear" w:color="auto" w:fill="FFFFFF"/>
        </w:rPr>
        <w:t xml:space="preserve">документы о </w:t>
      </w:r>
      <w:r w:rsidRPr="00EB1628">
        <w:rPr>
          <w:color w:val="000000"/>
          <w:sz w:val="23"/>
          <w:szCs w:val="23"/>
        </w:rPr>
        <w:t>соответстви</w:t>
      </w:r>
      <w:r w:rsidRPr="00A33A1C">
        <w:rPr>
          <w:color w:val="000000"/>
          <w:sz w:val="23"/>
          <w:szCs w:val="23"/>
        </w:rPr>
        <w:t>и его</w:t>
      </w:r>
      <w:r w:rsidRPr="00EB1628">
        <w:rPr>
          <w:color w:val="000000"/>
          <w:sz w:val="23"/>
          <w:szCs w:val="23"/>
          <w:shd w:val="clear" w:color="auto" w:fill="FFFFFF"/>
        </w:rPr>
        <w:t xml:space="preserve"> </w:t>
      </w:r>
      <w:r w:rsidRPr="00EB1628">
        <w:rPr>
          <w:color w:val="000000"/>
          <w:sz w:val="23"/>
          <w:szCs w:val="23"/>
        </w:rPr>
        <w:t>профессиональной деятельности</w:t>
      </w:r>
      <w:r w:rsidRPr="00EB1628">
        <w:rPr>
          <w:color w:val="000000"/>
          <w:sz w:val="23"/>
          <w:szCs w:val="23"/>
          <w:shd w:val="clear" w:color="auto" w:fill="FFFFFF"/>
        </w:rPr>
        <w:t xml:space="preserve">, </w:t>
      </w:r>
      <w:r>
        <w:rPr>
          <w:color w:val="000000"/>
          <w:sz w:val="23"/>
          <w:szCs w:val="23"/>
          <w:shd w:val="clear" w:color="auto" w:fill="FFFFFF"/>
        </w:rPr>
        <w:t>предусмотренн</w:t>
      </w:r>
      <w:r w:rsidRPr="005133D2">
        <w:rPr>
          <w:color w:val="000000"/>
          <w:sz w:val="23"/>
          <w:szCs w:val="23"/>
          <w:shd w:val="clear" w:color="auto" w:fill="FFFFFF"/>
        </w:rPr>
        <w:t>ы</w:t>
      </w:r>
      <w:r>
        <w:rPr>
          <w:color w:val="000000"/>
          <w:sz w:val="23"/>
          <w:szCs w:val="23"/>
          <w:shd w:val="clear" w:color="auto" w:fill="FFFFFF"/>
        </w:rPr>
        <w:t>е</w:t>
      </w:r>
      <w:r w:rsidRPr="001E097D">
        <w:rPr>
          <w:color w:val="000000"/>
          <w:sz w:val="23"/>
          <w:szCs w:val="23"/>
          <w:shd w:val="clear" w:color="auto" w:fill="FFFFFF"/>
        </w:rPr>
        <w:t xml:space="preserve"> </w:t>
      </w:r>
      <w:r w:rsidRPr="00EB1628">
        <w:rPr>
          <w:color w:val="000000"/>
          <w:sz w:val="23"/>
          <w:szCs w:val="23"/>
          <w:shd w:val="clear" w:color="auto" w:fill="FFFFFF"/>
        </w:rPr>
        <w:t>Договором</w:t>
      </w:r>
      <w:r>
        <w:rPr>
          <w:color w:val="000000"/>
          <w:sz w:val="23"/>
          <w:szCs w:val="23"/>
        </w:rPr>
        <w:t>.</w:t>
      </w:r>
      <w:r w:rsidRPr="00C509C3">
        <w:rPr>
          <w:color w:val="000000"/>
          <w:sz w:val="23"/>
          <w:szCs w:val="23"/>
        </w:rPr>
        <w:t xml:space="preserve"> </w:t>
      </w:r>
      <w:r w:rsidRPr="00EB1628">
        <w:rPr>
          <w:color w:val="000000"/>
          <w:sz w:val="23"/>
          <w:szCs w:val="23"/>
        </w:rPr>
        <w:t>С этой целью участник должен представить соответствующее об</w:t>
      </w:r>
      <w:r w:rsidRPr="00EB1628">
        <w:rPr>
          <w:color w:val="000000"/>
          <w:sz w:val="23"/>
          <w:szCs w:val="23"/>
          <w:shd w:val="clear" w:color="auto" w:fill="FFFFFF"/>
        </w:rPr>
        <w:t>ъ</w:t>
      </w:r>
      <w:r w:rsidRPr="00EB1628">
        <w:rPr>
          <w:color w:val="000000"/>
          <w:sz w:val="23"/>
          <w:szCs w:val="23"/>
        </w:rPr>
        <w:t>явление, предложенная форма и требования к которому представлены в приложении N 3.</w:t>
      </w:r>
    </w:p>
    <w:p w:rsidR="006B3292" w:rsidRPr="00ED5FCD" w:rsidRDefault="006B3292" w:rsidP="006B3292">
      <w:pPr>
        <w:pStyle w:val="NormalWeb"/>
        <w:spacing w:before="0" w:beforeAutospacing="0" w:after="0" w:afterAutospacing="0"/>
        <w:jc w:val="both"/>
        <w:textAlignment w:val="baseline"/>
        <w:rPr>
          <w:color w:val="000000"/>
          <w:sz w:val="23"/>
          <w:szCs w:val="23"/>
        </w:rPr>
      </w:pPr>
      <w:r>
        <w:rPr>
          <w:color w:val="000000"/>
          <w:sz w:val="23"/>
          <w:szCs w:val="23"/>
          <w:shd w:val="clear" w:color="auto" w:fill="FFFFFF"/>
        </w:rPr>
        <w:t xml:space="preserve">          6</w:t>
      </w:r>
      <w:r w:rsidRPr="00EE245C">
        <w:rPr>
          <w:color w:val="000000"/>
          <w:sz w:val="23"/>
          <w:szCs w:val="23"/>
          <w:shd w:val="clear" w:color="auto" w:fill="FFFFFF"/>
        </w:rPr>
        <w:t>.</w:t>
      </w:r>
      <w:r w:rsidRPr="00EB1628">
        <w:rPr>
          <w:color w:val="000000"/>
          <w:sz w:val="23"/>
          <w:szCs w:val="23"/>
          <w:shd w:val="clear" w:color="auto" w:fill="FFFFFF"/>
        </w:rPr>
        <w:t xml:space="preserve"> Участники  могут принимать участие в предквалификационной </w:t>
      </w:r>
      <w:r w:rsidRPr="00E41050">
        <w:rPr>
          <w:color w:val="000000"/>
          <w:sz w:val="23"/>
          <w:szCs w:val="23"/>
          <w:shd w:val="clear" w:color="auto" w:fill="FFFFFF"/>
        </w:rPr>
        <w:t xml:space="preserve">этапе </w:t>
      </w:r>
      <w:r w:rsidRPr="00EB1628">
        <w:rPr>
          <w:color w:val="000000"/>
          <w:sz w:val="23"/>
          <w:szCs w:val="23"/>
          <w:shd w:val="clear" w:color="auto" w:fill="FFFFFF"/>
        </w:rPr>
        <w:t>в порядке совместной деятельности (консорциумом).  В таком случае:</w:t>
      </w:r>
    </w:p>
    <w:p w:rsidR="006B3292" w:rsidRPr="00EB1628" w:rsidRDefault="006B3292" w:rsidP="006B3292">
      <w:pPr>
        <w:pStyle w:val="NormalWeb"/>
        <w:spacing w:before="0" w:beforeAutospacing="0" w:after="0" w:afterAutospacing="0"/>
        <w:ind w:left="720"/>
        <w:jc w:val="both"/>
        <w:rPr>
          <w:color w:val="000000"/>
          <w:sz w:val="27"/>
          <w:szCs w:val="27"/>
        </w:rPr>
      </w:pPr>
      <w:r w:rsidRPr="002B3D9E">
        <w:rPr>
          <w:color w:val="000000"/>
          <w:sz w:val="23"/>
          <w:szCs w:val="23"/>
          <w:shd w:val="clear" w:color="auto" w:fill="FFFFFF"/>
        </w:rPr>
        <w:t xml:space="preserve">   </w:t>
      </w:r>
      <w:r w:rsidRPr="00EB1628">
        <w:rPr>
          <w:color w:val="000000"/>
          <w:sz w:val="23"/>
          <w:szCs w:val="23"/>
          <w:shd w:val="clear" w:color="auto" w:fill="FFFFFF"/>
        </w:rPr>
        <w:t>а) предквалификационное заявление включает в себя также договор о совместной деятельности;</w:t>
      </w:r>
    </w:p>
    <w:p w:rsidR="006B3292" w:rsidRPr="00EB1628" w:rsidRDefault="006B3292" w:rsidP="006B3292">
      <w:pPr>
        <w:pStyle w:val="NormalWeb"/>
        <w:spacing w:before="0" w:beforeAutospacing="0" w:after="0" w:afterAutospacing="0"/>
        <w:ind w:left="720"/>
        <w:jc w:val="both"/>
        <w:rPr>
          <w:color w:val="000000"/>
          <w:sz w:val="27"/>
          <w:szCs w:val="27"/>
        </w:rPr>
      </w:pPr>
      <w:r w:rsidRPr="00E41050">
        <w:rPr>
          <w:color w:val="000000"/>
          <w:sz w:val="23"/>
          <w:szCs w:val="23"/>
          <w:shd w:val="clear" w:color="auto" w:fill="FFFFFF"/>
        </w:rPr>
        <w:t xml:space="preserve">   </w:t>
      </w:r>
      <w:r w:rsidRPr="00EB1628">
        <w:rPr>
          <w:color w:val="000000"/>
          <w:sz w:val="23"/>
          <w:szCs w:val="23"/>
          <w:shd w:val="clear" w:color="auto" w:fill="FFFFFF"/>
        </w:rPr>
        <w:t xml:space="preserve">б) при оценке предквалификационного заявления учитывается, что квалификация каждого участника договора о совместной деятельности должна соответствовать квалификационным требованиям, установленным данным обьявлением в размере обязательств данного лица по </w:t>
      </w:r>
      <w:r w:rsidRPr="005103F9">
        <w:rPr>
          <w:color w:val="000000"/>
          <w:sz w:val="23"/>
          <w:szCs w:val="23"/>
          <w:shd w:val="clear" w:color="auto" w:fill="FFFFFF"/>
        </w:rPr>
        <w:t xml:space="preserve">указанному </w:t>
      </w:r>
      <w:r w:rsidRPr="00EB1628">
        <w:rPr>
          <w:color w:val="000000"/>
          <w:sz w:val="23"/>
          <w:szCs w:val="23"/>
          <w:shd w:val="clear" w:color="auto" w:fill="FFFFFF"/>
        </w:rPr>
        <w:t>договору, предусмотренному подпунктом а)</w:t>
      </w:r>
      <w:r w:rsidRPr="00EB1628">
        <w:rPr>
          <w:color w:val="000000"/>
          <w:sz w:val="23"/>
          <w:szCs w:val="23"/>
        </w:rPr>
        <w:t>;</w:t>
      </w:r>
    </w:p>
    <w:p w:rsidR="006B3292" w:rsidRPr="00EB1628" w:rsidRDefault="006B3292" w:rsidP="006B3292">
      <w:pPr>
        <w:pStyle w:val="NormalWeb"/>
        <w:spacing w:before="0" w:beforeAutospacing="0" w:after="0" w:afterAutospacing="0"/>
        <w:ind w:left="720"/>
        <w:jc w:val="both"/>
        <w:rPr>
          <w:color w:val="000000"/>
          <w:sz w:val="27"/>
          <w:szCs w:val="27"/>
        </w:rPr>
      </w:pPr>
      <w:r w:rsidRPr="00E41050">
        <w:t xml:space="preserve">  </w:t>
      </w:r>
      <w:r w:rsidRPr="00D82CC7">
        <w:t xml:space="preserve"> </w:t>
      </w:r>
      <w:r w:rsidRPr="00EB1628">
        <w:t>в) участники несут совместную и равную ответственность.</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7</w:t>
      </w:r>
      <w:r w:rsidRPr="00EE245C">
        <w:rPr>
          <w:color w:val="000000"/>
          <w:sz w:val="23"/>
          <w:szCs w:val="23"/>
        </w:rPr>
        <w:t>.</w:t>
      </w:r>
      <w:r w:rsidRPr="00EB1628">
        <w:rPr>
          <w:color w:val="000000"/>
          <w:sz w:val="23"/>
          <w:szCs w:val="23"/>
        </w:rPr>
        <w:t xml:space="preserve"> Заказчик обязан в течение трех календарных дней ответить на запрос участника </w:t>
      </w:r>
      <w:r w:rsidRPr="00053BBD">
        <w:rPr>
          <w:color w:val="000000"/>
          <w:sz w:val="23"/>
          <w:szCs w:val="23"/>
        </w:rPr>
        <w:t>п</w:t>
      </w:r>
      <w:r w:rsidRPr="00EB1628">
        <w:rPr>
          <w:color w:val="000000"/>
          <w:sz w:val="23"/>
          <w:szCs w:val="23"/>
        </w:rPr>
        <w:t>о разъяснения</w:t>
      </w:r>
      <w:r w:rsidRPr="00DB7C1F">
        <w:rPr>
          <w:color w:val="000000"/>
          <w:sz w:val="23"/>
          <w:szCs w:val="23"/>
        </w:rPr>
        <w:t>м</w:t>
      </w:r>
      <w:r w:rsidRPr="00EB1628">
        <w:rPr>
          <w:color w:val="000000"/>
          <w:sz w:val="23"/>
          <w:szCs w:val="23"/>
        </w:rPr>
        <w:t xml:space="preserve"> о предквалификационно</w:t>
      </w:r>
      <w:r w:rsidRPr="00DB7C1F">
        <w:rPr>
          <w:color w:val="000000"/>
          <w:sz w:val="23"/>
          <w:szCs w:val="23"/>
        </w:rPr>
        <w:t xml:space="preserve">м </w:t>
      </w:r>
      <w:r w:rsidRPr="003C3438">
        <w:rPr>
          <w:color w:val="000000"/>
          <w:sz w:val="23"/>
          <w:szCs w:val="23"/>
        </w:rPr>
        <w:t>этапе</w:t>
      </w:r>
      <w:r w:rsidRPr="00EB1628">
        <w:rPr>
          <w:color w:val="000000"/>
          <w:sz w:val="23"/>
          <w:szCs w:val="23"/>
        </w:rPr>
        <w:t>, если он получен не позднее, чем за пять календарных дней до окончательного срока представления предквалификационных объявлений. Информацию о запросе и разъяснениях заказчик одновременно публикует в бюллетени, при этом не указывая данных участника, требующего разъяснений. В случае предоставления информации кому-либо из участников, заказчик должен обеспечить доступность этой информации для всех возможных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lastRenderedPageBreak/>
        <w:t xml:space="preserve">          8</w:t>
      </w:r>
      <w:r w:rsidRPr="00EE245C">
        <w:rPr>
          <w:color w:val="000000"/>
          <w:sz w:val="23"/>
          <w:szCs w:val="23"/>
        </w:rPr>
        <w:t>.</w:t>
      </w:r>
      <w:r w:rsidRPr="00EB1628">
        <w:rPr>
          <w:color w:val="000000"/>
          <w:sz w:val="23"/>
          <w:szCs w:val="23"/>
        </w:rPr>
        <w:t xml:space="preserve"> Право на  дальнейшее участие  в процессе закупок получают лица, включенные в список предквалификационных участников.</w:t>
      </w:r>
    </w:p>
    <w:p w:rsidR="006B3292" w:rsidRPr="00EB1628" w:rsidRDefault="006B3292" w:rsidP="006B3292">
      <w:pPr>
        <w:pStyle w:val="NormalWeb"/>
        <w:spacing w:before="0" w:beforeAutospacing="0" w:after="0" w:afterAutospacing="0"/>
        <w:jc w:val="both"/>
        <w:textAlignment w:val="baseline"/>
        <w:rPr>
          <w:color w:val="000000"/>
          <w:sz w:val="23"/>
          <w:szCs w:val="23"/>
        </w:rPr>
      </w:pPr>
      <w:r>
        <w:rPr>
          <w:color w:val="000000"/>
          <w:sz w:val="23"/>
          <w:szCs w:val="23"/>
        </w:rPr>
        <w:t xml:space="preserve">          9</w:t>
      </w:r>
      <w:r w:rsidRPr="00EE245C">
        <w:rPr>
          <w:color w:val="000000"/>
          <w:sz w:val="23"/>
          <w:szCs w:val="23"/>
        </w:rPr>
        <w:t>.</w:t>
      </w:r>
      <w:r w:rsidRPr="00EB1628">
        <w:rPr>
          <w:color w:val="000000"/>
          <w:sz w:val="23"/>
          <w:szCs w:val="23"/>
        </w:rPr>
        <w:t xml:space="preserve"> Предквалификационная заявка включает в себя подтвержденное участником письменное заявление об участии в предквалификационно</w:t>
      </w:r>
      <w:r w:rsidRPr="00C007F3">
        <w:rPr>
          <w:color w:val="000000"/>
          <w:sz w:val="23"/>
          <w:szCs w:val="23"/>
        </w:rPr>
        <w:t>м</w:t>
      </w:r>
      <w:r w:rsidRPr="00EB1628">
        <w:rPr>
          <w:color w:val="000000"/>
          <w:sz w:val="23"/>
          <w:szCs w:val="23"/>
        </w:rPr>
        <w:t xml:space="preserve"> </w:t>
      </w:r>
      <w:r w:rsidRPr="00C007F3">
        <w:rPr>
          <w:color w:val="000000"/>
          <w:sz w:val="23"/>
          <w:szCs w:val="23"/>
        </w:rPr>
        <w:t>этапе</w:t>
      </w:r>
      <w:r w:rsidRPr="00EB11E2">
        <w:rPr>
          <w:color w:val="000000"/>
          <w:sz w:val="23"/>
          <w:szCs w:val="23"/>
        </w:rPr>
        <w:t xml:space="preserve"> </w:t>
      </w:r>
      <w:r w:rsidRPr="00EB1628">
        <w:rPr>
          <w:color w:val="000000"/>
          <w:sz w:val="23"/>
          <w:szCs w:val="23"/>
        </w:rPr>
        <w:t>(форма и требования, предьявляемые к ней представлены в приложении N 1); подтвержденное участником письменное об</w:t>
      </w:r>
      <w:r w:rsidRPr="00EB1628">
        <w:rPr>
          <w:color w:val="000000"/>
          <w:sz w:val="23"/>
          <w:szCs w:val="23"/>
          <w:shd w:val="clear" w:color="auto" w:fill="FFFFFF"/>
        </w:rPr>
        <w:t>ъ</w:t>
      </w:r>
      <w:r w:rsidRPr="00EB1628">
        <w:rPr>
          <w:color w:val="000000"/>
          <w:sz w:val="23"/>
          <w:szCs w:val="23"/>
        </w:rPr>
        <w:t>явление о соответствии его данных, предусмотренных относительно права участия и по части показателей квалификации, приложив к об</w:t>
      </w:r>
      <w:r w:rsidRPr="00EB1628">
        <w:rPr>
          <w:color w:val="000000"/>
          <w:sz w:val="23"/>
          <w:szCs w:val="23"/>
          <w:shd w:val="clear" w:color="auto" w:fill="FFFFFF"/>
        </w:rPr>
        <w:t>ъ</w:t>
      </w:r>
      <w:r w:rsidRPr="00EB1628">
        <w:rPr>
          <w:color w:val="000000"/>
          <w:sz w:val="23"/>
          <w:szCs w:val="23"/>
        </w:rPr>
        <w:t>явлению информацию, требуемую данным об</w:t>
      </w:r>
      <w:r w:rsidRPr="00EB1628">
        <w:rPr>
          <w:color w:val="000000"/>
          <w:sz w:val="23"/>
          <w:szCs w:val="23"/>
          <w:shd w:val="clear" w:color="auto" w:fill="FFFFFF"/>
        </w:rPr>
        <w:t>ъ</w:t>
      </w:r>
      <w:r w:rsidRPr="00EB1628">
        <w:rPr>
          <w:color w:val="000000"/>
          <w:sz w:val="23"/>
          <w:szCs w:val="23"/>
        </w:rPr>
        <w:t>явлением (приложения N 2 и N 3); договор о совместной деятельности, если в предквалификационно</w:t>
      </w:r>
      <w:r w:rsidRPr="00EB11E2">
        <w:rPr>
          <w:color w:val="000000"/>
          <w:sz w:val="23"/>
          <w:szCs w:val="23"/>
        </w:rPr>
        <w:t>м</w:t>
      </w:r>
      <w:r w:rsidRPr="00EB1628">
        <w:rPr>
          <w:color w:val="000000"/>
          <w:sz w:val="23"/>
          <w:szCs w:val="23"/>
        </w:rPr>
        <w:t xml:space="preserve"> </w:t>
      </w:r>
      <w:r w:rsidRPr="00EB11E2">
        <w:rPr>
          <w:color w:val="000000"/>
          <w:sz w:val="23"/>
          <w:szCs w:val="23"/>
        </w:rPr>
        <w:t xml:space="preserve">этапе </w:t>
      </w:r>
      <w:r w:rsidRPr="00EB1628">
        <w:rPr>
          <w:color w:val="000000"/>
          <w:sz w:val="23"/>
          <w:szCs w:val="23"/>
        </w:rPr>
        <w:t>участники принимали участие консорциумом; электронный адрес участника.</w:t>
      </w:r>
    </w:p>
    <w:p w:rsidR="006B3292" w:rsidRPr="00EB1628" w:rsidRDefault="006B3292" w:rsidP="006B3292">
      <w:pPr>
        <w:pStyle w:val="NormalWeb"/>
        <w:spacing w:before="0" w:beforeAutospacing="0" w:after="0" w:afterAutospacing="0"/>
        <w:jc w:val="both"/>
        <w:textAlignment w:val="baseline"/>
        <w:rPr>
          <w:color w:val="000000"/>
          <w:sz w:val="23"/>
          <w:szCs w:val="23"/>
        </w:rPr>
      </w:pPr>
      <w:r w:rsidRPr="00EB1628">
        <w:rPr>
          <w:color w:val="000000"/>
          <w:sz w:val="23"/>
          <w:szCs w:val="23"/>
        </w:rPr>
        <w:t xml:space="preserve">          10</w:t>
      </w:r>
      <w:r w:rsidRPr="00EE245C">
        <w:rPr>
          <w:color w:val="000000"/>
          <w:sz w:val="23"/>
          <w:szCs w:val="23"/>
        </w:rPr>
        <w:t>.</w:t>
      </w:r>
      <w:r w:rsidRPr="00EB1628">
        <w:rPr>
          <w:color w:val="000000"/>
          <w:sz w:val="23"/>
          <w:szCs w:val="23"/>
        </w:rPr>
        <w:t xml:space="preserve"> Предквалификационые заявки необходимо представить по адресу: г. Ереван, ул. М. </w:t>
      </w:r>
      <w:r w:rsidRPr="00E25D9A">
        <w:rPr>
          <w:color w:val="000000"/>
          <w:sz w:val="23"/>
          <w:szCs w:val="23"/>
        </w:rPr>
        <w:t>Налбандяна</w:t>
      </w:r>
      <w:r w:rsidRPr="00EB11E2">
        <w:rPr>
          <w:color w:val="000000"/>
          <w:sz w:val="23"/>
          <w:szCs w:val="23"/>
        </w:rPr>
        <w:t>,</w:t>
      </w:r>
      <w:r w:rsidRPr="00EB1628">
        <w:rPr>
          <w:color w:val="000000"/>
          <w:sz w:val="23"/>
          <w:szCs w:val="23"/>
        </w:rPr>
        <w:t xml:space="preserve"> </w:t>
      </w:r>
      <w:r w:rsidRPr="009F6C36">
        <w:rPr>
          <w:color w:val="000000"/>
          <w:sz w:val="23"/>
          <w:szCs w:val="23"/>
        </w:rPr>
        <w:t>130</w:t>
      </w:r>
      <w:r w:rsidRPr="00EB1628">
        <w:rPr>
          <w:color w:val="000000"/>
          <w:sz w:val="23"/>
          <w:szCs w:val="23"/>
        </w:rPr>
        <w:t>, отдел заку</w:t>
      </w:r>
      <w:r>
        <w:rPr>
          <w:color w:val="000000"/>
          <w:sz w:val="23"/>
          <w:szCs w:val="23"/>
        </w:rPr>
        <w:t>пок</w:t>
      </w:r>
      <w:r w:rsidRPr="00635298">
        <w:rPr>
          <w:color w:val="000000"/>
          <w:sz w:val="23"/>
          <w:szCs w:val="23"/>
        </w:rPr>
        <w:t xml:space="preserve"> </w:t>
      </w:r>
      <w:r w:rsidRPr="00635298">
        <w:rPr>
          <w:b/>
          <w:color w:val="000000"/>
          <w:sz w:val="23"/>
          <w:szCs w:val="23"/>
        </w:rPr>
        <w:t>Армине Назарян (010 59-61-52),  в официальной форме до 11:00 10-ого календарного дня</w:t>
      </w:r>
      <w:r w:rsidRPr="00E25D9A">
        <w:rPr>
          <w:color w:val="000000"/>
          <w:sz w:val="23"/>
          <w:szCs w:val="23"/>
        </w:rPr>
        <w:t xml:space="preserve"> со дня публикации данного объявления</w:t>
      </w:r>
      <w:r w:rsidRPr="00EB1628">
        <w:rPr>
          <w:color w:val="000000"/>
          <w:sz w:val="23"/>
          <w:szCs w:val="23"/>
        </w:rPr>
        <w:t>, и должны быть составлены на армянском языке.</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Включенные в заявку документы помещаются в конверт, который заклеивается лицом, представляющим его. Включенные в конверт документы состоят из оригинала и двух экземпляров копий. Конверт и вложенные в него документы подписывает представляющий их участник или его уполномоченное лицо. Если заявку представляет агент, то документ заверяющий его полномочи</w:t>
      </w:r>
      <w:r w:rsidRPr="002362DA">
        <w:rPr>
          <w:color w:val="000000"/>
          <w:sz w:val="23"/>
          <w:szCs w:val="23"/>
        </w:rPr>
        <w:t>я</w:t>
      </w:r>
      <w:r w:rsidRPr="00EB1628">
        <w:rPr>
          <w:color w:val="000000"/>
          <w:sz w:val="23"/>
          <w:szCs w:val="23"/>
        </w:rPr>
        <w:t xml:space="preserve"> пр</w:t>
      </w:r>
      <w:r w:rsidRPr="000C69B4">
        <w:rPr>
          <w:color w:val="000000"/>
          <w:sz w:val="23"/>
          <w:szCs w:val="23"/>
        </w:rPr>
        <w:t>илагается</w:t>
      </w:r>
      <w:r w:rsidRPr="00EB1628">
        <w:rPr>
          <w:color w:val="000000"/>
          <w:sz w:val="23"/>
          <w:szCs w:val="23"/>
        </w:rPr>
        <w:t> в форме заявки. На конверте на языке, на котором составлена заявка отмечаются:</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а) наименование заказчика и место представления заявки (адрес);</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3"/>
          <w:szCs w:val="23"/>
        </w:rPr>
        <w:t xml:space="preserve">            б) код процедуры;</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 xml:space="preserve">в) слова «Не открывать до заседания </w:t>
      </w:r>
      <w:r w:rsidRPr="002823EF">
        <w:rPr>
          <w:color w:val="000000"/>
          <w:sz w:val="23"/>
          <w:szCs w:val="23"/>
        </w:rPr>
        <w:t xml:space="preserve">по </w:t>
      </w:r>
      <w:r w:rsidRPr="00EB1628">
        <w:rPr>
          <w:color w:val="000000"/>
          <w:sz w:val="23"/>
          <w:szCs w:val="23"/>
        </w:rPr>
        <w:t>обнародовани</w:t>
      </w:r>
      <w:r w:rsidRPr="002823EF">
        <w:rPr>
          <w:color w:val="000000"/>
          <w:sz w:val="23"/>
          <w:szCs w:val="23"/>
        </w:rPr>
        <w:t>ю</w:t>
      </w:r>
      <w:r w:rsidRPr="00EB1628">
        <w:rPr>
          <w:color w:val="000000"/>
          <w:sz w:val="23"/>
          <w:szCs w:val="23"/>
        </w:rPr>
        <w:t xml:space="preserve"> заявок»;</w:t>
      </w:r>
    </w:p>
    <w:p w:rsidR="006B3292" w:rsidRPr="00EB1628" w:rsidRDefault="006B3292" w:rsidP="006B3292">
      <w:pPr>
        <w:pStyle w:val="NormalWeb"/>
        <w:spacing w:before="0" w:beforeAutospacing="0" w:after="0" w:afterAutospacing="0"/>
        <w:ind w:left="720"/>
        <w:rPr>
          <w:color w:val="000000"/>
          <w:sz w:val="27"/>
          <w:szCs w:val="27"/>
        </w:rPr>
      </w:pPr>
      <w:r w:rsidRPr="00EB1628">
        <w:rPr>
          <w:color w:val="000000"/>
          <w:sz w:val="23"/>
          <w:szCs w:val="23"/>
        </w:rPr>
        <w:t>г) наименование (имя) участника, место нахождения и номер телефона.</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Заявление может быть представлено также в электронной форме</w:t>
      </w:r>
      <w:r>
        <w:rPr>
          <w:color w:val="000000"/>
          <w:sz w:val="23"/>
          <w:szCs w:val="23"/>
        </w:rPr>
        <w:t>,</w:t>
      </w:r>
      <w:r w:rsidRPr="00813F38">
        <w:rPr>
          <w:color w:val="000000"/>
          <w:sz w:val="23"/>
          <w:szCs w:val="23"/>
        </w:rPr>
        <w:t xml:space="preserve"> </w:t>
      </w:r>
      <w:r w:rsidRPr="00EB1628">
        <w:rPr>
          <w:color w:val="000000"/>
          <w:sz w:val="23"/>
          <w:szCs w:val="23"/>
        </w:rPr>
        <w:t>в рас</w:t>
      </w:r>
      <w:r>
        <w:rPr>
          <w:color w:val="000000"/>
          <w:sz w:val="23"/>
          <w:szCs w:val="23"/>
        </w:rPr>
        <w:t>печатанном (сканированном) виде</w:t>
      </w:r>
      <w:r w:rsidRPr="00EB1628">
        <w:rPr>
          <w:color w:val="000000"/>
          <w:sz w:val="23"/>
          <w:szCs w:val="23"/>
        </w:rPr>
        <w:t xml:space="preserve"> электронным письмом, адресованным секретарю оценочной комиссии.</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Обнародование заявок </w:t>
      </w:r>
      <w:r w:rsidRPr="003C0C0C">
        <w:rPr>
          <w:color w:val="000000"/>
          <w:sz w:val="23"/>
          <w:szCs w:val="23"/>
        </w:rPr>
        <w:t xml:space="preserve">состоится </w:t>
      </w:r>
      <w:r w:rsidRPr="00EB1628">
        <w:rPr>
          <w:color w:val="000000"/>
          <w:sz w:val="23"/>
          <w:szCs w:val="23"/>
        </w:rPr>
        <w:t xml:space="preserve">по адресу: </w:t>
      </w:r>
      <w:r w:rsidRPr="00E25D9A">
        <w:rPr>
          <w:color w:val="000000"/>
          <w:sz w:val="23"/>
          <w:szCs w:val="23"/>
        </w:rPr>
        <w:t xml:space="preserve">г. Ереван, ул. М. Налбандяна, 130 в </w:t>
      </w:r>
      <w:r w:rsidRPr="00635298">
        <w:rPr>
          <w:b/>
          <w:color w:val="000000"/>
          <w:sz w:val="23"/>
          <w:szCs w:val="23"/>
        </w:rPr>
        <w:t>11:00 10-ого календарного дня,</w:t>
      </w:r>
      <w:r w:rsidRPr="00EB1628">
        <w:rPr>
          <w:color w:val="000000"/>
          <w:sz w:val="23"/>
          <w:szCs w:val="23"/>
        </w:rPr>
        <w:t xml:space="preserve"> исчисляемого со дня опубликования данного об</w:t>
      </w:r>
      <w:r w:rsidRPr="00EB1628">
        <w:rPr>
          <w:color w:val="000000"/>
          <w:sz w:val="23"/>
          <w:szCs w:val="23"/>
          <w:shd w:val="clear" w:color="auto" w:fill="FFFFFF"/>
        </w:rPr>
        <w:t>ъ</w:t>
      </w:r>
      <w:r w:rsidRPr="00EB1628">
        <w:rPr>
          <w:color w:val="000000"/>
          <w:sz w:val="23"/>
          <w:szCs w:val="23"/>
        </w:rPr>
        <w:t>явления.</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Жалобы относительно указанной процедуры должны быть представлены в центр содействия закупок, в порядке, установленном в 6-ом разделе </w:t>
      </w:r>
      <w:r w:rsidRPr="00865F6B">
        <w:rPr>
          <w:color w:val="000000"/>
          <w:sz w:val="23"/>
          <w:szCs w:val="23"/>
        </w:rPr>
        <w:t>З</w:t>
      </w:r>
      <w:r w:rsidRPr="00EB1628">
        <w:rPr>
          <w:color w:val="000000"/>
          <w:sz w:val="23"/>
          <w:szCs w:val="23"/>
        </w:rPr>
        <w:t>акона</w:t>
      </w:r>
      <w:r w:rsidRPr="00FB6EBE">
        <w:rPr>
          <w:color w:val="000000"/>
          <w:sz w:val="23"/>
          <w:szCs w:val="23"/>
        </w:rPr>
        <w:t xml:space="preserve"> РА ‘’О закупках’’</w:t>
      </w:r>
      <w:r w:rsidRPr="00EB1628">
        <w:rPr>
          <w:color w:val="000000"/>
          <w:sz w:val="23"/>
          <w:szCs w:val="23"/>
        </w:rPr>
        <w:t xml:space="preserve">. </w:t>
      </w: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 xml:space="preserve">           Секретарем оценочной комиссии является</w:t>
      </w:r>
      <w:r w:rsidRPr="00635298">
        <w:rPr>
          <w:color w:val="000000"/>
          <w:sz w:val="23"/>
          <w:szCs w:val="23"/>
        </w:rPr>
        <w:t xml:space="preserve"> </w:t>
      </w:r>
      <w:r w:rsidRPr="00635298">
        <w:rPr>
          <w:b/>
          <w:color w:val="000000"/>
          <w:sz w:val="23"/>
          <w:szCs w:val="23"/>
        </w:rPr>
        <w:t>Армине Назарян.</w:t>
      </w:r>
      <w:r w:rsidRPr="00EE245C">
        <w:rPr>
          <w:color w:val="000000"/>
          <w:sz w:val="23"/>
          <w:szCs w:val="23"/>
        </w:rPr>
        <w:t xml:space="preserve"> </w:t>
      </w:r>
      <w:r w:rsidRPr="00EB1628">
        <w:rPr>
          <w:color w:val="000000"/>
          <w:sz w:val="23"/>
          <w:szCs w:val="23"/>
        </w:rPr>
        <w:t>Представленные документы получает и регистрирует в отдельном регистрационном журнале</w:t>
      </w:r>
      <w:r w:rsidRPr="00635298">
        <w:rPr>
          <w:color w:val="000000"/>
          <w:sz w:val="23"/>
          <w:szCs w:val="23"/>
        </w:rPr>
        <w:t xml:space="preserve"> </w:t>
      </w:r>
      <w:r w:rsidRPr="00635298">
        <w:rPr>
          <w:b/>
          <w:color w:val="000000"/>
          <w:sz w:val="23"/>
          <w:szCs w:val="23"/>
        </w:rPr>
        <w:t>Армине Назарян</w:t>
      </w:r>
      <w:r w:rsidRPr="00635298">
        <w:rPr>
          <w:color w:val="000000"/>
          <w:sz w:val="23"/>
          <w:szCs w:val="23"/>
        </w:rPr>
        <w:t>.</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b/>
          <w:color w:val="000000"/>
          <w:sz w:val="23"/>
          <w:szCs w:val="23"/>
        </w:rPr>
      </w:pPr>
      <w:r w:rsidRPr="00EB1628">
        <w:rPr>
          <w:color w:val="000000"/>
          <w:sz w:val="23"/>
          <w:szCs w:val="23"/>
        </w:rPr>
        <w:t xml:space="preserve">          Для получения дополнительной информации, связанной с настоящим об</w:t>
      </w:r>
      <w:r w:rsidRPr="00EB1628">
        <w:rPr>
          <w:color w:val="000000"/>
          <w:sz w:val="23"/>
          <w:szCs w:val="23"/>
          <w:shd w:val="clear" w:color="auto" w:fill="FFFFFF"/>
        </w:rPr>
        <w:t>ъ</w:t>
      </w:r>
      <w:r w:rsidRPr="00EB1628">
        <w:rPr>
          <w:color w:val="000000"/>
          <w:sz w:val="23"/>
          <w:szCs w:val="23"/>
        </w:rPr>
        <w:t>явлением можно обращаться к секретарю</w:t>
      </w:r>
      <w:r w:rsidRPr="00635298">
        <w:rPr>
          <w:color w:val="000000"/>
          <w:sz w:val="23"/>
          <w:szCs w:val="23"/>
        </w:rPr>
        <w:t xml:space="preserve"> </w:t>
      </w:r>
      <w:r w:rsidRPr="006B3292">
        <w:rPr>
          <w:b/>
          <w:color w:val="000000"/>
          <w:sz w:val="23"/>
          <w:szCs w:val="23"/>
        </w:rPr>
        <w:t>Армине Назарян.</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телефон:</w:t>
      </w:r>
      <w:r w:rsidRPr="006B3292">
        <w:rPr>
          <w:b/>
          <w:color w:val="000000"/>
          <w:sz w:val="23"/>
          <w:szCs w:val="23"/>
        </w:rPr>
        <w:t xml:space="preserve"> 010 59 61 52</w:t>
      </w:r>
      <w:r w:rsidRPr="00635298">
        <w:rPr>
          <w:b/>
          <w:color w:val="000000"/>
          <w:sz w:val="23"/>
          <w:szCs w:val="23"/>
        </w:rPr>
        <w:t xml:space="preserve"> </w:t>
      </w:r>
    </w:p>
    <w:p w:rsidR="006B3292" w:rsidRPr="00635298" w:rsidRDefault="006B3292" w:rsidP="006B3292">
      <w:pPr>
        <w:pStyle w:val="NormalWeb"/>
        <w:spacing w:before="0" w:beforeAutospacing="0" w:after="0" w:afterAutospacing="0"/>
        <w:jc w:val="both"/>
        <w:rPr>
          <w:b/>
          <w:color w:val="000000"/>
          <w:sz w:val="23"/>
          <w:szCs w:val="23"/>
        </w:rPr>
      </w:pPr>
      <w:r w:rsidRPr="00635298">
        <w:rPr>
          <w:b/>
          <w:color w:val="000000"/>
          <w:sz w:val="23"/>
          <w:szCs w:val="23"/>
        </w:rPr>
        <w:t xml:space="preserve">      адрес эл. почты: </w:t>
      </w:r>
      <w:hyperlink r:id="rId6" w:history="1">
        <w:r w:rsidRPr="00635298">
          <w:rPr>
            <w:rStyle w:val="Hyperlink"/>
            <w:rFonts w:ascii="GHEA Grapalat" w:hAnsi="GHEA Grapalat"/>
            <w:b/>
            <w:lang w:val="af-ZA"/>
          </w:rPr>
          <w:t>police_gnumner@mail.ru</w:t>
        </w:r>
      </w:hyperlink>
      <w:r w:rsidRPr="00635298">
        <w:rPr>
          <w:rStyle w:val="Hyperlink"/>
          <w:b/>
        </w:rPr>
        <w:t>:</w:t>
      </w:r>
    </w:p>
    <w:p w:rsidR="006B3292" w:rsidRPr="00EB1628" w:rsidRDefault="00BD4D1C" w:rsidP="006B3292">
      <w:pPr>
        <w:rPr>
          <w:color w:val="000000"/>
          <w:sz w:val="27"/>
          <w:szCs w:val="27"/>
        </w:rPr>
      </w:pPr>
      <w:hyperlink r:id="rId7" w:history="1"/>
      <w:r w:rsidR="006B3292" w:rsidRPr="00635298">
        <w:rPr>
          <w:b/>
          <w:color w:val="000000"/>
          <w:sz w:val="27"/>
          <w:szCs w:val="27"/>
        </w:rPr>
        <w:br/>
      </w:r>
      <w:hyperlink r:id="rId8" w:history="1"/>
      <w:hyperlink r:id="rId9" w:history="1"/>
    </w:p>
    <w:p w:rsidR="006B3292" w:rsidRPr="00F24214" w:rsidRDefault="006B3292" w:rsidP="006B3292">
      <w:pPr>
        <w:pStyle w:val="NormalWeb"/>
        <w:spacing w:before="0" w:beforeAutospacing="0" w:after="0" w:afterAutospacing="0"/>
        <w:rPr>
          <w:color w:val="000000"/>
          <w:sz w:val="27"/>
          <w:szCs w:val="27"/>
        </w:rPr>
      </w:pPr>
      <w:r w:rsidRPr="00EE245C">
        <w:rPr>
          <w:color w:val="000000"/>
          <w:sz w:val="23"/>
          <w:szCs w:val="23"/>
          <w:shd w:val="clear" w:color="auto" w:fill="FFFFFF"/>
        </w:rPr>
        <w:t xml:space="preserve">                                                      </w:t>
      </w:r>
      <w:r w:rsidRPr="006B3292">
        <w:rPr>
          <w:color w:val="000000"/>
          <w:sz w:val="23"/>
          <w:szCs w:val="23"/>
          <w:shd w:val="clear" w:color="auto" w:fill="FFFFFF"/>
        </w:rPr>
        <w:t xml:space="preserve">Полиция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p>
    <w:p w:rsidR="006B3292" w:rsidRPr="003541CA" w:rsidRDefault="006B3292" w:rsidP="006B3292">
      <w:pPr>
        <w:rPr>
          <w:color w:val="000000"/>
          <w:sz w:val="27"/>
          <w:szCs w:val="27"/>
        </w:rPr>
      </w:pPr>
      <w:r w:rsidRPr="00EB1628">
        <w:rPr>
          <w:color w:val="000000"/>
          <w:sz w:val="27"/>
          <w:szCs w:val="27"/>
          <w:u w:val="single"/>
        </w:rPr>
        <w:br/>
      </w:r>
      <w:r w:rsidRPr="00EB1628">
        <w:rPr>
          <w:color w:val="000000"/>
          <w:sz w:val="27"/>
          <w:szCs w:val="27"/>
        </w:rPr>
        <w:br/>
      </w: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Default="006B3292" w:rsidP="006B3292">
      <w:pPr>
        <w:pStyle w:val="NormalWeb"/>
        <w:spacing w:before="0" w:beforeAutospacing="0" w:after="0" w:afterAutospacing="0"/>
        <w:jc w:val="right"/>
        <w:rPr>
          <w:color w:val="000000"/>
          <w:sz w:val="23"/>
          <w:szCs w:val="23"/>
          <w:lang w:val="en-US"/>
        </w:rPr>
      </w:pPr>
    </w:p>
    <w:p w:rsidR="00CE2550" w:rsidRPr="00CE2550" w:rsidRDefault="00CE2550" w:rsidP="006B3292">
      <w:pPr>
        <w:pStyle w:val="NormalWeb"/>
        <w:spacing w:before="0" w:beforeAutospacing="0" w:after="0" w:afterAutospacing="0"/>
        <w:jc w:val="right"/>
        <w:rPr>
          <w:color w:val="000000"/>
          <w:sz w:val="23"/>
          <w:szCs w:val="23"/>
          <w:lang w:val="en-US"/>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lastRenderedPageBreak/>
        <w:tab/>
        <w:t>Приложение 1</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CE2550"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p>
    <w:p w:rsidR="006B3292" w:rsidRPr="00EB1628" w:rsidRDefault="006B3292" w:rsidP="006B3292">
      <w:pPr>
        <w:rPr>
          <w:color w:val="000000"/>
          <w:sz w:val="27"/>
          <w:szCs w:val="27"/>
          <w:u w:val="single"/>
        </w:rPr>
      </w:pPr>
      <w:r w:rsidRPr="00EB1628">
        <w:rPr>
          <w:color w:val="000000"/>
          <w:sz w:val="27"/>
          <w:szCs w:val="27"/>
          <w:u w:val="single"/>
        </w:rPr>
        <w:br/>
      </w:r>
      <w:r w:rsidRPr="00EB1628">
        <w:rPr>
          <w:color w:val="000000"/>
          <w:sz w:val="27"/>
          <w:szCs w:val="27"/>
          <w:u w:val="single"/>
        </w:rPr>
        <w:br/>
      </w:r>
    </w:p>
    <w:p w:rsidR="006B3292" w:rsidRPr="00816ACD" w:rsidRDefault="006B3292" w:rsidP="006B3292">
      <w:pPr>
        <w:pStyle w:val="NormalWeb"/>
        <w:spacing w:before="0" w:beforeAutospacing="0" w:after="0" w:afterAutospacing="0"/>
        <w:ind w:left="720"/>
        <w:jc w:val="center"/>
        <w:rPr>
          <w:b/>
          <w:color w:val="000000"/>
          <w:sz w:val="27"/>
          <w:szCs w:val="27"/>
        </w:rPr>
      </w:pPr>
      <w:r w:rsidRPr="00816ACD">
        <w:rPr>
          <w:b/>
          <w:bCs/>
          <w:color w:val="000000"/>
          <w:sz w:val="23"/>
          <w:szCs w:val="23"/>
        </w:rPr>
        <w:t>Заявление об участии</w:t>
      </w:r>
    </w:p>
    <w:p w:rsidR="006B3292" w:rsidRPr="00EB1628" w:rsidRDefault="006B3292" w:rsidP="006B3292">
      <w:pPr>
        <w:rPr>
          <w:color w:val="000000"/>
          <w:sz w:val="27"/>
          <w:szCs w:val="27"/>
          <w:u w:val="single"/>
        </w:rPr>
      </w:pPr>
    </w:p>
    <w:p w:rsidR="006B3292" w:rsidRPr="0037121E" w:rsidRDefault="006B3292" w:rsidP="006B3292">
      <w:pPr>
        <w:pStyle w:val="NormalWeb"/>
        <w:spacing w:before="0" w:beforeAutospacing="0" w:after="0" w:afterAutospacing="0"/>
        <w:ind w:left="720"/>
        <w:jc w:val="both"/>
        <w:rPr>
          <w:color w:val="000000"/>
          <w:sz w:val="23"/>
          <w:szCs w:val="23"/>
        </w:rPr>
      </w:pPr>
      <w:r w:rsidRPr="00EB1628">
        <w:rPr>
          <w:color w:val="000000"/>
          <w:sz w:val="23"/>
          <w:szCs w:val="23"/>
        </w:rPr>
        <w:t xml:space="preserve">___________________________заявляет, что желает участвовать </w:t>
      </w:r>
      <w:r w:rsidRPr="00FC648A">
        <w:rPr>
          <w:color w:val="000000"/>
          <w:sz w:val="23"/>
          <w:szCs w:val="23"/>
        </w:rPr>
        <w:t xml:space="preserve">в </w:t>
      </w:r>
    </w:p>
    <w:p w:rsidR="006B3292" w:rsidRPr="00EB1628" w:rsidRDefault="006B3292" w:rsidP="006B3292">
      <w:pPr>
        <w:pStyle w:val="NormalWeb"/>
        <w:spacing w:before="0" w:beforeAutospacing="0" w:after="0" w:afterAutospacing="0"/>
        <w:ind w:left="720"/>
        <w:jc w:val="both"/>
        <w:rPr>
          <w:color w:val="000000"/>
          <w:sz w:val="27"/>
          <w:szCs w:val="27"/>
        </w:rPr>
      </w:pPr>
      <w:r w:rsidRPr="0037121E">
        <w:rPr>
          <w:color w:val="000000"/>
          <w:sz w:val="23"/>
          <w:szCs w:val="23"/>
        </w:rPr>
        <w:t xml:space="preserve">    </w:t>
      </w:r>
      <w:r w:rsidRPr="00EB1628">
        <w:rPr>
          <w:color w:val="000000"/>
          <w:sz w:val="23"/>
          <w:szCs w:val="23"/>
        </w:rPr>
        <w:t> </w:t>
      </w:r>
      <w:r w:rsidRPr="00EB1628">
        <w:rPr>
          <w:color w:val="000000"/>
          <w:sz w:val="17"/>
          <w:szCs w:val="17"/>
        </w:rPr>
        <w:t>  Наименование (имя) участника</w:t>
      </w:r>
    </w:p>
    <w:p w:rsidR="006B3292" w:rsidRPr="00EB1628" w:rsidRDefault="006B3292" w:rsidP="006B3292">
      <w:pPr>
        <w:pStyle w:val="NormalWeb"/>
        <w:spacing w:before="0" w:beforeAutospacing="0" w:after="0" w:afterAutospacing="0"/>
        <w:ind w:left="720"/>
        <w:jc w:val="both"/>
        <w:rPr>
          <w:color w:val="000000"/>
          <w:sz w:val="27"/>
          <w:szCs w:val="27"/>
          <w:u w:val="single"/>
        </w:rPr>
      </w:pPr>
    </w:p>
    <w:p w:rsidR="006B3292" w:rsidRPr="003D02A3" w:rsidRDefault="006B3292" w:rsidP="006B3292">
      <w:pPr>
        <w:pStyle w:val="NormalWeb"/>
        <w:spacing w:before="0" w:beforeAutospacing="0" w:after="0" w:afterAutospacing="0"/>
        <w:jc w:val="both"/>
        <w:rPr>
          <w:color w:val="000000"/>
          <w:sz w:val="23"/>
          <w:szCs w:val="23"/>
          <w:shd w:val="clear" w:color="auto" w:fill="FFFFFF"/>
        </w:rPr>
      </w:pPr>
      <w:r w:rsidRPr="00ED5FCD">
        <w:rPr>
          <w:color w:val="000000"/>
          <w:sz w:val="23"/>
          <w:szCs w:val="23"/>
        </w:rPr>
        <w:t>предквалификационном этапе переговорной процедуры посредством предварительной публикации обьявления о закупках на основании</w:t>
      </w:r>
      <w:r w:rsidRPr="00ED5FCD">
        <w:rPr>
          <w:color w:val="000000"/>
          <w:sz w:val="27"/>
          <w:szCs w:val="27"/>
        </w:rPr>
        <w:t xml:space="preserve"> </w:t>
      </w:r>
      <w:r w:rsidRPr="00ED5FCD">
        <w:rPr>
          <w:color w:val="000000"/>
          <w:sz w:val="23"/>
          <w:szCs w:val="23"/>
        </w:rPr>
        <w:t>возникновения чрезвычайной или иной непредвиденной</w:t>
      </w:r>
      <w:r w:rsidRPr="00ED5FCD">
        <w:rPr>
          <w:color w:val="000000"/>
          <w:sz w:val="27"/>
          <w:szCs w:val="27"/>
        </w:rPr>
        <w:t xml:space="preserve"> </w:t>
      </w:r>
      <w:r w:rsidRPr="00ED5FCD">
        <w:rPr>
          <w:color w:val="000000"/>
          <w:sz w:val="23"/>
          <w:szCs w:val="23"/>
        </w:rPr>
        <w:t>ситуации</w:t>
      </w:r>
      <w:r w:rsidRPr="00472F09">
        <w:rPr>
          <w:color w:val="000000"/>
          <w:sz w:val="23"/>
          <w:szCs w:val="23"/>
        </w:rPr>
        <w:t xml:space="preserve"> по</w:t>
      </w:r>
      <w:r w:rsidRPr="00ED5FCD">
        <w:rPr>
          <w:color w:val="000000"/>
          <w:sz w:val="23"/>
          <w:szCs w:val="23"/>
        </w:rPr>
        <w:t xml:space="preserve"> код</w:t>
      </w:r>
      <w:r w:rsidRPr="0082347F">
        <w:rPr>
          <w:color w:val="000000"/>
          <w:sz w:val="23"/>
          <w:szCs w:val="23"/>
        </w:rPr>
        <w:t>у</w:t>
      </w:r>
      <w:r w:rsidRPr="00ED5FCD">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r w:rsidRPr="00047D6D">
        <w:rPr>
          <w:color w:val="000000"/>
          <w:sz w:val="23"/>
          <w:szCs w:val="23"/>
        </w:rPr>
        <w:t xml:space="preserve">, </w:t>
      </w:r>
      <w:r w:rsidRPr="008F0AAA">
        <w:rPr>
          <w:color w:val="000000"/>
          <w:sz w:val="23"/>
          <w:szCs w:val="23"/>
        </w:rPr>
        <w:t>обьявленно</w:t>
      </w:r>
      <w:r w:rsidRPr="00047D6D">
        <w:rPr>
          <w:color w:val="000000"/>
          <w:sz w:val="23"/>
          <w:szCs w:val="23"/>
        </w:rPr>
        <w:t>м</w:t>
      </w:r>
      <w:r w:rsidRPr="008F0AAA">
        <w:rPr>
          <w:color w:val="000000"/>
          <w:sz w:val="23"/>
          <w:szCs w:val="23"/>
        </w:rPr>
        <w:t xml:space="preserve"> </w:t>
      </w:r>
      <w:r w:rsidRPr="00410EA4">
        <w:rPr>
          <w:color w:val="000000"/>
          <w:sz w:val="23"/>
          <w:szCs w:val="23"/>
          <w:shd w:val="clear" w:color="auto" w:fill="FFFFFF"/>
        </w:rPr>
        <w:t>Полици</w:t>
      </w:r>
      <w:r w:rsidRPr="00ED5FCD">
        <w:rPr>
          <w:color w:val="000000"/>
          <w:sz w:val="23"/>
          <w:szCs w:val="23"/>
        </w:rPr>
        <w:t>ей</w:t>
      </w:r>
      <w:r w:rsidRPr="00410EA4">
        <w:rPr>
          <w:color w:val="000000"/>
          <w:sz w:val="23"/>
          <w:szCs w:val="23"/>
          <w:shd w:val="clear" w:color="auto" w:fill="FFFFFF"/>
        </w:rPr>
        <w:t xml:space="preserve"> </w:t>
      </w:r>
      <w:r w:rsidRPr="00F24214">
        <w:rPr>
          <w:color w:val="000000"/>
          <w:sz w:val="23"/>
          <w:szCs w:val="23"/>
          <w:shd w:val="clear" w:color="auto" w:fill="FFFFFF"/>
        </w:rPr>
        <w:t>при Правитель</w:t>
      </w:r>
      <w:r w:rsidRPr="003541CA">
        <w:rPr>
          <w:color w:val="000000"/>
          <w:sz w:val="23"/>
          <w:szCs w:val="23"/>
          <w:shd w:val="clear" w:color="auto" w:fill="FFFFFF"/>
        </w:rPr>
        <w:t>с</w:t>
      </w:r>
      <w:r w:rsidRPr="00F24214">
        <w:rPr>
          <w:color w:val="000000"/>
          <w:sz w:val="23"/>
          <w:szCs w:val="23"/>
          <w:shd w:val="clear" w:color="auto" w:fill="FFFFFF"/>
        </w:rPr>
        <w:t>тве РА</w:t>
      </w:r>
      <w:r w:rsidRPr="00ED5FCD">
        <w:rPr>
          <w:color w:val="000000"/>
          <w:sz w:val="23"/>
          <w:szCs w:val="23"/>
        </w:rPr>
        <w:t xml:space="preserve"> с целью приобретения </w:t>
      </w:r>
      <w:r w:rsidR="00CE2550" w:rsidRPr="00635298">
        <w:rPr>
          <w:b/>
          <w:sz w:val="23"/>
          <w:szCs w:val="23"/>
          <w:shd w:val="clear" w:color="auto" w:fill="FFFFFF"/>
        </w:rPr>
        <w:t>работ</w:t>
      </w:r>
      <w:r w:rsidR="00CE2550" w:rsidRPr="00F903A0">
        <w:rPr>
          <w:b/>
          <w:sz w:val="23"/>
          <w:szCs w:val="23"/>
          <w:shd w:val="clear" w:color="auto" w:fill="FFFFFF"/>
        </w:rPr>
        <w:t xml:space="preserve"> </w:t>
      </w:r>
      <w:r w:rsidR="00CE2550" w:rsidRPr="0053195A">
        <w:rPr>
          <w:b/>
          <w:sz w:val="23"/>
          <w:szCs w:val="23"/>
          <w:shd w:val="clear" w:color="auto" w:fill="FFFFFF"/>
        </w:rPr>
        <w:t>отопл</w:t>
      </w:r>
      <w:r w:rsidR="00CE2550" w:rsidRPr="00CE2550">
        <w:rPr>
          <w:b/>
          <w:sz w:val="23"/>
          <w:szCs w:val="23"/>
          <w:shd w:val="clear" w:color="auto" w:fill="FFFFFF"/>
        </w:rPr>
        <w:t>е</w:t>
      </w:r>
      <w:r w:rsidR="00CE2550" w:rsidRPr="0053195A">
        <w:rPr>
          <w:b/>
          <w:sz w:val="23"/>
          <w:szCs w:val="23"/>
          <w:shd w:val="clear" w:color="auto" w:fill="FFFFFF"/>
        </w:rPr>
        <w:t>н</w:t>
      </w:r>
      <w:r w:rsidR="00CE2550" w:rsidRPr="00CE2550">
        <w:rPr>
          <w:b/>
          <w:sz w:val="23"/>
          <w:szCs w:val="23"/>
          <w:shd w:val="clear" w:color="auto" w:fill="FFFFFF"/>
        </w:rPr>
        <w:t>ия</w:t>
      </w:r>
      <w:r w:rsidR="00CE2550" w:rsidRPr="0053195A">
        <w:rPr>
          <w:b/>
          <w:sz w:val="23"/>
          <w:szCs w:val="23"/>
          <w:shd w:val="clear" w:color="auto" w:fill="FFFFFF"/>
        </w:rPr>
        <w:t xml:space="preserve"> </w:t>
      </w:r>
      <w:r w:rsidR="00CE2550" w:rsidRPr="00CE2550">
        <w:rPr>
          <w:b/>
          <w:sz w:val="23"/>
          <w:szCs w:val="23"/>
          <w:shd w:val="clear" w:color="auto" w:fill="FFFFFF"/>
        </w:rPr>
        <w:t xml:space="preserve">и </w:t>
      </w:r>
      <w:r w:rsidR="00CE2550" w:rsidRPr="0053195A">
        <w:rPr>
          <w:b/>
          <w:sz w:val="23"/>
          <w:szCs w:val="23"/>
          <w:shd w:val="clear" w:color="auto" w:fill="FFFFFF"/>
        </w:rPr>
        <w:t>т</w:t>
      </w:r>
      <w:r w:rsidR="00CE2550">
        <w:rPr>
          <w:b/>
          <w:sz w:val="23"/>
          <w:szCs w:val="23"/>
          <w:shd w:val="clear" w:color="auto" w:fill="FFFFFF"/>
        </w:rPr>
        <w:t>еку</w:t>
      </w:r>
      <w:r w:rsidR="00CE2550" w:rsidRPr="00EF7C01">
        <w:rPr>
          <w:b/>
          <w:sz w:val="23"/>
          <w:szCs w:val="23"/>
          <w:shd w:val="clear" w:color="auto" w:fill="FFFFFF"/>
        </w:rPr>
        <w:t>щего</w:t>
      </w:r>
      <w:r w:rsidR="00CE2550" w:rsidRPr="00F903A0">
        <w:rPr>
          <w:b/>
          <w:sz w:val="23"/>
          <w:szCs w:val="23"/>
          <w:shd w:val="clear" w:color="auto" w:fill="FFFFFF"/>
        </w:rPr>
        <w:t xml:space="preserve"> ремонт</w:t>
      </w:r>
      <w:r w:rsidR="00CE2550" w:rsidRPr="00CE2550">
        <w:rPr>
          <w:b/>
          <w:sz w:val="23"/>
          <w:szCs w:val="23"/>
          <w:shd w:val="clear" w:color="auto" w:fill="FFFFFF"/>
        </w:rPr>
        <w:t>а</w:t>
      </w:r>
      <w:r w:rsidR="00CE2550" w:rsidRPr="008D3EB4">
        <w:rPr>
          <w:sz w:val="23"/>
          <w:szCs w:val="23"/>
          <w:shd w:val="clear" w:color="auto" w:fill="FFFFFF"/>
        </w:rPr>
        <w:t xml:space="preserve"> </w:t>
      </w:r>
      <w:r w:rsidRPr="008D3EB4">
        <w:rPr>
          <w:sz w:val="23"/>
          <w:szCs w:val="23"/>
          <w:shd w:val="clear" w:color="auto" w:fill="FFFFFF"/>
        </w:rPr>
        <w:t>и</w:t>
      </w:r>
      <w:r w:rsidRPr="00410EA4">
        <w:rPr>
          <w:sz w:val="23"/>
          <w:szCs w:val="23"/>
          <w:shd w:val="clear" w:color="auto" w:fill="FFFFFF"/>
        </w:rPr>
        <w:t xml:space="preserve"> согласно</w:t>
      </w:r>
      <w:r w:rsidRPr="008D3EB4">
        <w:rPr>
          <w:sz w:val="23"/>
          <w:szCs w:val="23"/>
          <w:shd w:val="clear" w:color="auto" w:fill="FFFFFF"/>
        </w:rPr>
        <w:t xml:space="preserve"> требованиям </w:t>
      </w:r>
      <w:r w:rsidRPr="008D3EB4">
        <w:rPr>
          <w:sz w:val="23"/>
          <w:szCs w:val="23"/>
        </w:rPr>
        <w:t>предквалификационного заявления пр</w:t>
      </w:r>
      <w:r w:rsidRPr="00ED5FCD">
        <w:rPr>
          <w:color w:val="000000"/>
          <w:sz w:val="23"/>
          <w:szCs w:val="23"/>
        </w:rPr>
        <w:t>илагает соответствующие документы.</w:t>
      </w: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EB1628" w:rsidRDefault="006B3292" w:rsidP="006B3292">
      <w:pPr>
        <w:pStyle w:val="NormalWeb"/>
        <w:spacing w:before="0" w:beforeAutospacing="0" w:after="0" w:afterAutospacing="0"/>
        <w:ind w:left="720"/>
        <w:rPr>
          <w:color w:val="000000"/>
          <w:sz w:val="23"/>
          <w:szCs w:val="23"/>
          <w:u w:val="single"/>
        </w:rPr>
      </w:pPr>
    </w:p>
    <w:p w:rsidR="006B3292" w:rsidRPr="008A0D29" w:rsidRDefault="006B3292" w:rsidP="006B3292">
      <w:pPr>
        <w:pStyle w:val="NormalWeb"/>
        <w:spacing w:before="0" w:beforeAutospacing="0" w:after="0" w:afterAutospacing="0"/>
        <w:ind w:left="720"/>
        <w:rPr>
          <w:color w:val="000000"/>
          <w:sz w:val="23"/>
          <w:szCs w:val="23"/>
        </w:rPr>
      </w:pPr>
      <w:r w:rsidRPr="008A0D29">
        <w:rPr>
          <w:color w:val="000000"/>
          <w:sz w:val="20"/>
          <w:szCs w:val="20"/>
        </w:rPr>
        <w:t>Прил</w:t>
      </w:r>
      <w:r w:rsidRPr="006B3292">
        <w:rPr>
          <w:color w:val="000000"/>
          <w:sz w:val="20"/>
          <w:szCs w:val="20"/>
        </w:rPr>
        <w:t>ожение</w:t>
      </w:r>
      <w:r w:rsidRPr="008A0D29">
        <w:rPr>
          <w:color w:val="000000"/>
          <w:sz w:val="20"/>
          <w:szCs w:val="20"/>
        </w:rPr>
        <w:t xml:space="preserve"> </w:t>
      </w:r>
      <w:r w:rsidRPr="006B3292">
        <w:rPr>
          <w:color w:val="000000"/>
          <w:sz w:val="20"/>
          <w:szCs w:val="20"/>
        </w:rPr>
        <w:t>на</w:t>
      </w:r>
      <w:r>
        <w:rPr>
          <w:color w:val="000000"/>
          <w:sz w:val="20"/>
          <w:szCs w:val="20"/>
        </w:rPr>
        <w:t xml:space="preserve">        </w:t>
      </w:r>
      <w:r w:rsidRPr="008A0D29">
        <w:rPr>
          <w:color w:val="000000"/>
          <w:sz w:val="20"/>
          <w:szCs w:val="20"/>
        </w:rPr>
        <w:t>стр</w:t>
      </w:r>
      <w:r w:rsidRPr="006B3292">
        <w:rPr>
          <w:color w:val="000000"/>
          <w:sz w:val="20"/>
          <w:szCs w:val="20"/>
        </w:rPr>
        <w:t>.</w:t>
      </w: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6B3292" w:rsidRDefault="006B3292" w:rsidP="006B3292">
      <w:pPr>
        <w:pStyle w:val="NormalWeb"/>
        <w:spacing w:before="0" w:beforeAutospacing="0" w:after="0" w:afterAutospacing="0"/>
        <w:ind w:left="720"/>
        <w:rPr>
          <w:color w:val="000000"/>
          <w:sz w:val="23"/>
          <w:szCs w:val="23"/>
          <w:u w:val="single"/>
        </w:rPr>
      </w:pP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23"/>
          <w:szCs w:val="23"/>
        </w:rPr>
        <w:t>_______________________________________________________                _________</w:t>
      </w:r>
    </w:p>
    <w:p w:rsidR="006B3292" w:rsidRPr="00570637" w:rsidRDefault="006B3292" w:rsidP="006B3292">
      <w:pPr>
        <w:pStyle w:val="NormalWeb"/>
        <w:spacing w:before="0" w:beforeAutospacing="0" w:after="0" w:afterAutospacing="0"/>
        <w:ind w:left="720"/>
        <w:rPr>
          <w:color w:val="000000"/>
          <w:sz w:val="27"/>
          <w:szCs w:val="27"/>
        </w:rPr>
      </w:pPr>
      <w:r w:rsidRPr="00570637">
        <w:rPr>
          <w:color w:val="000000"/>
          <w:sz w:val="17"/>
          <w:szCs w:val="17"/>
        </w:rPr>
        <w:t xml:space="preserve">Наименование (имя) участника </w:t>
      </w:r>
      <w:r w:rsidRPr="00570637">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570637">
        <w:rPr>
          <w:rStyle w:val="apple-tab-span"/>
          <w:color w:val="000000"/>
          <w:sz w:val="17"/>
          <w:szCs w:val="17"/>
        </w:rPr>
        <w:t>(подпись)</w:t>
      </w:r>
    </w:p>
    <w:p w:rsidR="006B3292" w:rsidRPr="00570637" w:rsidRDefault="006B3292" w:rsidP="006B3292">
      <w:pPr>
        <w:rPr>
          <w:color w:val="000000"/>
          <w:sz w:val="27"/>
          <w:szCs w:val="27"/>
        </w:rPr>
      </w:pPr>
      <w:r w:rsidRPr="00570637">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Default="006B3292" w:rsidP="006B3292">
      <w:pPr>
        <w:pStyle w:val="NormalWeb"/>
        <w:spacing w:before="0" w:beforeAutospacing="0" w:after="0" w:afterAutospacing="0"/>
        <w:jc w:val="right"/>
        <w:rPr>
          <w:color w:val="000000"/>
          <w:sz w:val="27"/>
          <w:szCs w:val="27"/>
        </w:rPr>
      </w:pPr>
    </w:p>
    <w:p w:rsidR="006B3292" w:rsidRPr="000E4609" w:rsidRDefault="006B3292" w:rsidP="006B3292">
      <w:pPr>
        <w:pStyle w:val="NormalWeb"/>
        <w:spacing w:before="0" w:beforeAutospacing="0" w:after="0" w:afterAutospacing="0"/>
        <w:jc w:val="right"/>
        <w:rPr>
          <w:color w:val="000000"/>
          <w:sz w:val="27"/>
          <w:szCs w:val="27"/>
        </w:rPr>
      </w:pPr>
      <w:r w:rsidRPr="000E4609">
        <w:rPr>
          <w:color w:val="000000"/>
          <w:sz w:val="27"/>
          <w:szCs w:val="27"/>
        </w:rPr>
        <w:t xml:space="preserve">    </w:t>
      </w:r>
      <w:r w:rsidRPr="000E4609">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u w:val="single"/>
        </w:rPr>
      </w:pPr>
    </w:p>
    <w:p w:rsidR="006B3292" w:rsidRPr="00410EA4" w:rsidRDefault="006B3292" w:rsidP="006B3292">
      <w:pPr>
        <w:pStyle w:val="NormalWeb"/>
        <w:spacing w:before="0" w:beforeAutospacing="0" w:after="0" w:afterAutospacing="0"/>
        <w:jc w:val="right"/>
        <w:rPr>
          <w:color w:val="000000"/>
          <w:sz w:val="27"/>
          <w:szCs w:val="27"/>
        </w:rPr>
      </w:pPr>
      <w:r w:rsidRPr="00410EA4">
        <w:rPr>
          <w:rStyle w:val="apple-tab-span"/>
          <w:color w:val="000000"/>
          <w:sz w:val="20"/>
          <w:szCs w:val="20"/>
        </w:rPr>
        <w:tab/>
      </w:r>
      <w:r w:rsidRPr="00410EA4">
        <w:rPr>
          <w:rStyle w:val="apple-tab-span"/>
          <w:color w:val="000000"/>
          <w:sz w:val="20"/>
          <w:szCs w:val="20"/>
        </w:rPr>
        <w:tab/>
      </w:r>
      <w:r w:rsidRPr="00410EA4">
        <w:rPr>
          <w:color w:val="000000"/>
          <w:sz w:val="20"/>
          <w:szCs w:val="20"/>
        </w:rPr>
        <w:t xml:space="preserve"> </w:t>
      </w:r>
    </w:p>
    <w:p w:rsidR="006B3292" w:rsidRPr="00EB1628" w:rsidRDefault="006B3292" w:rsidP="006B3292">
      <w:pPr>
        <w:rPr>
          <w:color w:val="000000"/>
          <w:sz w:val="27"/>
          <w:szCs w:val="27"/>
          <w:u w:val="single"/>
        </w:rPr>
      </w:pPr>
    </w:p>
    <w:p w:rsidR="006B3292" w:rsidRPr="00EB1628" w:rsidRDefault="006B3292" w:rsidP="006B3292">
      <w:pPr>
        <w:pStyle w:val="NormalWeb"/>
        <w:spacing w:before="0" w:beforeAutospacing="0" w:after="0" w:afterAutospacing="0"/>
        <w:jc w:val="right"/>
        <w:rPr>
          <w:color w:val="000000"/>
          <w:sz w:val="27"/>
          <w:szCs w:val="27"/>
          <w:u w:val="single"/>
        </w:rPr>
      </w:pP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rPr>
          <w:color w:val="000000"/>
          <w:sz w:val="27"/>
          <w:szCs w:val="27"/>
        </w:rPr>
      </w:pPr>
    </w:p>
    <w:p w:rsidR="006B3292" w:rsidRPr="000E4609" w:rsidRDefault="006B3292" w:rsidP="006B3292">
      <w:pPr>
        <w:pStyle w:val="NormalWeb"/>
        <w:spacing w:before="0" w:beforeAutospacing="0" w:after="0" w:afterAutospacing="0"/>
        <w:ind w:left="720"/>
        <w:jc w:val="right"/>
        <w:rPr>
          <w:color w:val="000000"/>
          <w:sz w:val="23"/>
          <w:szCs w:val="23"/>
        </w:rPr>
      </w:pPr>
      <w:r w:rsidRPr="00EB1628">
        <w:rPr>
          <w:color w:val="000000"/>
          <w:sz w:val="23"/>
          <w:szCs w:val="23"/>
        </w:rPr>
        <w:t>                                     </w:t>
      </w: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0E4609" w:rsidRDefault="006B3292" w:rsidP="006B3292">
      <w:pPr>
        <w:pStyle w:val="NormalWeb"/>
        <w:spacing w:before="0" w:beforeAutospacing="0" w:after="0" w:afterAutospacing="0"/>
        <w:ind w:left="720"/>
        <w:jc w:val="right"/>
        <w:rPr>
          <w:color w:val="000000"/>
          <w:sz w:val="23"/>
          <w:szCs w:val="23"/>
        </w:rPr>
      </w:pPr>
    </w:p>
    <w:p w:rsidR="006B3292" w:rsidRPr="005F6A0C" w:rsidRDefault="006B3292" w:rsidP="006B3292">
      <w:pPr>
        <w:pStyle w:val="NormalWeb"/>
        <w:spacing w:before="0" w:beforeAutospacing="0" w:after="0" w:afterAutospacing="0"/>
        <w:jc w:val="right"/>
        <w:rPr>
          <w:color w:val="000000"/>
          <w:sz w:val="23"/>
          <w:szCs w:val="23"/>
        </w:rPr>
      </w:pPr>
    </w:p>
    <w:p w:rsidR="006B3292" w:rsidRPr="00A27C68" w:rsidRDefault="006B3292" w:rsidP="006B3292">
      <w:pPr>
        <w:pStyle w:val="NormalWeb"/>
        <w:spacing w:before="0" w:beforeAutospacing="0" w:after="0" w:afterAutospacing="0"/>
        <w:jc w:val="right"/>
        <w:rPr>
          <w:color w:val="000000"/>
          <w:sz w:val="27"/>
          <w:szCs w:val="27"/>
        </w:rPr>
      </w:pPr>
      <w:r w:rsidRPr="00A27C68">
        <w:rPr>
          <w:color w:val="000000"/>
          <w:sz w:val="23"/>
          <w:szCs w:val="23"/>
        </w:rPr>
        <w:lastRenderedPageBreak/>
        <w:t>Приложение 2</w:t>
      </w:r>
    </w:p>
    <w:p w:rsidR="006B3292" w:rsidRPr="006B3292" w:rsidRDefault="006B3292" w:rsidP="006B3292">
      <w:pPr>
        <w:pStyle w:val="NormalWeb"/>
        <w:spacing w:before="0" w:beforeAutospacing="0" w:after="0" w:afterAutospacing="0"/>
        <w:jc w:val="right"/>
        <w:rPr>
          <w:color w:val="000000"/>
          <w:sz w:val="23"/>
          <w:szCs w:val="23"/>
        </w:rPr>
      </w:pPr>
      <w:r w:rsidRPr="00B705FF">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r w:rsidRPr="009A5106">
        <w:rPr>
          <w:color w:val="000000"/>
          <w:sz w:val="23"/>
          <w:szCs w:val="23"/>
        </w:rPr>
        <w:t>публик</w:t>
      </w:r>
      <w:r w:rsidRPr="006159B4">
        <w:rPr>
          <w:color w:val="000000"/>
          <w:sz w:val="23"/>
          <w:szCs w:val="23"/>
        </w:rPr>
        <w:t>ации</w:t>
      </w:r>
      <w:r w:rsidRPr="009A5106">
        <w:rPr>
          <w:color w:val="000000"/>
          <w:sz w:val="23"/>
          <w:szCs w:val="23"/>
        </w:rPr>
        <w:t xml:space="preserve"> </w:t>
      </w:r>
    </w:p>
    <w:p w:rsidR="006B3292" w:rsidRPr="006B3292" w:rsidRDefault="006B3292" w:rsidP="006B3292">
      <w:pPr>
        <w:pStyle w:val="NormalWeb"/>
        <w:spacing w:before="0" w:beforeAutospacing="0" w:after="0" w:afterAutospacing="0"/>
        <w:jc w:val="right"/>
        <w:rPr>
          <w:color w:val="000000"/>
          <w:sz w:val="23"/>
          <w:szCs w:val="23"/>
        </w:rPr>
      </w:pPr>
      <w:r w:rsidRPr="009A5106">
        <w:rPr>
          <w:color w:val="000000"/>
          <w:sz w:val="23"/>
          <w:szCs w:val="23"/>
        </w:rPr>
        <w:t>объявления о закупках на основании</w:t>
      </w:r>
      <w:r w:rsidRPr="00820E6B">
        <w:rPr>
          <w:color w:val="000000"/>
          <w:sz w:val="23"/>
          <w:szCs w:val="23"/>
        </w:rPr>
        <w:t xml:space="preserve"> </w:t>
      </w:r>
      <w:r w:rsidRPr="009A5106">
        <w:rPr>
          <w:color w:val="000000"/>
          <w:sz w:val="23"/>
          <w:szCs w:val="23"/>
        </w:rPr>
        <w:t xml:space="preserve">возникновения </w:t>
      </w:r>
    </w:p>
    <w:p w:rsidR="006B3292" w:rsidRPr="00820E6B" w:rsidRDefault="006B3292" w:rsidP="006B3292">
      <w:pPr>
        <w:pStyle w:val="NormalWeb"/>
        <w:spacing w:before="0" w:beforeAutospacing="0" w:after="0" w:afterAutospacing="0"/>
        <w:jc w:val="right"/>
        <w:rPr>
          <w:color w:val="000000"/>
          <w:sz w:val="23"/>
          <w:szCs w:val="23"/>
        </w:rPr>
      </w:pPr>
      <w:r w:rsidRPr="009A5106">
        <w:rPr>
          <w:color w:val="000000"/>
          <w:sz w:val="23"/>
          <w:szCs w:val="23"/>
        </w:rPr>
        <w:t>чрезвычайной или иной непредвиденной</w:t>
      </w:r>
    </w:p>
    <w:p w:rsidR="006B3292" w:rsidRPr="00CE2550" w:rsidRDefault="006B3292" w:rsidP="006B3292">
      <w:pPr>
        <w:pStyle w:val="NormalWeb"/>
        <w:spacing w:before="0" w:beforeAutospacing="0" w:after="0" w:afterAutospacing="0"/>
        <w:jc w:val="right"/>
        <w:rPr>
          <w:b/>
          <w:color w:val="000000"/>
          <w:sz w:val="27"/>
          <w:szCs w:val="27"/>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p>
    <w:p w:rsidR="006B3292" w:rsidRPr="00DF36AF" w:rsidRDefault="006B3292" w:rsidP="006B3292">
      <w:pPr>
        <w:pStyle w:val="NormalWeb"/>
        <w:spacing w:before="0" w:beforeAutospacing="0" w:after="0" w:afterAutospacing="0"/>
        <w:jc w:val="right"/>
        <w:rPr>
          <w:color w:val="000000"/>
          <w:sz w:val="23"/>
          <w:szCs w:val="23"/>
          <w:u w:val="single"/>
        </w:rPr>
      </w:pPr>
      <w:r w:rsidRPr="00B705FF">
        <w:rPr>
          <w:color w:val="000000"/>
          <w:sz w:val="23"/>
          <w:szCs w:val="23"/>
        </w:rPr>
        <w:t>              </w:t>
      </w:r>
    </w:p>
    <w:p w:rsidR="006B3292" w:rsidRPr="00DF36AF" w:rsidRDefault="006B3292" w:rsidP="006B3292">
      <w:pPr>
        <w:pStyle w:val="NormalWeb"/>
        <w:spacing w:before="0" w:beforeAutospacing="0" w:after="0" w:afterAutospacing="0"/>
        <w:jc w:val="right"/>
        <w:rPr>
          <w:color w:val="000000"/>
          <w:sz w:val="27"/>
          <w:szCs w:val="27"/>
          <w:u w:val="single"/>
        </w:rPr>
      </w:pPr>
    </w:p>
    <w:p w:rsidR="006B3292" w:rsidRPr="000E1701" w:rsidRDefault="006B3292" w:rsidP="006B3292">
      <w:pPr>
        <w:rPr>
          <w:color w:val="000000"/>
          <w:sz w:val="27"/>
          <w:szCs w:val="27"/>
          <w:u w:val="single"/>
        </w:rPr>
      </w:pPr>
    </w:p>
    <w:p w:rsidR="006B3292" w:rsidRPr="006D1C29" w:rsidRDefault="006B3292" w:rsidP="006B3292">
      <w:pPr>
        <w:pStyle w:val="NormalWeb"/>
        <w:spacing w:before="0" w:beforeAutospacing="0" w:after="0" w:afterAutospacing="0"/>
        <w:jc w:val="center"/>
        <w:rPr>
          <w:color w:val="000000"/>
          <w:sz w:val="27"/>
          <w:szCs w:val="27"/>
        </w:rPr>
      </w:pPr>
      <w:r w:rsidRPr="006D1C29">
        <w:rPr>
          <w:b/>
          <w:bCs/>
          <w:color w:val="000000"/>
          <w:sz w:val="23"/>
          <w:szCs w:val="23"/>
        </w:rPr>
        <w:t>Об</w:t>
      </w:r>
      <w:r w:rsidRPr="006D1C29">
        <w:rPr>
          <w:b/>
          <w:bCs/>
          <w:color w:val="000000"/>
          <w:sz w:val="23"/>
          <w:szCs w:val="23"/>
          <w:shd w:val="clear" w:color="auto" w:fill="FFFFFF"/>
        </w:rPr>
        <w:t>ъ</w:t>
      </w:r>
      <w:r w:rsidRPr="006D1C29">
        <w:rPr>
          <w:b/>
          <w:bCs/>
          <w:color w:val="000000"/>
          <w:sz w:val="23"/>
          <w:szCs w:val="23"/>
        </w:rPr>
        <w:t>явление</w:t>
      </w:r>
    </w:p>
    <w:p w:rsidR="006B3292" w:rsidRPr="00CE2550" w:rsidRDefault="006B3292" w:rsidP="006B3292">
      <w:pPr>
        <w:jc w:val="center"/>
        <w:rPr>
          <w:b/>
          <w:color w:val="000000"/>
          <w:sz w:val="23"/>
          <w:szCs w:val="23"/>
        </w:rPr>
      </w:pPr>
      <w:r w:rsidRPr="00F71C20">
        <w:rPr>
          <w:color w:val="000000"/>
          <w:sz w:val="23"/>
          <w:szCs w:val="23"/>
        </w:rPr>
        <w:t>О праве</w:t>
      </w:r>
      <w:r w:rsidRPr="006C7398">
        <w:rPr>
          <w:color w:val="000000"/>
          <w:sz w:val="23"/>
          <w:szCs w:val="23"/>
        </w:rPr>
        <w:t xml:space="preserve"> на</w:t>
      </w:r>
      <w:r w:rsidRPr="00F71C20">
        <w:rPr>
          <w:color w:val="000000"/>
          <w:sz w:val="23"/>
          <w:szCs w:val="23"/>
        </w:rPr>
        <w:t xml:space="preserve"> участия в предквалификационно</w:t>
      </w:r>
      <w:r w:rsidRPr="006C7398">
        <w:rPr>
          <w:color w:val="000000"/>
          <w:sz w:val="23"/>
          <w:szCs w:val="23"/>
        </w:rPr>
        <w:t>м этапе</w:t>
      </w:r>
      <w:r w:rsidRPr="00F71C20">
        <w:rPr>
          <w:color w:val="000000"/>
          <w:sz w:val="23"/>
          <w:szCs w:val="23"/>
        </w:rPr>
        <w:t xml:space="preserve"> переговорной процедуры </w:t>
      </w:r>
      <w:r w:rsidRPr="002721ED">
        <w:rPr>
          <w:color w:val="000000"/>
          <w:sz w:val="23"/>
          <w:szCs w:val="23"/>
        </w:rPr>
        <w:t xml:space="preserve">посредством </w:t>
      </w:r>
      <w:r w:rsidRPr="00F71C20">
        <w:rPr>
          <w:color w:val="000000"/>
          <w:sz w:val="23"/>
          <w:szCs w:val="23"/>
        </w:rPr>
        <w:t>предварительно</w:t>
      </w:r>
      <w:r w:rsidRPr="002721ED">
        <w:rPr>
          <w:color w:val="000000"/>
          <w:sz w:val="23"/>
          <w:szCs w:val="23"/>
        </w:rPr>
        <w:t>й</w:t>
      </w:r>
      <w:r w:rsidRPr="00F71C20">
        <w:rPr>
          <w:color w:val="000000"/>
          <w:sz w:val="23"/>
          <w:szCs w:val="23"/>
        </w:rPr>
        <w:t xml:space="preserve"> публика</w:t>
      </w:r>
      <w:r w:rsidRPr="00303564">
        <w:rPr>
          <w:color w:val="000000"/>
          <w:sz w:val="23"/>
          <w:szCs w:val="23"/>
        </w:rPr>
        <w:t>ции</w:t>
      </w:r>
      <w:r w:rsidRPr="00F71C20">
        <w:rPr>
          <w:color w:val="000000"/>
          <w:sz w:val="23"/>
          <w:szCs w:val="23"/>
        </w:rPr>
        <w:t xml:space="preserve"> об</w:t>
      </w:r>
      <w:r w:rsidRPr="00F71C20">
        <w:rPr>
          <w:color w:val="000000"/>
          <w:sz w:val="23"/>
          <w:szCs w:val="23"/>
          <w:shd w:val="clear" w:color="auto" w:fill="FFFFFF"/>
        </w:rPr>
        <w:t>ъ</w:t>
      </w:r>
      <w:r w:rsidRPr="00F71C20">
        <w:rPr>
          <w:color w:val="000000"/>
          <w:sz w:val="23"/>
          <w:szCs w:val="23"/>
        </w:rPr>
        <w:t xml:space="preserve">явления о закупках на основании возникновения чрезвычайной или иной непредвиденной ситуации </w:t>
      </w:r>
      <w:r w:rsidRPr="00303564">
        <w:rPr>
          <w:color w:val="000000"/>
          <w:sz w:val="23"/>
          <w:szCs w:val="23"/>
        </w:rPr>
        <w:t xml:space="preserve">по </w:t>
      </w:r>
      <w:r w:rsidRPr="00F71C20">
        <w:rPr>
          <w:color w:val="000000"/>
          <w:sz w:val="23"/>
          <w:szCs w:val="23"/>
        </w:rPr>
        <w:t>код</w:t>
      </w:r>
      <w:r w:rsidRPr="00BB5085">
        <w:rPr>
          <w:color w:val="000000"/>
          <w:sz w:val="23"/>
          <w:szCs w:val="23"/>
        </w:rPr>
        <w:t>у</w:t>
      </w:r>
      <w:r w:rsidRPr="00F71C20">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p>
    <w:p w:rsidR="006B3292" w:rsidRPr="006C7398" w:rsidRDefault="006B3292" w:rsidP="006B3292">
      <w:pPr>
        <w:jc w:val="center"/>
        <w:rPr>
          <w:color w:val="000000"/>
          <w:sz w:val="23"/>
          <w:szCs w:val="23"/>
        </w:rPr>
      </w:pPr>
    </w:p>
    <w:p w:rsidR="006B3292" w:rsidRPr="006C7398" w:rsidRDefault="006B3292" w:rsidP="006B3292">
      <w:pPr>
        <w:jc w:val="center"/>
        <w:rPr>
          <w:color w:val="000000"/>
          <w:sz w:val="23"/>
          <w:szCs w:val="23"/>
          <w:u w:val="single"/>
        </w:rPr>
      </w:pPr>
    </w:p>
    <w:p w:rsidR="006B3292" w:rsidRPr="009B6C4F" w:rsidRDefault="006B3292" w:rsidP="006B3292">
      <w:pPr>
        <w:jc w:val="center"/>
        <w:rPr>
          <w:color w:val="000000"/>
          <w:sz w:val="27"/>
          <w:szCs w:val="27"/>
        </w:rPr>
      </w:pPr>
      <w:r w:rsidRPr="009B6C4F">
        <w:rPr>
          <w:color w:val="000000"/>
          <w:sz w:val="23"/>
          <w:szCs w:val="23"/>
        </w:rPr>
        <w:t>________________________________________   об</w:t>
      </w:r>
      <w:r w:rsidRPr="009B6C4F">
        <w:rPr>
          <w:color w:val="000000"/>
          <w:sz w:val="23"/>
          <w:szCs w:val="23"/>
          <w:shd w:val="clear" w:color="auto" w:fill="FFFFFF"/>
        </w:rPr>
        <w:t>ъ</w:t>
      </w:r>
      <w:r w:rsidRPr="009B6C4F">
        <w:rPr>
          <w:color w:val="000000"/>
          <w:sz w:val="23"/>
          <w:szCs w:val="23"/>
        </w:rPr>
        <w:t>являет, что:</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в судебном порядке не признан банкротом;</w:t>
      </w:r>
    </w:p>
    <w:p w:rsidR="006B3292" w:rsidRPr="00BB5085"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BB5085">
        <w:rPr>
          <w:color w:val="000000"/>
          <w:sz w:val="23"/>
          <w:szCs w:val="23"/>
        </w:rPr>
        <w:t>не имеет просроченных долгов по линии налоговых и обязательных платежей социального обеспечения Республики Армения;</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представитель исполнительного органа в течение трех лет, предшествующих дню представления заявки не был осужден за преступлени</w:t>
      </w:r>
      <w:r w:rsidRPr="00E01631">
        <w:rPr>
          <w:color w:val="000000"/>
          <w:sz w:val="23"/>
          <w:szCs w:val="23"/>
        </w:rPr>
        <w:t>е</w:t>
      </w:r>
      <w:r w:rsidRPr="009723FC">
        <w:rPr>
          <w:color w:val="000000"/>
          <w:sz w:val="23"/>
          <w:szCs w:val="23"/>
        </w:rPr>
        <w:t>, направленное против экономической деятельности или государ</w:t>
      </w:r>
      <w:r w:rsidRPr="00760BA6">
        <w:rPr>
          <w:color w:val="000000"/>
          <w:sz w:val="23"/>
          <w:szCs w:val="23"/>
        </w:rPr>
        <w:t>с</w:t>
      </w:r>
      <w:r w:rsidRPr="009723FC">
        <w:rPr>
          <w:color w:val="000000"/>
          <w:sz w:val="23"/>
          <w:szCs w:val="23"/>
        </w:rPr>
        <w:t>твенной службы;</w:t>
      </w:r>
    </w:p>
    <w:p w:rsidR="006B3292" w:rsidRPr="009723FC" w:rsidRDefault="006B3292" w:rsidP="006B3292">
      <w:pPr>
        <w:numPr>
          <w:ilvl w:val="0"/>
          <w:numId w:val="1"/>
        </w:numPr>
        <w:spacing w:before="100" w:beforeAutospacing="1" w:after="100" w:afterAutospacing="1" w:line="240" w:lineRule="auto"/>
        <w:jc w:val="both"/>
        <w:textAlignment w:val="baseline"/>
        <w:rPr>
          <w:color w:val="000000"/>
          <w:sz w:val="23"/>
          <w:szCs w:val="23"/>
        </w:rPr>
      </w:pPr>
      <w:r w:rsidRPr="009723FC">
        <w:rPr>
          <w:color w:val="000000"/>
          <w:sz w:val="23"/>
          <w:szCs w:val="23"/>
        </w:rPr>
        <w:t xml:space="preserve">не включен в список участников, </w:t>
      </w:r>
      <w:r>
        <w:rPr>
          <w:color w:val="000000"/>
          <w:sz w:val="23"/>
          <w:szCs w:val="23"/>
        </w:rPr>
        <w:t>не имеющих прав</w:t>
      </w:r>
      <w:r w:rsidRPr="00760BA6">
        <w:rPr>
          <w:color w:val="000000"/>
          <w:sz w:val="23"/>
          <w:szCs w:val="23"/>
        </w:rPr>
        <w:t>а</w:t>
      </w:r>
      <w:r w:rsidRPr="009723FC">
        <w:rPr>
          <w:color w:val="000000"/>
          <w:sz w:val="23"/>
          <w:szCs w:val="23"/>
        </w:rPr>
        <w:t xml:space="preserve"> на участие в процессе закупок.</w:t>
      </w:r>
    </w:p>
    <w:p w:rsidR="006B3292" w:rsidRPr="00760BA6" w:rsidRDefault="006B3292" w:rsidP="006B3292">
      <w:pPr>
        <w:rPr>
          <w:color w:val="000000"/>
          <w:sz w:val="27"/>
          <w:szCs w:val="27"/>
          <w:u w:val="single"/>
        </w:rPr>
      </w:pPr>
      <w:r w:rsidRPr="00EB1628">
        <w:rPr>
          <w:color w:val="000000"/>
          <w:sz w:val="27"/>
          <w:szCs w:val="27"/>
          <w:u w:val="single"/>
        </w:rPr>
        <w:br/>
      </w:r>
    </w:p>
    <w:p w:rsidR="006B3292" w:rsidRDefault="006B3292" w:rsidP="006B3292">
      <w:pPr>
        <w:pStyle w:val="NormalWeb"/>
        <w:spacing w:before="0" w:beforeAutospacing="0" w:after="0" w:afterAutospacing="0"/>
        <w:ind w:left="720"/>
        <w:rPr>
          <w:color w:val="000000"/>
          <w:sz w:val="23"/>
          <w:szCs w:val="23"/>
          <w:u w:val="single"/>
        </w:rPr>
      </w:pP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23"/>
          <w:szCs w:val="23"/>
        </w:rPr>
        <w:t>_______________________________________________________                _________</w:t>
      </w:r>
    </w:p>
    <w:p w:rsidR="006B3292" w:rsidRPr="00160F21" w:rsidRDefault="006B3292" w:rsidP="006B3292">
      <w:pPr>
        <w:pStyle w:val="NormalWeb"/>
        <w:spacing w:before="0" w:beforeAutospacing="0" w:after="0" w:afterAutospacing="0"/>
        <w:ind w:left="720"/>
        <w:rPr>
          <w:color w:val="000000"/>
          <w:sz w:val="27"/>
          <w:szCs w:val="27"/>
        </w:rPr>
      </w:pPr>
      <w:r w:rsidRPr="00160F21">
        <w:rPr>
          <w:color w:val="000000"/>
          <w:sz w:val="17"/>
          <w:szCs w:val="17"/>
        </w:rPr>
        <w:t xml:space="preserve">Наименование (имя) участника </w:t>
      </w:r>
      <w:r w:rsidRPr="00160F21">
        <w:rPr>
          <w:rStyle w:val="apple-tab-span"/>
          <w:color w:val="000000"/>
          <w:sz w:val="17"/>
          <w:szCs w:val="17"/>
        </w:rPr>
        <w:t xml:space="preserve">(должность руководителя, имя, фамилия руководителя)                       </w:t>
      </w:r>
      <w:r>
        <w:rPr>
          <w:rStyle w:val="apple-tab-span"/>
          <w:color w:val="000000"/>
          <w:sz w:val="17"/>
          <w:szCs w:val="17"/>
        </w:rPr>
        <w:t xml:space="preserve">  </w:t>
      </w:r>
      <w:r w:rsidRPr="00160F21">
        <w:rPr>
          <w:rStyle w:val="apple-tab-span"/>
          <w:color w:val="000000"/>
          <w:sz w:val="17"/>
          <w:szCs w:val="17"/>
        </w:rPr>
        <w:t>(подпись)</w:t>
      </w:r>
    </w:p>
    <w:p w:rsidR="006B3292" w:rsidRPr="00160F21" w:rsidRDefault="006B3292" w:rsidP="006B3292">
      <w:pPr>
        <w:rPr>
          <w:color w:val="000000"/>
          <w:sz w:val="27"/>
          <w:szCs w:val="27"/>
        </w:rPr>
      </w:pPr>
      <w:r w:rsidRPr="00160F21">
        <w:rPr>
          <w:color w:val="000000"/>
          <w:sz w:val="20"/>
          <w:szCs w:val="20"/>
        </w:rPr>
        <w:t>  </w:t>
      </w: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both"/>
        <w:rPr>
          <w:color w:val="000000"/>
          <w:sz w:val="20"/>
          <w:szCs w:val="20"/>
          <w:u w:val="single"/>
        </w:rPr>
      </w:pP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7"/>
          <w:szCs w:val="27"/>
        </w:rPr>
        <w:t xml:space="preserve">    </w:t>
      </w:r>
      <w:r w:rsidRPr="00EB1628">
        <w:rPr>
          <w:color w:val="000000"/>
          <w:sz w:val="20"/>
          <w:szCs w:val="20"/>
        </w:rPr>
        <w:t>М.П.</w:t>
      </w:r>
    </w:p>
    <w:p w:rsidR="006B3292" w:rsidRPr="00EB1628" w:rsidRDefault="006B3292" w:rsidP="006B3292">
      <w:pPr>
        <w:pStyle w:val="NormalWeb"/>
        <w:spacing w:before="0" w:beforeAutospacing="0" w:after="0" w:afterAutospacing="0"/>
        <w:jc w:val="right"/>
        <w:rPr>
          <w:color w:val="000000"/>
          <w:sz w:val="27"/>
          <w:szCs w:val="27"/>
        </w:rPr>
      </w:pPr>
      <w:r w:rsidRPr="00EB1628">
        <w:rPr>
          <w:color w:val="000000"/>
          <w:sz w:val="20"/>
          <w:szCs w:val="20"/>
        </w:rPr>
        <w:t>   </w:t>
      </w:r>
    </w:p>
    <w:p w:rsidR="006B3292" w:rsidRPr="00EB1628" w:rsidRDefault="006B3292" w:rsidP="006B3292">
      <w:pPr>
        <w:pStyle w:val="NormalWeb"/>
        <w:spacing w:before="0" w:beforeAutospacing="0" w:after="0" w:afterAutospacing="0"/>
        <w:jc w:val="right"/>
        <w:rPr>
          <w:color w:val="000000"/>
          <w:sz w:val="27"/>
          <w:szCs w:val="27"/>
        </w:rPr>
      </w:pPr>
      <w:r w:rsidRPr="00EB1628">
        <w:rPr>
          <w:rStyle w:val="apple-tab-span"/>
          <w:color w:val="000000"/>
          <w:sz w:val="20"/>
          <w:szCs w:val="20"/>
        </w:rPr>
        <w:tab/>
      </w:r>
      <w:r w:rsidRPr="00EB1628">
        <w:rPr>
          <w:rStyle w:val="apple-tab-span"/>
          <w:color w:val="000000"/>
          <w:sz w:val="20"/>
          <w:szCs w:val="20"/>
        </w:rPr>
        <w:tab/>
      </w:r>
      <w:r w:rsidRPr="00EB1628">
        <w:rPr>
          <w:color w:val="000000"/>
          <w:sz w:val="20"/>
          <w:szCs w:val="20"/>
        </w:rPr>
        <w:t xml:space="preserve"> </w:t>
      </w:r>
    </w:p>
    <w:p w:rsidR="006B3292" w:rsidRPr="00EB1628" w:rsidRDefault="006B3292" w:rsidP="006B3292">
      <w:pPr>
        <w:rPr>
          <w:color w:val="000000"/>
          <w:sz w:val="27"/>
          <w:szCs w:val="27"/>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EB1628" w:rsidRDefault="006B3292" w:rsidP="006B3292">
      <w:pPr>
        <w:pStyle w:val="NormalWeb"/>
        <w:spacing w:before="0" w:beforeAutospacing="0" w:after="0" w:afterAutospacing="0"/>
        <w:jc w:val="right"/>
        <w:rPr>
          <w:color w:val="000000"/>
          <w:sz w:val="27"/>
          <w:szCs w:val="27"/>
        </w:rPr>
      </w:pPr>
    </w:p>
    <w:p w:rsidR="006B3292" w:rsidRPr="00EB1628" w:rsidRDefault="006B3292" w:rsidP="006B3292">
      <w:pPr>
        <w:rPr>
          <w:color w:val="000000"/>
          <w:sz w:val="27"/>
          <w:szCs w:val="27"/>
        </w:rPr>
      </w:pPr>
      <w:r w:rsidRPr="00EB1628">
        <w:rPr>
          <w:color w:val="000000"/>
          <w:sz w:val="27"/>
          <w:szCs w:val="27"/>
        </w:rPr>
        <w:br/>
      </w:r>
    </w:p>
    <w:p w:rsidR="006B3292" w:rsidRPr="005F6A0C" w:rsidRDefault="006B3292" w:rsidP="006B3292">
      <w:pPr>
        <w:pStyle w:val="NormalWeb"/>
        <w:spacing w:before="0" w:beforeAutospacing="0" w:after="0" w:afterAutospacing="0"/>
        <w:jc w:val="right"/>
        <w:rPr>
          <w:color w:val="000000"/>
          <w:sz w:val="23"/>
          <w:szCs w:val="23"/>
          <w:u w:val="single"/>
        </w:rPr>
      </w:pPr>
    </w:p>
    <w:p w:rsidR="006B3292" w:rsidRPr="005F6A0C" w:rsidRDefault="006B3292" w:rsidP="006B3292">
      <w:pPr>
        <w:pStyle w:val="NormalWeb"/>
        <w:spacing w:before="0" w:beforeAutospacing="0" w:after="0" w:afterAutospacing="0"/>
        <w:jc w:val="right"/>
        <w:rPr>
          <w:color w:val="000000"/>
          <w:sz w:val="23"/>
          <w:szCs w:val="23"/>
          <w:u w:val="single"/>
        </w:rPr>
      </w:pPr>
    </w:p>
    <w:p w:rsidR="00CE2550" w:rsidRDefault="00CE2550" w:rsidP="006B3292">
      <w:pPr>
        <w:pStyle w:val="NormalWeb"/>
        <w:spacing w:before="0" w:beforeAutospacing="0" w:after="0" w:afterAutospacing="0"/>
        <w:jc w:val="right"/>
        <w:rPr>
          <w:color w:val="000000"/>
          <w:sz w:val="23"/>
          <w:szCs w:val="23"/>
          <w:lang w:val="en-US"/>
        </w:rPr>
      </w:pPr>
    </w:p>
    <w:p w:rsidR="006B3292" w:rsidRPr="00E33F08" w:rsidRDefault="006B3292" w:rsidP="006B3292">
      <w:pPr>
        <w:pStyle w:val="NormalWeb"/>
        <w:spacing w:before="0" w:beforeAutospacing="0" w:after="0" w:afterAutospacing="0"/>
        <w:jc w:val="right"/>
        <w:rPr>
          <w:color w:val="000000"/>
          <w:sz w:val="27"/>
          <w:szCs w:val="27"/>
        </w:rPr>
      </w:pPr>
      <w:r w:rsidRPr="00E33F08">
        <w:rPr>
          <w:color w:val="000000"/>
          <w:sz w:val="23"/>
          <w:szCs w:val="23"/>
        </w:rPr>
        <w:lastRenderedPageBreak/>
        <w:t>Приложение 3</w:t>
      </w:r>
    </w:p>
    <w:p w:rsidR="006B3292" w:rsidRPr="006B3292" w:rsidRDefault="006B3292" w:rsidP="006B3292">
      <w:pPr>
        <w:pStyle w:val="NormalWeb"/>
        <w:spacing w:before="0" w:beforeAutospacing="0" w:after="0" w:afterAutospacing="0"/>
        <w:jc w:val="right"/>
        <w:rPr>
          <w:color w:val="000000"/>
          <w:sz w:val="23"/>
          <w:szCs w:val="23"/>
        </w:rPr>
      </w:pPr>
      <w:r w:rsidRPr="00E33F08">
        <w:rPr>
          <w:color w:val="000000"/>
          <w:sz w:val="23"/>
          <w:szCs w:val="23"/>
        </w:rPr>
        <w:t>                                                                           </w:t>
      </w:r>
      <w:r w:rsidRPr="009A5106">
        <w:rPr>
          <w:color w:val="000000"/>
          <w:sz w:val="23"/>
          <w:szCs w:val="23"/>
        </w:rPr>
        <w:t>                                          </w:t>
      </w:r>
      <w:r>
        <w:rPr>
          <w:color w:val="000000"/>
          <w:sz w:val="23"/>
          <w:szCs w:val="23"/>
        </w:rPr>
        <w:t>               </w:t>
      </w:r>
      <w:r w:rsidRPr="009A5106">
        <w:rPr>
          <w:color w:val="000000"/>
          <w:sz w:val="23"/>
          <w:szCs w:val="23"/>
        </w:rPr>
        <w:t> О переговорой</w:t>
      </w:r>
      <w:r w:rsidRPr="009A5106">
        <w:rPr>
          <w:b/>
          <w:color w:val="000000"/>
          <w:sz w:val="23"/>
          <w:szCs w:val="23"/>
        </w:rPr>
        <w:t xml:space="preserve"> </w:t>
      </w:r>
      <w:r w:rsidRPr="009A5106">
        <w:rPr>
          <w:color w:val="000000"/>
          <w:sz w:val="23"/>
          <w:szCs w:val="23"/>
        </w:rPr>
        <w:t xml:space="preserve">процедуре </w:t>
      </w:r>
      <w:r w:rsidRPr="00843DDB">
        <w:rPr>
          <w:color w:val="000000"/>
          <w:sz w:val="23"/>
          <w:szCs w:val="23"/>
        </w:rPr>
        <w:t xml:space="preserve">посредством </w:t>
      </w:r>
      <w:r>
        <w:rPr>
          <w:color w:val="000000"/>
          <w:sz w:val="23"/>
          <w:szCs w:val="23"/>
        </w:rPr>
        <w:t>предварительно</w:t>
      </w:r>
      <w:r w:rsidRPr="006159B4">
        <w:rPr>
          <w:color w:val="000000"/>
          <w:sz w:val="23"/>
          <w:szCs w:val="23"/>
        </w:rPr>
        <w:t xml:space="preserve">й </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публик</w:t>
      </w:r>
      <w:r w:rsidRPr="006159B4">
        <w:rPr>
          <w:color w:val="000000"/>
          <w:sz w:val="23"/>
          <w:szCs w:val="23"/>
        </w:rPr>
        <w:t>ации</w:t>
      </w:r>
      <w:r w:rsidRPr="009A5106">
        <w:rPr>
          <w:color w:val="000000"/>
          <w:sz w:val="23"/>
          <w:szCs w:val="23"/>
        </w:rPr>
        <w:t xml:space="preserve"> объявления о закупках на основании</w:t>
      </w:r>
    </w:p>
    <w:p w:rsidR="006B3292" w:rsidRPr="009A5106" w:rsidRDefault="006B3292" w:rsidP="006B3292">
      <w:pPr>
        <w:pStyle w:val="NormalWeb"/>
        <w:spacing w:before="0" w:beforeAutospacing="0" w:after="0" w:afterAutospacing="0"/>
        <w:jc w:val="right"/>
        <w:rPr>
          <w:color w:val="000000"/>
          <w:sz w:val="27"/>
          <w:szCs w:val="27"/>
        </w:rPr>
      </w:pPr>
      <w:r w:rsidRPr="009A5106">
        <w:rPr>
          <w:color w:val="000000"/>
          <w:sz w:val="23"/>
          <w:szCs w:val="23"/>
        </w:rPr>
        <w:t>возникновения чрезвычайной или иной непредвиденной</w:t>
      </w:r>
    </w:p>
    <w:p w:rsidR="006B3292" w:rsidRPr="00CE2550" w:rsidRDefault="006B3292" w:rsidP="006B3292">
      <w:pPr>
        <w:pStyle w:val="NormalWeb"/>
        <w:spacing w:before="0" w:beforeAutospacing="0" w:after="0" w:afterAutospacing="0"/>
        <w:jc w:val="right"/>
        <w:rPr>
          <w:b/>
          <w:color w:val="000000"/>
          <w:sz w:val="23"/>
          <w:szCs w:val="23"/>
        </w:rPr>
      </w:pPr>
      <w:r w:rsidRPr="009A5106">
        <w:rPr>
          <w:color w:val="000000"/>
          <w:sz w:val="23"/>
          <w:szCs w:val="23"/>
        </w:rPr>
        <w:t xml:space="preserve">ситуации </w:t>
      </w:r>
      <w:r w:rsidRPr="000E51CC">
        <w:rPr>
          <w:color w:val="000000"/>
          <w:sz w:val="23"/>
          <w:szCs w:val="23"/>
        </w:rPr>
        <w:t xml:space="preserve">по </w:t>
      </w:r>
      <w:r w:rsidRPr="009A5106">
        <w:rPr>
          <w:color w:val="000000"/>
          <w:sz w:val="23"/>
          <w:szCs w:val="23"/>
        </w:rPr>
        <w:t>код</w:t>
      </w:r>
      <w:r w:rsidRPr="000E51CC">
        <w:rPr>
          <w:color w:val="000000"/>
          <w:sz w:val="23"/>
          <w:szCs w:val="23"/>
        </w:rPr>
        <w:t>у</w:t>
      </w:r>
      <w:r w:rsidRPr="009A5106">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p>
    <w:p w:rsidR="006B3292" w:rsidRPr="000E1701" w:rsidRDefault="006B3292" w:rsidP="006B3292">
      <w:pPr>
        <w:jc w:val="right"/>
        <w:rPr>
          <w:color w:val="000000"/>
          <w:sz w:val="27"/>
          <w:szCs w:val="27"/>
        </w:rPr>
      </w:pPr>
    </w:p>
    <w:p w:rsidR="006B3292" w:rsidRPr="00061264" w:rsidRDefault="006B3292" w:rsidP="006B3292">
      <w:pPr>
        <w:pStyle w:val="NormalWeb"/>
        <w:spacing w:before="0" w:beforeAutospacing="0" w:after="0" w:afterAutospacing="0"/>
        <w:jc w:val="center"/>
        <w:rPr>
          <w:b/>
          <w:color w:val="000000"/>
          <w:sz w:val="27"/>
          <w:szCs w:val="27"/>
        </w:rPr>
      </w:pPr>
      <w:r w:rsidRPr="00061264">
        <w:rPr>
          <w:b/>
        </w:rPr>
        <w:t>Об</w:t>
      </w:r>
      <w:r w:rsidRPr="00061264">
        <w:rPr>
          <w:b/>
          <w:shd w:val="clear" w:color="auto" w:fill="FFFFFF"/>
        </w:rPr>
        <w:t>ъ</w:t>
      </w:r>
      <w:r w:rsidRPr="00061264">
        <w:rPr>
          <w:b/>
        </w:rPr>
        <w:t>явление</w:t>
      </w:r>
    </w:p>
    <w:p w:rsidR="006B3292" w:rsidRPr="00CE2550" w:rsidRDefault="006B3292" w:rsidP="006B3292">
      <w:pPr>
        <w:jc w:val="center"/>
        <w:rPr>
          <w:b/>
          <w:color w:val="000000"/>
          <w:sz w:val="23"/>
          <w:szCs w:val="23"/>
        </w:rPr>
      </w:pPr>
      <w:r w:rsidRPr="00D14C21">
        <w:rPr>
          <w:color w:val="000000"/>
          <w:sz w:val="23"/>
          <w:szCs w:val="23"/>
        </w:rPr>
        <w:t xml:space="preserve">О критериях квалификации </w:t>
      </w:r>
      <w:r w:rsidRPr="00CB57A4">
        <w:rPr>
          <w:color w:val="000000"/>
          <w:sz w:val="23"/>
          <w:szCs w:val="23"/>
        </w:rPr>
        <w:t xml:space="preserve">для </w:t>
      </w:r>
      <w:r w:rsidRPr="00D14C21">
        <w:rPr>
          <w:color w:val="000000"/>
          <w:sz w:val="23"/>
          <w:szCs w:val="23"/>
        </w:rPr>
        <w:t>участия  в предквалификационно</w:t>
      </w:r>
      <w:r w:rsidRPr="00CB57A4">
        <w:rPr>
          <w:color w:val="000000"/>
          <w:sz w:val="23"/>
          <w:szCs w:val="23"/>
        </w:rPr>
        <w:t>м</w:t>
      </w:r>
      <w:r w:rsidRPr="00D14C21">
        <w:rPr>
          <w:color w:val="000000"/>
          <w:sz w:val="23"/>
          <w:szCs w:val="23"/>
        </w:rPr>
        <w:t xml:space="preserve"> </w:t>
      </w:r>
      <w:r w:rsidRPr="00CB57A4">
        <w:rPr>
          <w:color w:val="000000"/>
          <w:sz w:val="23"/>
          <w:szCs w:val="23"/>
        </w:rPr>
        <w:t xml:space="preserve">этапе </w:t>
      </w:r>
      <w:r w:rsidRPr="00D14C21">
        <w:rPr>
          <w:color w:val="000000"/>
          <w:sz w:val="23"/>
          <w:szCs w:val="23"/>
        </w:rPr>
        <w:t xml:space="preserve">переговорной процедуры </w:t>
      </w:r>
      <w:r w:rsidRPr="00F54522">
        <w:rPr>
          <w:color w:val="000000"/>
          <w:sz w:val="23"/>
          <w:szCs w:val="23"/>
        </w:rPr>
        <w:t xml:space="preserve">посредством </w:t>
      </w:r>
      <w:r w:rsidRPr="00D14C21">
        <w:rPr>
          <w:color w:val="000000"/>
          <w:sz w:val="23"/>
          <w:szCs w:val="23"/>
        </w:rPr>
        <w:t>предварительно</w:t>
      </w:r>
      <w:r w:rsidRPr="00F54522">
        <w:rPr>
          <w:color w:val="000000"/>
          <w:sz w:val="23"/>
          <w:szCs w:val="23"/>
        </w:rPr>
        <w:t>й</w:t>
      </w:r>
      <w:r w:rsidRPr="00D14C21">
        <w:rPr>
          <w:color w:val="000000"/>
          <w:sz w:val="23"/>
          <w:szCs w:val="23"/>
        </w:rPr>
        <w:t xml:space="preserve"> публик</w:t>
      </w:r>
      <w:r w:rsidRPr="005650A1">
        <w:rPr>
          <w:color w:val="000000"/>
          <w:sz w:val="23"/>
          <w:szCs w:val="23"/>
        </w:rPr>
        <w:t>ации</w:t>
      </w:r>
      <w:r w:rsidRPr="00D14C21">
        <w:rPr>
          <w:color w:val="000000"/>
          <w:sz w:val="23"/>
          <w:szCs w:val="23"/>
        </w:rPr>
        <w:t xml:space="preserve"> об</w:t>
      </w:r>
      <w:r w:rsidRPr="00D14C21">
        <w:rPr>
          <w:color w:val="000000"/>
          <w:sz w:val="23"/>
          <w:szCs w:val="23"/>
          <w:shd w:val="clear" w:color="auto" w:fill="FFFFFF"/>
        </w:rPr>
        <w:t>ъ</w:t>
      </w:r>
      <w:r w:rsidRPr="00D14C21">
        <w:rPr>
          <w:color w:val="000000"/>
          <w:sz w:val="23"/>
          <w:szCs w:val="23"/>
        </w:rPr>
        <w:t xml:space="preserve">явления о закупках на основании возникновения чрезвычайной или иной непредвиденной ситуации </w:t>
      </w:r>
      <w:r w:rsidRPr="005650A1">
        <w:rPr>
          <w:color w:val="000000"/>
          <w:sz w:val="23"/>
          <w:szCs w:val="23"/>
        </w:rPr>
        <w:t xml:space="preserve">по </w:t>
      </w:r>
      <w:r w:rsidRPr="00D14C21">
        <w:rPr>
          <w:color w:val="000000"/>
          <w:sz w:val="23"/>
          <w:szCs w:val="23"/>
        </w:rPr>
        <w:t>код</w:t>
      </w:r>
      <w:r w:rsidRPr="001A6C4A">
        <w:rPr>
          <w:color w:val="000000"/>
          <w:sz w:val="23"/>
          <w:szCs w:val="23"/>
        </w:rPr>
        <w:t>у</w:t>
      </w:r>
      <w:r w:rsidRPr="00D14C21">
        <w:rPr>
          <w:color w:val="000000"/>
          <w:sz w:val="23"/>
          <w:szCs w:val="23"/>
        </w:rPr>
        <w:t xml:space="preserve"> </w:t>
      </w:r>
      <w:r w:rsidRPr="005C1462">
        <w:rPr>
          <w:b/>
          <w:color w:val="000000"/>
          <w:sz w:val="23"/>
          <w:szCs w:val="23"/>
        </w:rPr>
        <w:t>ПРА-ППЗР-2014/</w:t>
      </w:r>
      <w:r w:rsidR="00CE2550" w:rsidRPr="00CE2550">
        <w:rPr>
          <w:b/>
          <w:color w:val="000000"/>
          <w:sz w:val="23"/>
          <w:szCs w:val="23"/>
        </w:rPr>
        <w:t>5</w:t>
      </w:r>
    </w:p>
    <w:p w:rsidR="006B3292" w:rsidRPr="00EB1628" w:rsidRDefault="006B3292" w:rsidP="006B3292">
      <w:pPr>
        <w:rPr>
          <w:color w:val="000000"/>
          <w:sz w:val="23"/>
          <w:szCs w:val="23"/>
        </w:rPr>
      </w:pPr>
    </w:p>
    <w:p w:rsidR="006B3292" w:rsidRPr="00CA7E13" w:rsidRDefault="006B3292" w:rsidP="006B3292">
      <w:pPr>
        <w:pStyle w:val="NormalWeb"/>
        <w:spacing w:before="0" w:beforeAutospacing="0" w:after="0" w:afterAutospacing="0"/>
        <w:jc w:val="both"/>
        <w:rPr>
          <w:color w:val="000000"/>
          <w:sz w:val="23"/>
          <w:szCs w:val="23"/>
        </w:rPr>
      </w:pPr>
      <w:r w:rsidRPr="00EB1628">
        <w:rPr>
          <w:color w:val="000000"/>
          <w:sz w:val="23"/>
          <w:szCs w:val="23"/>
        </w:rPr>
        <w:t>______________________________________  об</w:t>
      </w:r>
      <w:r w:rsidRPr="00EB1628">
        <w:rPr>
          <w:color w:val="000000"/>
          <w:sz w:val="23"/>
          <w:szCs w:val="23"/>
          <w:shd w:val="clear" w:color="auto" w:fill="FFFFFF"/>
        </w:rPr>
        <w:t>ъ</w:t>
      </w:r>
      <w:r w:rsidRPr="00EB1628">
        <w:rPr>
          <w:color w:val="000000"/>
          <w:sz w:val="23"/>
          <w:szCs w:val="23"/>
        </w:rPr>
        <w:t xml:space="preserve">являет, что имеет </w:t>
      </w:r>
      <w:r w:rsidRPr="00CA7E13">
        <w:rPr>
          <w:color w:val="000000"/>
          <w:sz w:val="23"/>
          <w:szCs w:val="23"/>
        </w:rPr>
        <w:t xml:space="preserve">квалификационное </w:t>
      </w:r>
    </w:p>
    <w:p w:rsidR="006B3292" w:rsidRPr="006B3292"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Наименование (имя) участника       </w:t>
      </w:r>
    </w:p>
    <w:p w:rsidR="006B3292" w:rsidRPr="006B3292"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both"/>
        <w:rPr>
          <w:color w:val="000000"/>
          <w:sz w:val="23"/>
          <w:szCs w:val="23"/>
        </w:rPr>
      </w:pPr>
      <w:r w:rsidRPr="00C55667">
        <w:rPr>
          <w:color w:val="000000"/>
          <w:sz w:val="23"/>
          <w:szCs w:val="23"/>
        </w:rPr>
        <w:t>с</w:t>
      </w:r>
      <w:r w:rsidRPr="00EB1628">
        <w:rPr>
          <w:color w:val="000000"/>
          <w:sz w:val="23"/>
          <w:szCs w:val="23"/>
        </w:rPr>
        <w:t>о</w:t>
      </w:r>
      <w:r w:rsidRPr="00CA7E13">
        <w:rPr>
          <w:color w:val="000000"/>
          <w:sz w:val="23"/>
          <w:szCs w:val="23"/>
        </w:rPr>
        <w:t>о</w:t>
      </w:r>
      <w:r w:rsidRPr="00EB1628">
        <w:rPr>
          <w:color w:val="000000"/>
          <w:sz w:val="23"/>
          <w:szCs w:val="23"/>
        </w:rPr>
        <w:t>тветствие</w:t>
      </w:r>
      <w:r w:rsidRPr="00AF0B02">
        <w:rPr>
          <w:color w:val="000000"/>
          <w:sz w:val="23"/>
          <w:szCs w:val="23"/>
        </w:rPr>
        <w:t xml:space="preserve"> </w:t>
      </w:r>
      <w:r w:rsidRPr="00EB1628">
        <w:rPr>
          <w:color w:val="000000"/>
          <w:sz w:val="23"/>
          <w:szCs w:val="23"/>
        </w:rPr>
        <w:t xml:space="preserve">профессиональной деятельности, </w:t>
      </w:r>
      <w:r w:rsidRPr="009A3F21">
        <w:rPr>
          <w:color w:val="000000"/>
          <w:sz w:val="23"/>
          <w:szCs w:val="23"/>
        </w:rPr>
        <w:t xml:space="preserve">предусмотренной </w:t>
      </w:r>
      <w:r w:rsidRPr="00FE0E6F">
        <w:rPr>
          <w:color w:val="000000"/>
          <w:sz w:val="23"/>
          <w:szCs w:val="23"/>
        </w:rPr>
        <w:t>Д</w:t>
      </w:r>
      <w:r w:rsidRPr="00EB1628">
        <w:rPr>
          <w:color w:val="000000"/>
          <w:sz w:val="23"/>
          <w:szCs w:val="23"/>
        </w:rPr>
        <w:t xml:space="preserve">оговором, и требуемой </w:t>
      </w:r>
      <w:r>
        <w:rPr>
          <w:color w:val="000000"/>
          <w:sz w:val="23"/>
          <w:szCs w:val="23"/>
        </w:rPr>
        <w:t>для выпо</w:t>
      </w:r>
      <w:r w:rsidRPr="00954140">
        <w:rPr>
          <w:color w:val="000000"/>
          <w:sz w:val="23"/>
          <w:szCs w:val="23"/>
        </w:rPr>
        <w:t xml:space="preserve">лнения </w:t>
      </w:r>
      <w:r>
        <w:rPr>
          <w:color w:val="000000"/>
          <w:sz w:val="23"/>
          <w:szCs w:val="23"/>
        </w:rPr>
        <w:t xml:space="preserve">предусмотренных </w:t>
      </w:r>
      <w:r w:rsidRPr="00FE0E6F">
        <w:rPr>
          <w:color w:val="000000"/>
          <w:sz w:val="23"/>
          <w:szCs w:val="23"/>
        </w:rPr>
        <w:t>Д</w:t>
      </w:r>
      <w:r w:rsidRPr="00EB1628">
        <w:rPr>
          <w:color w:val="000000"/>
          <w:sz w:val="23"/>
          <w:szCs w:val="23"/>
        </w:rPr>
        <w:t>оговором обяза</w:t>
      </w:r>
      <w:r w:rsidRPr="00EF043E">
        <w:rPr>
          <w:color w:val="000000"/>
          <w:sz w:val="23"/>
          <w:szCs w:val="23"/>
        </w:rPr>
        <w:t>нностей</w:t>
      </w:r>
      <w:r w:rsidRPr="00EB1628">
        <w:rPr>
          <w:color w:val="000000"/>
          <w:sz w:val="23"/>
          <w:szCs w:val="23"/>
        </w:rPr>
        <w:t xml:space="preserve">. </w:t>
      </w:r>
    </w:p>
    <w:p w:rsidR="006B3292" w:rsidRPr="006B3292" w:rsidRDefault="006B3292" w:rsidP="006B3292">
      <w:pPr>
        <w:pStyle w:val="NormalWeb"/>
        <w:spacing w:before="0" w:beforeAutospacing="0" w:after="0" w:afterAutospacing="0"/>
        <w:jc w:val="both"/>
        <w:rPr>
          <w:color w:val="000000"/>
          <w:sz w:val="23"/>
          <w:szCs w:val="23"/>
        </w:rPr>
      </w:pPr>
      <w:r w:rsidRPr="00EB1628">
        <w:rPr>
          <w:color w:val="000000"/>
          <w:sz w:val="23"/>
          <w:szCs w:val="23"/>
        </w:rPr>
        <w:t xml:space="preserve">            При этом  ______________________________ </w:t>
      </w:r>
    </w:p>
    <w:p w:rsidR="006B3292" w:rsidRPr="00EB1628" w:rsidRDefault="006B3292" w:rsidP="006B3292">
      <w:pPr>
        <w:pStyle w:val="NormalWeb"/>
        <w:spacing w:before="0" w:beforeAutospacing="0" w:after="0" w:afterAutospacing="0"/>
        <w:jc w:val="both"/>
        <w:rPr>
          <w:color w:val="000000"/>
          <w:sz w:val="17"/>
          <w:szCs w:val="17"/>
        </w:rPr>
      </w:pPr>
      <w:r w:rsidRPr="00EB1628">
        <w:rPr>
          <w:color w:val="000000"/>
          <w:sz w:val="17"/>
          <w:szCs w:val="17"/>
        </w:rPr>
        <w:t xml:space="preserve">                                           </w:t>
      </w:r>
      <w:r>
        <w:rPr>
          <w:color w:val="000000"/>
          <w:sz w:val="17"/>
          <w:szCs w:val="17"/>
        </w:rPr>
        <w:t xml:space="preserve">  </w:t>
      </w:r>
      <w:r w:rsidRPr="00EB1628">
        <w:rPr>
          <w:color w:val="000000"/>
          <w:sz w:val="17"/>
          <w:szCs w:val="17"/>
        </w:rPr>
        <w:t xml:space="preserve">Наименование (имя) участника процедуры       </w:t>
      </w:r>
    </w:p>
    <w:p w:rsidR="006B3292" w:rsidRPr="00EB1628" w:rsidRDefault="006B3292" w:rsidP="006B3292">
      <w:pPr>
        <w:pStyle w:val="NormalWeb"/>
        <w:spacing w:before="0" w:beforeAutospacing="0" w:after="0" w:afterAutospacing="0"/>
        <w:jc w:val="both"/>
        <w:rPr>
          <w:color w:val="000000"/>
          <w:sz w:val="17"/>
          <w:szCs w:val="17"/>
        </w:rPr>
      </w:pPr>
    </w:p>
    <w:p w:rsidR="006B3292" w:rsidRPr="00EB1628" w:rsidRDefault="006B3292" w:rsidP="006B3292">
      <w:pPr>
        <w:pStyle w:val="NormalWeb"/>
        <w:spacing w:before="0" w:beforeAutospacing="0" w:after="0" w:afterAutospacing="0"/>
        <w:jc w:val="center"/>
        <w:rPr>
          <w:color w:val="000000"/>
          <w:sz w:val="23"/>
          <w:szCs w:val="23"/>
        </w:rPr>
      </w:pPr>
    </w:p>
    <w:p w:rsidR="006B3292" w:rsidRPr="00EB1628" w:rsidRDefault="006B3292" w:rsidP="006B3292">
      <w:pPr>
        <w:pStyle w:val="NormalWeb"/>
        <w:spacing w:before="0" w:beforeAutospacing="0" w:after="0" w:afterAutospacing="0"/>
        <w:jc w:val="both"/>
        <w:rPr>
          <w:color w:val="000000"/>
          <w:sz w:val="27"/>
          <w:szCs w:val="27"/>
        </w:rPr>
      </w:pPr>
      <w:r w:rsidRPr="00EB1628">
        <w:rPr>
          <w:color w:val="000000"/>
          <w:sz w:val="23"/>
          <w:szCs w:val="23"/>
        </w:rPr>
        <w:t>подтверждает, что в год представления заявки и в течении трех предыдущих лет безукоризненно выполнял аналогичные</w:t>
      </w:r>
      <w:r w:rsidRPr="00D52089">
        <w:rPr>
          <w:color w:val="000000"/>
          <w:sz w:val="23"/>
          <w:szCs w:val="23"/>
        </w:rPr>
        <w:t xml:space="preserve"> </w:t>
      </w:r>
      <w:r w:rsidRPr="00EB1628">
        <w:rPr>
          <w:color w:val="000000"/>
          <w:sz w:val="23"/>
          <w:szCs w:val="23"/>
        </w:rPr>
        <w:t xml:space="preserve">сделки </w:t>
      </w:r>
      <w:r w:rsidRPr="00EF043E">
        <w:rPr>
          <w:color w:val="000000"/>
          <w:sz w:val="23"/>
          <w:szCs w:val="23"/>
        </w:rPr>
        <w:t>на</w:t>
      </w:r>
      <w:r>
        <w:rPr>
          <w:color w:val="000000"/>
          <w:sz w:val="23"/>
          <w:szCs w:val="23"/>
        </w:rPr>
        <w:t xml:space="preserve"> предмет</w:t>
      </w:r>
      <w:r w:rsidRPr="00EB1628">
        <w:rPr>
          <w:color w:val="000000"/>
          <w:sz w:val="23"/>
          <w:szCs w:val="23"/>
        </w:rPr>
        <w:t xml:space="preserve"> закупок </w:t>
      </w:r>
      <w:r w:rsidRPr="00DC072B">
        <w:rPr>
          <w:color w:val="000000"/>
          <w:sz w:val="23"/>
          <w:szCs w:val="23"/>
        </w:rPr>
        <w:t>а также</w:t>
      </w:r>
      <w:r w:rsidRPr="003F7EBA">
        <w:rPr>
          <w:color w:val="000000"/>
          <w:sz w:val="23"/>
          <w:szCs w:val="23"/>
        </w:rPr>
        <w:t xml:space="preserve"> </w:t>
      </w:r>
      <w:r w:rsidRPr="00EB1628">
        <w:rPr>
          <w:color w:val="000000"/>
          <w:sz w:val="23"/>
          <w:szCs w:val="23"/>
        </w:rPr>
        <w:t>ранее заключенные договор</w:t>
      </w:r>
      <w:r w:rsidRPr="00B01DCB">
        <w:rPr>
          <w:color w:val="000000"/>
          <w:sz w:val="23"/>
          <w:szCs w:val="23"/>
        </w:rPr>
        <w:t>а</w:t>
      </w:r>
      <w:r w:rsidRPr="00EB1628">
        <w:rPr>
          <w:color w:val="000000"/>
          <w:sz w:val="23"/>
          <w:szCs w:val="23"/>
        </w:rPr>
        <w:t>.</w:t>
      </w:r>
      <w:r w:rsidRPr="003F7EBA">
        <w:rPr>
          <w:color w:val="000000"/>
          <w:sz w:val="23"/>
          <w:szCs w:val="23"/>
        </w:rPr>
        <w:t xml:space="preserve"> </w:t>
      </w:r>
      <w:r w:rsidRPr="00EB1628">
        <w:rPr>
          <w:color w:val="000000"/>
          <w:sz w:val="23"/>
          <w:szCs w:val="23"/>
        </w:rPr>
        <w:t>Аналогичными счита</w:t>
      </w:r>
      <w:r w:rsidRPr="004E4CD2">
        <w:rPr>
          <w:color w:val="000000"/>
          <w:sz w:val="23"/>
          <w:szCs w:val="23"/>
        </w:rPr>
        <w:t>ю</w:t>
      </w:r>
      <w:r>
        <w:rPr>
          <w:color w:val="000000"/>
          <w:sz w:val="23"/>
          <w:szCs w:val="23"/>
        </w:rPr>
        <w:t>тся</w:t>
      </w:r>
      <w:r w:rsidRPr="00CD457D">
        <w:t xml:space="preserve"> </w:t>
      </w:r>
      <w:r w:rsidR="00CE2550" w:rsidRPr="00635298">
        <w:rPr>
          <w:b/>
          <w:sz w:val="23"/>
          <w:szCs w:val="23"/>
          <w:shd w:val="clear" w:color="auto" w:fill="FFFFFF"/>
        </w:rPr>
        <w:t>работ</w:t>
      </w:r>
      <w:r w:rsidR="00CE2550" w:rsidRPr="00F903A0">
        <w:rPr>
          <w:b/>
          <w:sz w:val="23"/>
          <w:szCs w:val="23"/>
          <w:shd w:val="clear" w:color="auto" w:fill="FFFFFF"/>
        </w:rPr>
        <w:t xml:space="preserve"> </w:t>
      </w:r>
      <w:r w:rsidR="00CE2550" w:rsidRPr="0053195A">
        <w:rPr>
          <w:b/>
          <w:sz w:val="23"/>
          <w:szCs w:val="23"/>
          <w:shd w:val="clear" w:color="auto" w:fill="FFFFFF"/>
        </w:rPr>
        <w:t>отопл</w:t>
      </w:r>
      <w:r w:rsidR="00CE2550" w:rsidRPr="00CE2550">
        <w:rPr>
          <w:b/>
          <w:sz w:val="23"/>
          <w:szCs w:val="23"/>
          <w:shd w:val="clear" w:color="auto" w:fill="FFFFFF"/>
        </w:rPr>
        <w:t>е</w:t>
      </w:r>
      <w:r w:rsidR="00CE2550" w:rsidRPr="0053195A">
        <w:rPr>
          <w:b/>
          <w:sz w:val="23"/>
          <w:szCs w:val="23"/>
          <w:shd w:val="clear" w:color="auto" w:fill="FFFFFF"/>
        </w:rPr>
        <w:t>н</w:t>
      </w:r>
      <w:r w:rsidR="00CE2550" w:rsidRPr="00CE2550">
        <w:rPr>
          <w:b/>
          <w:sz w:val="23"/>
          <w:szCs w:val="23"/>
          <w:shd w:val="clear" w:color="auto" w:fill="FFFFFF"/>
        </w:rPr>
        <w:t>ия</w:t>
      </w:r>
      <w:r w:rsidR="00CE2550" w:rsidRPr="0053195A">
        <w:rPr>
          <w:b/>
          <w:sz w:val="23"/>
          <w:szCs w:val="23"/>
          <w:shd w:val="clear" w:color="auto" w:fill="FFFFFF"/>
        </w:rPr>
        <w:t xml:space="preserve"> </w:t>
      </w:r>
      <w:r w:rsidR="00CE2550" w:rsidRPr="00CE2550">
        <w:rPr>
          <w:b/>
          <w:sz w:val="23"/>
          <w:szCs w:val="23"/>
          <w:shd w:val="clear" w:color="auto" w:fill="FFFFFF"/>
        </w:rPr>
        <w:t xml:space="preserve">и </w:t>
      </w:r>
      <w:r w:rsidR="00CE2550" w:rsidRPr="0053195A">
        <w:rPr>
          <w:b/>
          <w:sz w:val="23"/>
          <w:szCs w:val="23"/>
          <w:shd w:val="clear" w:color="auto" w:fill="FFFFFF"/>
        </w:rPr>
        <w:t>т</w:t>
      </w:r>
      <w:r w:rsidR="00CE2550">
        <w:rPr>
          <w:b/>
          <w:sz w:val="23"/>
          <w:szCs w:val="23"/>
          <w:shd w:val="clear" w:color="auto" w:fill="FFFFFF"/>
        </w:rPr>
        <w:t>еку</w:t>
      </w:r>
      <w:r w:rsidR="00CE2550" w:rsidRPr="00EF7C01">
        <w:rPr>
          <w:b/>
          <w:sz w:val="23"/>
          <w:szCs w:val="23"/>
          <w:shd w:val="clear" w:color="auto" w:fill="FFFFFF"/>
        </w:rPr>
        <w:t>щего</w:t>
      </w:r>
      <w:r w:rsidR="00CE2550" w:rsidRPr="00F903A0">
        <w:rPr>
          <w:b/>
          <w:sz w:val="23"/>
          <w:szCs w:val="23"/>
          <w:shd w:val="clear" w:color="auto" w:fill="FFFFFF"/>
        </w:rPr>
        <w:t xml:space="preserve"> ремонт</w:t>
      </w:r>
      <w:r w:rsidR="00CE2550" w:rsidRPr="00CE2550">
        <w:rPr>
          <w:b/>
          <w:sz w:val="23"/>
          <w:szCs w:val="23"/>
          <w:shd w:val="clear" w:color="auto" w:fill="FFFFFF"/>
        </w:rPr>
        <w:t>а</w:t>
      </w:r>
      <w:r w:rsidRPr="00041459">
        <w:rPr>
          <w:sz w:val="23"/>
          <w:szCs w:val="23"/>
        </w:rPr>
        <w:t>.</w:t>
      </w: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BF6DA0">
            <w:pPr>
              <w:tabs>
                <w:tab w:val="left" w:pos="1248"/>
              </w:tabs>
              <w:jc w:val="center"/>
              <w:rPr>
                <w:rFonts w:ascii="Sylfaen" w:hAnsi="Sylfaen" w:cs="GHEA Grapalat"/>
                <w:sz w:val="20"/>
                <w:szCs w:val="20"/>
                <w:lang w:val="hy-AM"/>
              </w:rPr>
            </w:pPr>
            <w:r>
              <w:rPr>
                <w:b/>
                <w:bCs/>
                <w:color w:val="000000"/>
                <w:sz w:val="23"/>
                <w:szCs w:val="23"/>
              </w:rPr>
              <w:t>Р</w:t>
            </w:r>
            <w:r w:rsidRPr="00EB1628">
              <w:rPr>
                <w:b/>
                <w:bCs/>
                <w:color w:val="000000"/>
                <w:sz w:val="23"/>
                <w:szCs w:val="23"/>
              </w:rPr>
              <w:t>анее выполненны</w:t>
            </w:r>
            <w:r>
              <w:rPr>
                <w:b/>
                <w:bCs/>
                <w:color w:val="000000"/>
                <w:sz w:val="23"/>
                <w:szCs w:val="23"/>
              </w:rPr>
              <w:t>е</w:t>
            </w:r>
            <w:r w:rsidRPr="00EB1628">
              <w:rPr>
                <w:b/>
                <w:bCs/>
                <w:color w:val="000000"/>
                <w:sz w:val="23"/>
                <w:szCs w:val="23"/>
              </w:rPr>
              <w:t xml:space="preserve"> договора</w:t>
            </w:r>
          </w:p>
        </w:tc>
      </w:tr>
      <w:tr w:rsidR="006B3292" w:rsidRPr="00410EA4" w:rsidTr="00BF6DA0">
        <w:trPr>
          <w:jc w:val="center"/>
        </w:trPr>
        <w:tc>
          <w:tcPr>
            <w:tcW w:w="2088"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lang w:val="en-US"/>
              </w:rPr>
            </w:pPr>
            <w:proofErr w:type="spellStart"/>
            <w:r>
              <w:rPr>
                <w:color w:val="000000"/>
                <w:sz w:val="23"/>
                <w:szCs w:val="23"/>
                <w:lang w:val="en-US"/>
              </w:rPr>
              <w:t>Содержание</w:t>
            </w:r>
            <w:proofErr w:type="spellEnd"/>
          </w:p>
        </w:tc>
        <w:tc>
          <w:tcPr>
            <w:tcW w:w="342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EB1628">
              <w:rPr>
                <w:color w:val="000000"/>
                <w:sz w:val="23"/>
                <w:szCs w:val="23"/>
              </w:rPr>
              <w:t>Об</w:t>
            </w:r>
            <w:r w:rsidRPr="00EB1628">
              <w:rPr>
                <w:color w:val="000000"/>
                <w:sz w:val="23"/>
                <w:szCs w:val="23"/>
                <w:shd w:val="clear" w:color="auto" w:fill="FFFFFF"/>
              </w:rPr>
              <w:t>ъем</w:t>
            </w:r>
            <w:r w:rsidRPr="00073C63">
              <w:rPr>
                <w:color w:val="000000"/>
                <w:sz w:val="23"/>
                <w:szCs w:val="23"/>
                <w:shd w:val="clear" w:color="auto" w:fill="FFFFFF"/>
              </w:rPr>
              <w:t xml:space="preserve"> в суммарном</w:t>
            </w:r>
          </w:p>
          <w:p w:rsidR="006B3292" w:rsidRPr="00073C63"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выражении</w:t>
            </w:r>
          </w:p>
          <w:p w:rsidR="006B3292" w:rsidRPr="00410EA4" w:rsidRDefault="006B3292" w:rsidP="00BF6DA0">
            <w:pPr>
              <w:pStyle w:val="NormalWeb"/>
              <w:spacing w:before="0" w:beforeAutospacing="0" w:after="0" w:afterAutospacing="0" w:line="0" w:lineRule="atLeast"/>
              <w:jc w:val="center"/>
              <w:rPr>
                <w:color w:val="000000"/>
                <w:sz w:val="23"/>
                <w:szCs w:val="23"/>
                <w:shd w:val="clear" w:color="auto" w:fill="FFFFFF"/>
              </w:rPr>
            </w:pPr>
            <w:r w:rsidRPr="00073C63">
              <w:rPr>
                <w:color w:val="000000"/>
                <w:sz w:val="23"/>
                <w:szCs w:val="23"/>
                <w:shd w:val="clear" w:color="auto" w:fill="FFFFFF"/>
              </w:rPr>
              <w:t>(</w:t>
            </w:r>
            <w:r w:rsidRPr="00EB1628">
              <w:rPr>
                <w:color w:val="000000"/>
                <w:sz w:val="23"/>
                <w:szCs w:val="23"/>
                <w:shd w:val="clear" w:color="auto" w:fill="FFFFFF"/>
              </w:rPr>
              <w:t>в АМД</w:t>
            </w:r>
            <w:r w:rsidRPr="00073C63">
              <w:rPr>
                <w:color w:val="000000"/>
                <w:sz w:val="23"/>
                <w:szCs w:val="23"/>
                <w:shd w:val="clear" w:color="auto" w:fill="FFFFFF"/>
              </w:rPr>
              <w:t>)</w:t>
            </w:r>
          </w:p>
        </w:tc>
        <w:tc>
          <w:tcPr>
            <w:tcW w:w="3600" w:type="dxa"/>
            <w:tcBorders>
              <w:top w:val="single" w:sz="4" w:space="0" w:color="auto"/>
              <w:left w:val="single" w:sz="4" w:space="0" w:color="auto"/>
              <w:bottom w:val="single" w:sz="4" w:space="0" w:color="auto"/>
              <w:right w:val="single" w:sz="4" w:space="0" w:color="auto"/>
            </w:tcBorders>
            <w:vAlign w:val="center"/>
          </w:tcPr>
          <w:p w:rsidR="006B3292" w:rsidRPr="00410EA4" w:rsidRDefault="006B3292" w:rsidP="00BF6DA0">
            <w:pPr>
              <w:pStyle w:val="NormalWeb"/>
              <w:spacing w:before="0" w:beforeAutospacing="0" w:after="0" w:afterAutospacing="0" w:line="0" w:lineRule="atLeast"/>
              <w:jc w:val="center"/>
              <w:rPr>
                <w:color w:val="000000"/>
                <w:sz w:val="23"/>
                <w:szCs w:val="23"/>
              </w:rPr>
            </w:pPr>
            <w:r w:rsidRPr="00410EA4">
              <w:rPr>
                <w:color w:val="000000"/>
                <w:sz w:val="23"/>
                <w:szCs w:val="23"/>
              </w:rPr>
              <w:t>З</w:t>
            </w:r>
            <w:r w:rsidRPr="00EB1628">
              <w:rPr>
                <w:color w:val="000000"/>
                <w:sz w:val="23"/>
                <w:szCs w:val="23"/>
              </w:rPr>
              <w:t xml:space="preserve">аказчик и данные о </w:t>
            </w:r>
            <w:r>
              <w:rPr>
                <w:color w:val="000000"/>
                <w:sz w:val="23"/>
                <w:szCs w:val="23"/>
              </w:rPr>
              <w:t xml:space="preserve">          </w:t>
            </w:r>
            <w:r w:rsidRPr="00EB1628">
              <w:rPr>
                <w:color w:val="000000"/>
                <w:sz w:val="23"/>
                <w:szCs w:val="23"/>
              </w:rPr>
              <w:t>контактах с ним</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rPr>
                <w:lang w:val="hy-AM"/>
              </w:rPr>
              <w:t>2</w:t>
            </w: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r w:rsidRPr="0074051B">
              <w:t>3</w:t>
            </w: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6B3292">
        <w:trPr>
          <w:trHeight w:val="77"/>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9108" w:type="dxa"/>
            <w:gridSpan w:val="3"/>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EB1628">
              <w:rPr>
                <w:color w:val="000000"/>
                <w:sz w:val="23"/>
                <w:szCs w:val="23"/>
              </w:rPr>
              <w:t>Дата…..год</w:t>
            </w: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1.</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2.</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p>
        </w:tc>
      </w:tr>
      <w:tr w:rsidR="006B3292" w:rsidRPr="0074051B" w:rsidTr="00BF6DA0">
        <w:trPr>
          <w:jc w:val="center"/>
        </w:trPr>
        <w:tc>
          <w:tcPr>
            <w:tcW w:w="2088"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pPr>
            <w:r w:rsidRPr="0074051B">
              <w:t>..</w:t>
            </w:r>
          </w:p>
        </w:tc>
        <w:tc>
          <w:tcPr>
            <w:tcW w:w="3420" w:type="dxa"/>
            <w:tcBorders>
              <w:top w:val="single" w:sz="4" w:space="0" w:color="auto"/>
              <w:left w:val="single" w:sz="4" w:space="0" w:color="auto"/>
              <w:bottom w:val="single" w:sz="4" w:space="0" w:color="auto"/>
              <w:right w:val="single" w:sz="4" w:space="0" w:color="auto"/>
            </w:tcBorders>
          </w:tcPr>
          <w:p w:rsidR="006B3292" w:rsidRPr="0074051B" w:rsidRDefault="006B3292" w:rsidP="006B3292">
            <w:pPr>
              <w:pStyle w:val="NoSpacing"/>
              <w:rPr>
                <w:lang w:val="hy-AM"/>
              </w:rPr>
            </w:pPr>
          </w:p>
        </w:tc>
        <w:tc>
          <w:tcPr>
            <w:tcW w:w="3600" w:type="dxa"/>
            <w:tcBorders>
              <w:top w:val="single" w:sz="4" w:space="0" w:color="auto"/>
              <w:left w:val="single" w:sz="4" w:space="0" w:color="auto"/>
              <w:bottom w:val="single" w:sz="4" w:space="0" w:color="auto"/>
              <w:right w:val="single" w:sz="4" w:space="0" w:color="auto"/>
            </w:tcBorders>
          </w:tcPr>
          <w:p w:rsidR="006B3292" w:rsidRPr="0074051B" w:rsidRDefault="00BD4D1C" w:rsidP="006B3292">
            <w:pPr>
              <w:pStyle w:val="NoSpacing"/>
            </w:pPr>
            <w:r>
              <w:pict>
                <v:shape id="_x0000_s1029" type="#_x0000_t202" style="position:absolute;margin-left:169.2pt;margin-top:8.1pt;width:66.3pt;height:40.8pt;z-index:251662336;mso-position-horizontal-relative:text;mso-position-vertical-relative:text" filled="f" stroked="f">
                  <v:textbox>
                    <w:txbxContent>
                      <w:p w:rsidR="006B3292" w:rsidRDefault="006B3292" w:rsidP="006B3292">
                        <w:pPr>
                          <w:rPr>
                            <w:rFonts w:ascii="GHEA Mariam" w:hAnsi="GHEA Mariam"/>
                          </w:rPr>
                        </w:pPr>
                        <w:r>
                          <w:rPr>
                            <w:rFonts w:ascii="GHEA Mariam" w:hAnsi="GHEA Mariam"/>
                          </w:rPr>
                          <w:t>,</w:t>
                        </w:r>
                      </w:p>
                    </w:txbxContent>
                  </v:textbox>
                </v:shape>
              </w:pict>
            </w:r>
          </w:p>
        </w:tc>
      </w:tr>
    </w:tbl>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Default="006B3292" w:rsidP="006B3292">
      <w:pPr>
        <w:pStyle w:val="NormalWeb"/>
        <w:spacing w:before="0" w:beforeAutospacing="0" w:after="0" w:afterAutospacing="0"/>
        <w:ind w:left="360"/>
        <w:jc w:val="both"/>
        <w:textAlignment w:val="baseline"/>
        <w:rPr>
          <w:color w:val="000000"/>
          <w:sz w:val="27"/>
          <w:szCs w:val="27"/>
          <w:lang w:val="en-US"/>
        </w:rPr>
      </w:pPr>
    </w:p>
    <w:p w:rsidR="006B3292" w:rsidRPr="007B6824" w:rsidRDefault="006B3292" w:rsidP="006B3292">
      <w:pPr>
        <w:pStyle w:val="NormalWeb"/>
        <w:spacing w:before="0" w:beforeAutospacing="0" w:after="0" w:afterAutospacing="0"/>
        <w:textAlignment w:val="baseline"/>
        <w:rPr>
          <w:color w:val="000000"/>
          <w:sz w:val="17"/>
          <w:szCs w:val="17"/>
        </w:rPr>
      </w:pPr>
      <w:r w:rsidRPr="00EB1628">
        <w:rPr>
          <w:color w:val="000000"/>
          <w:sz w:val="17"/>
          <w:szCs w:val="17"/>
        </w:rPr>
        <w:t xml:space="preserve">    </w:t>
      </w:r>
      <w:r w:rsidRPr="00410EA4">
        <w:rPr>
          <w:color w:val="000000"/>
          <w:sz w:val="17"/>
          <w:szCs w:val="17"/>
        </w:rPr>
        <w:t xml:space="preserve">            </w:t>
      </w:r>
      <w:r w:rsidRPr="00EB1628">
        <w:rPr>
          <w:color w:val="000000"/>
          <w:sz w:val="17"/>
          <w:szCs w:val="17"/>
        </w:rPr>
        <w:t xml:space="preserve">   _____________________________________________________</w:t>
      </w:r>
      <w:r>
        <w:rPr>
          <w:color w:val="000000"/>
          <w:sz w:val="17"/>
          <w:szCs w:val="17"/>
        </w:rPr>
        <w:t>__________</w:t>
      </w:r>
      <w:r w:rsidRPr="00EB1628">
        <w:rPr>
          <w:color w:val="000000"/>
          <w:sz w:val="17"/>
          <w:szCs w:val="17"/>
        </w:rPr>
        <w:t xml:space="preserve">                                       </w:t>
      </w:r>
      <w:r>
        <w:rPr>
          <w:color w:val="000000"/>
          <w:sz w:val="17"/>
          <w:szCs w:val="17"/>
        </w:rPr>
        <w:t xml:space="preserve">    </w:t>
      </w:r>
      <w:r w:rsidRPr="00EB1628">
        <w:rPr>
          <w:color w:val="000000"/>
          <w:sz w:val="17"/>
          <w:szCs w:val="17"/>
        </w:rPr>
        <w:t>_______________                     </w:t>
      </w:r>
      <w:r w:rsidRPr="00410EA4">
        <w:rPr>
          <w:color w:val="000000"/>
          <w:sz w:val="17"/>
          <w:szCs w:val="17"/>
        </w:rPr>
        <w:t xml:space="preserve">             </w:t>
      </w:r>
      <w:r w:rsidRPr="00EB1628">
        <w:rPr>
          <w:color w:val="000000"/>
          <w:sz w:val="17"/>
          <w:szCs w:val="17"/>
        </w:rPr>
        <w:t> Наименование (имя) участника (должность руководителя, имя и фамилия)</w:t>
      </w:r>
      <w:r w:rsidRPr="00EB1628">
        <w:rPr>
          <w:rStyle w:val="apple-tab-span"/>
          <w:color w:val="000000"/>
          <w:sz w:val="17"/>
          <w:szCs w:val="17"/>
        </w:rPr>
        <w:tab/>
      </w:r>
      <w:r w:rsidRPr="00EB1628">
        <w:rPr>
          <w:color w:val="000000"/>
          <w:sz w:val="17"/>
          <w:szCs w:val="17"/>
        </w:rPr>
        <w:t xml:space="preserve">          </w:t>
      </w:r>
      <w:r>
        <w:rPr>
          <w:color w:val="000000"/>
          <w:sz w:val="17"/>
          <w:szCs w:val="17"/>
        </w:rPr>
        <w:t>                               </w:t>
      </w:r>
      <w:r w:rsidRPr="00410EA4">
        <w:rPr>
          <w:color w:val="000000"/>
          <w:sz w:val="17"/>
          <w:szCs w:val="17"/>
        </w:rPr>
        <w:t xml:space="preserve"> </w:t>
      </w:r>
      <w:r w:rsidRPr="00EB1628">
        <w:rPr>
          <w:color w:val="000000"/>
          <w:sz w:val="17"/>
          <w:szCs w:val="17"/>
        </w:rPr>
        <w:t>(подпись)</w:t>
      </w:r>
    </w:p>
    <w:p w:rsidR="006B3292" w:rsidRPr="00EB1628" w:rsidRDefault="006B3292" w:rsidP="006B3292">
      <w:pPr>
        <w:pStyle w:val="NormalWeb"/>
        <w:spacing w:before="0" w:beforeAutospacing="0" w:after="0" w:afterAutospacing="0"/>
        <w:ind w:left="360"/>
        <w:jc w:val="center"/>
        <w:textAlignment w:val="baseline"/>
        <w:rPr>
          <w:color w:val="000000"/>
          <w:sz w:val="23"/>
          <w:szCs w:val="23"/>
        </w:rPr>
      </w:pPr>
      <w:r w:rsidRPr="00EB1628">
        <w:rPr>
          <w:color w:val="000000"/>
          <w:sz w:val="23"/>
          <w:szCs w:val="23"/>
        </w:rPr>
        <w:t>                                                                                                                        </w:t>
      </w:r>
    </w:p>
    <w:p w:rsidR="006B3292" w:rsidRPr="00EB1628" w:rsidRDefault="006B3292" w:rsidP="006B3292">
      <w:pPr>
        <w:pStyle w:val="NormalWeb"/>
        <w:spacing w:before="0" w:beforeAutospacing="0" w:after="0" w:afterAutospacing="0"/>
        <w:ind w:left="360"/>
        <w:jc w:val="right"/>
        <w:textAlignment w:val="baseline"/>
        <w:rPr>
          <w:color w:val="000000"/>
          <w:sz w:val="23"/>
          <w:szCs w:val="23"/>
        </w:rPr>
      </w:pPr>
      <w:r w:rsidRPr="00EB1628">
        <w:rPr>
          <w:color w:val="000000"/>
          <w:sz w:val="23"/>
          <w:szCs w:val="23"/>
        </w:rPr>
        <w:t>М.П.</w:t>
      </w: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6B3292" w:rsidRDefault="006B3292" w:rsidP="006B3292">
      <w:pPr>
        <w:pStyle w:val="NormalWeb"/>
        <w:spacing w:before="0" w:beforeAutospacing="0" w:after="0" w:afterAutospacing="0"/>
        <w:ind w:left="360"/>
        <w:jc w:val="right"/>
        <w:textAlignment w:val="baseline"/>
        <w:rPr>
          <w:color w:val="000000"/>
          <w:sz w:val="23"/>
          <w:szCs w:val="23"/>
        </w:rPr>
      </w:pPr>
    </w:p>
    <w:p w:rsidR="006B3292" w:rsidRPr="00EB1628" w:rsidRDefault="006B3292" w:rsidP="006B3292">
      <w:pPr>
        <w:pStyle w:val="NormalWeb"/>
        <w:spacing w:before="0" w:beforeAutospacing="0" w:after="0" w:afterAutospacing="0"/>
        <w:jc w:val="right"/>
        <w:rPr>
          <w:color w:val="000000"/>
          <w:sz w:val="27"/>
          <w:szCs w:val="27"/>
          <w:u w:val="single"/>
        </w:rPr>
      </w:pPr>
      <w:r w:rsidRPr="00EB1628">
        <w:rPr>
          <w:color w:val="000000"/>
          <w:sz w:val="20"/>
          <w:szCs w:val="20"/>
        </w:rPr>
        <w:t xml:space="preserve"> </w:t>
      </w:r>
      <w:r w:rsidRPr="007B19D1">
        <w:rPr>
          <w:color w:val="000000"/>
          <w:sz w:val="20"/>
          <w:szCs w:val="20"/>
        </w:rPr>
        <w:t xml:space="preserve"> ___________________201</w:t>
      </w:r>
      <w:r w:rsidRPr="006B3292">
        <w:rPr>
          <w:color w:val="000000"/>
          <w:sz w:val="20"/>
          <w:szCs w:val="20"/>
        </w:rPr>
        <w:t>4</w:t>
      </w:r>
      <w:r w:rsidRPr="007B19D1">
        <w:rPr>
          <w:color w:val="000000"/>
          <w:sz w:val="20"/>
          <w:szCs w:val="20"/>
        </w:rPr>
        <w:t>г.</w:t>
      </w:r>
    </w:p>
    <w:p w:rsidR="006B3292" w:rsidRPr="00EB1628" w:rsidRDefault="006B3292" w:rsidP="006B3292">
      <w:pPr>
        <w:pStyle w:val="NormalWeb"/>
        <w:spacing w:before="0" w:beforeAutospacing="0" w:after="0" w:afterAutospacing="0"/>
        <w:rPr>
          <w:color w:val="000000"/>
          <w:sz w:val="27"/>
          <w:szCs w:val="27"/>
        </w:rPr>
      </w:pPr>
      <w:r w:rsidRPr="00EB1628">
        <w:rPr>
          <w:color w:val="000000"/>
          <w:sz w:val="27"/>
          <w:szCs w:val="27"/>
        </w:rPr>
        <w:t xml:space="preserve">                                                                                                      </w:t>
      </w:r>
      <w:r w:rsidRPr="000E4609">
        <w:rPr>
          <w:color w:val="000000"/>
          <w:sz w:val="27"/>
          <w:szCs w:val="27"/>
        </w:rPr>
        <w:t xml:space="preserve"> </w:t>
      </w:r>
      <w:r w:rsidRPr="00EB1628">
        <w:rPr>
          <w:color w:val="000000"/>
          <w:sz w:val="27"/>
          <w:szCs w:val="27"/>
        </w:rPr>
        <w:t xml:space="preserve">      </w:t>
      </w:r>
      <w:r w:rsidRPr="006B3292">
        <w:rPr>
          <w:color w:val="000000"/>
          <w:sz w:val="27"/>
          <w:szCs w:val="27"/>
        </w:rPr>
        <w:t xml:space="preserve">         </w:t>
      </w:r>
      <w:r w:rsidRPr="00EB1628">
        <w:rPr>
          <w:color w:val="000000"/>
          <w:sz w:val="27"/>
          <w:szCs w:val="27"/>
        </w:rPr>
        <w:t xml:space="preserve"> </w:t>
      </w:r>
      <w:r w:rsidRPr="00410EA4">
        <w:rPr>
          <w:color w:val="000000"/>
          <w:sz w:val="17"/>
          <w:szCs w:val="17"/>
        </w:rPr>
        <w:t>(</w:t>
      </w:r>
      <w:r w:rsidRPr="00EB1628">
        <w:rPr>
          <w:color w:val="000000"/>
          <w:sz w:val="17"/>
          <w:szCs w:val="17"/>
        </w:rPr>
        <w:t>месяц, день</w:t>
      </w:r>
      <w:r w:rsidRPr="00410EA4">
        <w:rPr>
          <w:color w:val="000000"/>
          <w:sz w:val="17"/>
          <w:szCs w:val="17"/>
        </w:rPr>
        <w:t>)</w:t>
      </w:r>
    </w:p>
    <w:p w:rsidR="006B3292" w:rsidRPr="00A73F12" w:rsidRDefault="006B3292" w:rsidP="006B3292">
      <w:pPr>
        <w:pStyle w:val="BodyTextIndent"/>
        <w:spacing w:line="240" w:lineRule="auto"/>
        <w:ind w:firstLine="0"/>
        <w:jc w:val="center"/>
        <w:rPr>
          <w:rFonts w:ascii="Sylfaen" w:hAnsi="Sylfaen"/>
          <w:i w:val="0"/>
          <w:lang w:val="af-ZA"/>
        </w:rPr>
      </w:pPr>
      <w:r w:rsidRPr="00A73F12">
        <w:rPr>
          <w:rFonts w:ascii="Sylfaen" w:hAnsi="Sylfaen"/>
          <w:i w:val="0"/>
          <w:lang w:val="af-ZA"/>
        </w:rPr>
        <w:lastRenderedPageBreak/>
        <w:t>PREQUALIFICATION  ANNOUNCMENT</w:t>
      </w:r>
    </w:p>
    <w:p w:rsidR="006B3292" w:rsidRPr="0093059A" w:rsidRDefault="006B3292" w:rsidP="006B3292">
      <w:pPr>
        <w:pStyle w:val="BodyTextIndent"/>
        <w:spacing w:line="240" w:lineRule="auto"/>
        <w:ind w:firstLine="0"/>
        <w:jc w:val="center"/>
        <w:rPr>
          <w:rFonts w:ascii="Sylfaen" w:hAnsi="Sylfaen"/>
          <w:b/>
          <w:i w:val="0"/>
          <w:lang w:val="af-ZA"/>
        </w:rPr>
      </w:pPr>
      <w:r w:rsidRPr="00A73F12">
        <w:rPr>
          <w:rFonts w:ascii="Sylfaen" w:hAnsi="Sylfaen"/>
          <w:i w:val="0"/>
          <w:lang w:val="af-ZA"/>
        </w:rPr>
        <w:t>FOR NEGOTIATION PROCEDURE BY INITIAL PUBLICATION OF THE PROCUREMENT ANNOUNCEMENT</w:t>
      </w:r>
      <w:r w:rsidRPr="00A73F12">
        <w:rPr>
          <w:rFonts w:ascii="Sylfaen" w:hAnsi="Sylfaen"/>
          <w:i w:val="0"/>
        </w:rPr>
        <w:t xml:space="preserve"> DUE TO EMERGENCY OR OTHER UNFORESEEABLE SITUATION BEARING THE CODE</w:t>
      </w:r>
      <w:r w:rsidRPr="00A73F12">
        <w:rPr>
          <w:rFonts w:ascii="Sylfaen" w:hAnsi="Sylfaen"/>
          <w:i w:val="0"/>
          <w:lang w:val="af-ZA"/>
        </w:rPr>
        <w:t xml:space="preserve">  </w:t>
      </w:r>
      <w:r w:rsidRPr="0093059A">
        <w:rPr>
          <w:rFonts w:ascii="Sylfaen" w:hAnsi="Sylfaen"/>
          <w:b/>
          <w:i w:val="0"/>
          <w:lang w:val="af-ZA"/>
        </w:rPr>
        <w:t>PRA-NPPRW-2014/</w:t>
      </w:r>
      <w:r w:rsidR="00CE2550">
        <w:rPr>
          <w:rFonts w:ascii="Sylfaen" w:hAnsi="Sylfaen"/>
          <w:b/>
          <w:i w:val="0"/>
          <w:lang w:val="af-ZA"/>
        </w:rPr>
        <w:t>5</w:t>
      </w:r>
    </w:p>
    <w:p w:rsidR="006B3292" w:rsidRPr="00E74B76" w:rsidRDefault="006B3292" w:rsidP="006B3292">
      <w:pPr>
        <w:pStyle w:val="BodyTextIndent"/>
        <w:spacing w:line="240" w:lineRule="auto"/>
        <w:ind w:firstLine="0"/>
        <w:jc w:val="center"/>
        <w:rPr>
          <w:rFonts w:ascii="Times New Roman" w:hAnsi="Times New Roman"/>
          <w:i w:val="0"/>
          <w:lang w:val="af-ZA"/>
        </w:rPr>
      </w:pPr>
    </w:p>
    <w:p w:rsidR="006B3292" w:rsidRPr="008279A2" w:rsidRDefault="006B3292" w:rsidP="006B3292">
      <w:pPr>
        <w:spacing w:before="100" w:beforeAutospacing="1" w:after="100" w:afterAutospacing="1"/>
        <w:jc w:val="center"/>
        <w:rPr>
          <w:rFonts w:ascii="Sylfaen" w:hAnsi="Sylfaen"/>
          <w:sz w:val="20"/>
          <w:szCs w:val="20"/>
          <w:lang w:val="af-ZA"/>
        </w:rPr>
      </w:pPr>
      <w:r w:rsidRPr="008279A2">
        <w:rPr>
          <w:rFonts w:ascii="Sylfaen" w:hAnsi="Sylfaen"/>
          <w:sz w:val="20"/>
          <w:szCs w:val="20"/>
          <w:lang w:val="af-ZA"/>
        </w:rPr>
        <w:t>T</w:t>
      </w:r>
      <w:r>
        <w:rPr>
          <w:rFonts w:ascii="Sylfaen" w:hAnsi="Sylfaen"/>
          <w:sz w:val="20"/>
          <w:szCs w:val="20"/>
          <w:lang w:val="af-ZA"/>
        </w:rPr>
        <w:t>he t</w:t>
      </w:r>
      <w:r w:rsidRPr="008279A2">
        <w:rPr>
          <w:rFonts w:ascii="Sylfaen" w:hAnsi="Sylfaen"/>
          <w:sz w:val="20"/>
          <w:szCs w:val="20"/>
          <w:lang w:val="af-ZA"/>
        </w:rPr>
        <w:t xml:space="preserve">ext </w:t>
      </w:r>
      <w:r>
        <w:rPr>
          <w:rFonts w:ascii="Sylfaen" w:hAnsi="Sylfaen"/>
          <w:sz w:val="20"/>
          <w:szCs w:val="20"/>
          <w:lang w:val="af-ZA"/>
        </w:rPr>
        <w:t>of</w:t>
      </w:r>
      <w:r w:rsidRPr="008279A2">
        <w:rPr>
          <w:rFonts w:ascii="Sylfaen" w:hAnsi="Sylfaen"/>
          <w:sz w:val="20"/>
          <w:szCs w:val="20"/>
          <w:lang w:val="af-ZA"/>
        </w:rPr>
        <w:t xml:space="preserve"> this announcement is approved by the Decision </w:t>
      </w:r>
      <w:r>
        <w:rPr>
          <w:rFonts w:ascii="Sylfaen" w:hAnsi="Sylfaen"/>
          <w:sz w:val="20"/>
          <w:szCs w:val="20"/>
          <w:lang w:val="af-ZA"/>
        </w:rPr>
        <w:t>1 from</w:t>
      </w:r>
      <w:r>
        <w:rPr>
          <w:rFonts w:ascii="Sylfaen" w:hAnsi="Sylfaen"/>
          <w:b/>
          <w:sz w:val="20"/>
          <w:szCs w:val="20"/>
          <w:lang w:val="af-ZA"/>
        </w:rPr>
        <w:t xml:space="preserve"> </w:t>
      </w:r>
      <w:r w:rsidR="00CE2550">
        <w:rPr>
          <w:rFonts w:ascii="Sylfaen" w:hAnsi="Sylfaen"/>
          <w:b/>
          <w:sz w:val="20"/>
          <w:szCs w:val="20"/>
          <w:lang w:val="af-ZA"/>
        </w:rPr>
        <w:t>22</w:t>
      </w:r>
      <w:r w:rsidR="00CF1525">
        <w:rPr>
          <w:rFonts w:ascii="Sylfaen" w:hAnsi="Sylfaen"/>
          <w:b/>
          <w:sz w:val="20"/>
          <w:szCs w:val="20"/>
          <w:lang w:val="af-ZA"/>
        </w:rPr>
        <w:t xml:space="preserve"> octo</w:t>
      </w:r>
      <w:r>
        <w:rPr>
          <w:rFonts w:ascii="Sylfaen" w:hAnsi="Sylfaen"/>
          <w:b/>
          <w:sz w:val="20"/>
          <w:szCs w:val="20"/>
          <w:lang w:val="af-ZA"/>
        </w:rPr>
        <w:t>ber</w:t>
      </w:r>
      <w:r>
        <w:rPr>
          <w:rFonts w:ascii="Sylfaen" w:hAnsi="Sylfaen"/>
          <w:sz w:val="20"/>
          <w:szCs w:val="20"/>
          <w:lang w:val="af-ZA"/>
        </w:rPr>
        <w:t xml:space="preserve"> </w:t>
      </w:r>
      <w:r w:rsidRPr="008279A2">
        <w:rPr>
          <w:rFonts w:ascii="Sylfaen" w:hAnsi="Sylfaen"/>
          <w:sz w:val="20"/>
          <w:szCs w:val="20"/>
          <w:lang w:val="af-ZA"/>
        </w:rPr>
        <w:t>201</w:t>
      </w:r>
      <w:r>
        <w:rPr>
          <w:rFonts w:ascii="Sylfaen" w:hAnsi="Sylfaen"/>
          <w:sz w:val="20"/>
          <w:szCs w:val="20"/>
          <w:lang w:val="af-ZA"/>
        </w:rPr>
        <w:t>4</w:t>
      </w:r>
      <w:r w:rsidRPr="008279A2">
        <w:rPr>
          <w:rFonts w:ascii="Sylfaen" w:hAnsi="Sylfaen"/>
          <w:sz w:val="20"/>
          <w:szCs w:val="20"/>
          <w:lang w:val="af-ZA"/>
        </w:rPr>
        <w:t xml:space="preserve"> of the Evaluation </w:t>
      </w:r>
      <w:r>
        <w:rPr>
          <w:rFonts w:ascii="Sylfaen" w:hAnsi="Sylfaen"/>
          <w:sz w:val="20"/>
          <w:szCs w:val="20"/>
          <w:lang w:val="af-ZA"/>
        </w:rPr>
        <w:t>Commission</w:t>
      </w:r>
      <w:r w:rsidRPr="008279A2">
        <w:rPr>
          <w:rFonts w:ascii="Sylfaen" w:hAnsi="Sylfaen"/>
          <w:sz w:val="20"/>
          <w:szCs w:val="20"/>
          <w:lang w:val="af-ZA"/>
        </w:rPr>
        <w:t xml:space="preserve"> of the negotiation procedure by</w:t>
      </w:r>
      <w:r>
        <w:rPr>
          <w:rFonts w:ascii="Sylfaen" w:hAnsi="Sylfaen"/>
          <w:sz w:val="20"/>
          <w:szCs w:val="20"/>
          <w:lang w:val="af-ZA"/>
        </w:rPr>
        <w:t xml:space="preserve"> initial</w:t>
      </w:r>
      <w:r w:rsidRPr="008279A2">
        <w:rPr>
          <w:rFonts w:ascii="Sylfaen" w:hAnsi="Sylfaen"/>
          <w:sz w:val="20"/>
          <w:szCs w:val="20"/>
          <w:lang w:val="af-ZA"/>
        </w:rPr>
        <w:t xml:space="preserve"> publication of the </w:t>
      </w:r>
      <w:r>
        <w:rPr>
          <w:rFonts w:ascii="Sylfaen" w:hAnsi="Sylfaen"/>
          <w:sz w:val="20"/>
          <w:szCs w:val="20"/>
          <w:lang w:val="af-ZA"/>
        </w:rPr>
        <w:t xml:space="preserve">procurement </w:t>
      </w:r>
      <w:r w:rsidRPr="008279A2">
        <w:rPr>
          <w:rFonts w:ascii="Sylfaen" w:hAnsi="Sylfaen"/>
          <w:sz w:val="20"/>
          <w:szCs w:val="20"/>
          <w:lang w:val="af-ZA"/>
        </w:rPr>
        <w:t xml:space="preserve">announcement </w:t>
      </w:r>
      <w:r>
        <w:rPr>
          <w:rFonts w:ascii="Sylfaen" w:hAnsi="Sylfaen"/>
          <w:sz w:val="20"/>
          <w:szCs w:val="20"/>
          <w:lang w:val="af-ZA"/>
        </w:rPr>
        <w:t>due to</w:t>
      </w:r>
      <w:r w:rsidRPr="008279A2">
        <w:rPr>
          <w:rFonts w:ascii="Sylfaen" w:hAnsi="Sylfaen"/>
          <w:sz w:val="20"/>
          <w:szCs w:val="20"/>
          <w:lang w:val="af-ZA"/>
        </w:rPr>
        <w:t xml:space="preserve"> emergency or other un</w:t>
      </w:r>
      <w:r>
        <w:rPr>
          <w:rFonts w:ascii="Sylfaen" w:hAnsi="Sylfaen"/>
          <w:sz w:val="20"/>
          <w:szCs w:val="20"/>
          <w:lang w:val="af-ZA"/>
        </w:rPr>
        <w:t>foreseeable</w:t>
      </w:r>
      <w:r w:rsidRPr="008279A2">
        <w:rPr>
          <w:rFonts w:ascii="Sylfaen" w:hAnsi="Sylfaen"/>
          <w:sz w:val="20"/>
          <w:szCs w:val="20"/>
          <w:lang w:val="af-ZA"/>
        </w:rPr>
        <w:t xml:space="preserve"> situation, and is published according to the Article 21 of the RA Law on Procure</w:t>
      </w:r>
      <w:r>
        <w:rPr>
          <w:rFonts w:ascii="Sylfaen" w:hAnsi="Sylfaen"/>
          <w:sz w:val="20"/>
          <w:szCs w:val="20"/>
          <w:lang w:val="af-ZA"/>
        </w:rPr>
        <w:t>ment</w:t>
      </w:r>
    </w:p>
    <w:p w:rsidR="006B3292" w:rsidRPr="00D21A6F" w:rsidRDefault="006B3292" w:rsidP="006B3292">
      <w:pPr>
        <w:pStyle w:val="Heading3"/>
        <w:spacing w:line="240" w:lineRule="auto"/>
        <w:ind w:firstLine="567"/>
        <w:jc w:val="both"/>
        <w:rPr>
          <w:rFonts w:ascii="Sylfaen" w:hAnsi="Sylfaen" w:cs="Sylfaen"/>
          <w:i/>
          <w:lang w:val="af-ZA"/>
        </w:rPr>
      </w:pPr>
      <w:r w:rsidRPr="00D21A6F">
        <w:rPr>
          <w:rFonts w:ascii="Sylfaen" w:hAnsi="Sylfaen" w:cs="Sylfaen"/>
          <w:i/>
          <w:lang w:val="af-ZA"/>
        </w:rPr>
        <w:t xml:space="preserve"> </w:t>
      </w:r>
    </w:p>
    <w:p w:rsidR="006B3292" w:rsidRPr="006B3292" w:rsidRDefault="006B3292" w:rsidP="006B3292">
      <w:pPr>
        <w:pStyle w:val="Heading3"/>
        <w:spacing w:line="240" w:lineRule="auto"/>
        <w:ind w:firstLine="567"/>
        <w:jc w:val="both"/>
        <w:rPr>
          <w:rFonts w:ascii="Sylfaen" w:hAnsi="Sylfaen" w:cs="Sylfaen"/>
          <w:color w:val="auto"/>
          <w:lang w:val="af-ZA"/>
        </w:rPr>
      </w:pPr>
      <w:r w:rsidRPr="006B3292">
        <w:rPr>
          <w:rFonts w:ascii="Sylfaen" w:hAnsi="Sylfaen" w:cs="Sylfaen"/>
          <w:color w:val="auto"/>
          <w:lang w:val="af-ZA"/>
        </w:rPr>
        <w:t>1</w:t>
      </w:r>
      <w:r w:rsidRPr="006B3292">
        <w:rPr>
          <w:rFonts w:ascii="Sylfaen" w:hAnsi="Sylfaen" w:cs="Sylfaen"/>
          <w:color w:val="auto"/>
          <w:lang w:val="en-US"/>
        </w:rPr>
        <w:t>.</w:t>
      </w:r>
      <w:r w:rsidRPr="006B3292">
        <w:rPr>
          <w:rFonts w:ascii="Sylfaen" w:hAnsi="Sylfaen" w:cs="Sylfaen"/>
          <w:color w:val="auto"/>
          <w:lang w:val="af-ZA"/>
        </w:rPr>
        <w:t xml:space="preserve"> The Client, the Police of the Government of the Republic of Armenia (hereinafter Police), located at the address </w:t>
      </w:r>
      <w:smartTag w:uri="urn:schemas-microsoft-com:office:smarttags" w:element="metricconverter">
        <w:smartTagPr>
          <w:attr w:name="ProductID" w:val="130 M"/>
        </w:smartTagPr>
        <w:r w:rsidRPr="006B3292">
          <w:rPr>
            <w:rFonts w:ascii="Sylfaen" w:hAnsi="Sylfaen" w:cs="Sylfaen"/>
            <w:color w:val="auto"/>
            <w:lang w:val="af-ZA"/>
          </w:rPr>
          <w:t>130 M</w:t>
        </w:r>
      </w:smartTag>
      <w:r w:rsidRPr="006B3292">
        <w:rPr>
          <w:rFonts w:ascii="Sylfaen" w:hAnsi="Sylfaen" w:cs="Sylfaen"/>
          <w:color w:val="auto"/>
          <w:lang w:val="af-ZA"/>
        </w:rPr>
        <w:t xml:space="preserve">. Nalbandyan, Yerevan, Armenia, </w:t>
      </w:r>
      <w:r w:rsidRPr="006B3292">
        <w:rPr>
          <w:rFonts w:ascii="Sylfaen" w:hAnsi="Sylfaen"/>
          <w:color w:val="auto"/>
          <w:lang w:val="af-ZA"/>
        </w:rPr>
        <w:t>announces a negotiation procedure by initial publication of procurement announcement.</w:t>
      </w:r>
    </w:p>
    <w:p w:rsidR="006B3292" w:rsidRPr="006B3292" w:rsidRDefault="006B3292" w:rsidP="006B3292">
      <w:pPr>
        <w:pStyle w:val="Heading3"/>
        <w:spacing w:line="240" w:lineRule="auto"/>
        <w:ind w:firstLine="567"/>
        <w:jc w:val="both"/>
        <w:rPr>
          <w:rFonts w:ascii="Sylfaen" w:hAnsi="Sylfaen" w:cs="Sylfaen"/>
          <w:b w:val="0"/>
          <w:color w:val="auto"/>
          <w:lang w:val="af-ZA"/>
        </w:rPr>
      </w:pPr>
      <w:r w:rsidRPr="006B3292">
        <w:rPr>
          <w:rFonts w:ascii="Sylfaen" w:hAnsi="Sylfaen" w:cs="Sylfaen"/>
          <w:color w:val="auto"/>
          <w:lang w:val="af-ZA"/>
        </w:rPr>
        <w:t xml:space="preserve">The subject of procurement is the </w:t>
      </w:r>
      <w:r w:rsidRPr="006B3292">
        <w:rPr>
          <w:rFonts w:ascii="Sylfaen" w:hAnsi="Sylfaen" w:cs="Sylfaen"/>
          <w:b w:val="0"/>
          <w:color w:val="auto"/>
          <w:lang w:val="af-ZA"/>
        </w:rPr>
        <w:t xml:space="preserve">purchase of </w:t>
      </w:r>
      <w:r w:rsidR="00CE2550" w:rsidRPr="00CE2550">
        <w:rPr>
          <w:rStyle w:val="hps"/>
          <w:color w:val="auto"/>
          <w:lang/>
        </w:rPr>
        <w:t>heating</w:t>
      </w:r>
      <w:r w:rsidR="00CE2550" w:rsidRPr="00CE2550">
        <w:rPr>
          <w:rStyle w:val="shorttext"/>
          <w:color w:val="auto"/>
          <w:lang/>
        </w:rPr>
        <w:t xml:space="preserve"> </w:t>
      </w:r>
      <w:r w:rsidR="00CE2550" w:rsidRPr="00CE2550">
        <w:rPr>
          <w:rStyle w:val="hps"/>
          <w:color w:val="auto"/>
          <w:lang/>
        </w:rPr>
        <w:t>works</w:t>
      </w:r>
      <w:r w:rsidR="00CE2550" w:rsidRPr="00CE2550">
        <w:rPr>
          <w:rStyle w:val="shorttext"/>
          <w:color w:val="auto"/>
          <w:lang/>
        </w:rPr>
        <w:t xml:space="preserve"> </w:t>
      </w:r>
      <w:r w:rsidR="00CE2550" w:rsidRPr="00CE2550">
        <w:rPr>
          <w:rStyle w:val="hps"/>
          <w:color w:val="auto"/>
          <w:lang/>
        </w:rPr>
        <w:t>and maintenance</w:t>
      </w:r>
      <w:r w:rsidR="00CE2550" w:rsidRPr="006B3292">
        <w:rPr>
          <w:rFonts w:ascii="Sylfaen" w:hAnsi="Sylfaen" w:cs="Sylfaen"/>
          <w:b w:val="0"/>
          <w:color w:val="auto"/>
          <w:lang w:val="af-ZA"/>
        </w:rPr>
        <w:t xml:space="preserve"> </w:t>
      </w:r>
      <w:r w:rsidRPr="006B3292">
        <w:rPr>
          <w:rFonts w:ascii="Sylfaen" w:hAnsi="Sylfaen" w:cs="Sylfaen"/>
          <w:b w:val="0"/>
          <w:color w:val="auto"/>
          <w:lang w:val="af-ZA"/>
        </w:rPr>
        <w:t>for the needs of the Police of the Government of the Republic of Armenia.</w:t>
      </w:r>
    </w:p>
    <w:p w:rsidR="006B3292" w:rsidRPr="0093059A" w:rsidRDefault="006B3292" w:rsidP="006B3292">
      <w:pPr>
        <w:pStyle w:val="BodyTextIndent"/>
        <w:spacing w:line="240" w:lineRule="auto"/>
        <w:rPr>
          <w:rFonts w:ascii="Sylfaen" w:hAnsi="Sylfaen" w:cs="Sylfaen"/>
          <w:b/>
          <w:i w:val="0"/>
          <w:lang w:val="af-ZA"/>
        </w:rPr>
      </w:pPr>
      <w:r w:rsidRPr="0093059A">
        <w:rPr>
          <w:rFonts w:ascii="Sylfaen" w:hAnsi="Sylfaen" w:cs="Sylfaen"/>
          <w:b/>
          <w:i w:val="0"/>
          <w:lang w:val="af-ZA"/>
        </w:rPr>
        <w:t xml:space="preserve">The winner of the procedure will be offered to conclude a procurement contract on the “Procurement of </w:t>
      </w:r>
      <w:r w:rsidR="00CE2550" w:rsidRPr="00CE2550">
        <w:rPr>
          <w:rStyle w:val="hps"/>
          <w:b/>
          <w:i w:val="0"/>
          <w:lang/>
        </w:rPr>
        <w:t>heating</w:t>
      </w:r>
      <w:r w:rsidR="00CE2550" w:rsidRPr="00CE2550">
        <w:rPr>
          <w:rStyle w:val="shorttext"/>
          <w:b/>
          <w:i w:val="0"/>
          <w:lang/>
        </w:rPr>
        <w:t xml:space="preserve"> </w:t>
      </w:r>
      <w:r w:rsidR="00CE2550" w:rsidRPr="00CE2550">
        <w:rPr>
          <w:rStyle w:val="hps"/>
          <w:b/>
          <w:i w:val="0"/>
          <w:lang/>
        </w:rPr>
        <w:t>works</w:t>
      </w:r>
      <w:r w:rsidR="00CE2550" w:rsidRPr="00CE2550">
        <w:rPr>
          <w:rStyle w:val="shorttext"/>
          <w:b/>
          <w:i w:val="0"/>
          <w:lang/>
        </w:rPr>
        <w:t xml:space="preserve"> </w:t>
      </w:r>
      <w:r w:rsidR="00CE2550" w:rsidRPr="00CE2550">
        <w:rPr>
          <w:rStyle w:val="hps"/>
          <w:b/>
          <w:i w:val="0"/>
          <w:lang/>
        </w:rPr>
        <w:t>and maintenance</w:t>
      </w:r>
      <w:r w:rsidRPr="00EF7C01">
        <w:rPr>
          <w:rFonts w:ascii="Sylfaen" w:hAnsi="Sylfaen" w:cs="Sylfaen"/>
          <w:b/>
          <w:i w:val="0"/>
          <w:lang w:val="af-ZA"/>
        </w:rPr>
        <w:t>”</w:t>
      </w:r>
      <w:r w:rsidRPr="0093059A">
        <w:rPr>
          <w:rFonts w:ascii="Sylfaen" w:hAnsi="Sylfaen" w:cs="Sylfaen"/>
          <w:b/>
          <w:i w:val="0"/>
          <w:lang w:val="af-ZA"/>
        </w:rPr>
        <w:t xml:space="preserve"> (hereinafter Contract) in due manner.</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2</w:t>
      </w:r>
      <w:r w:rsidRPr="00740C55">
        <w:rPr>
          <w:rFonts w:ascii="Sylfaen" w:hAnsi="Sylfaen" w:cs="Sylfaen"/>
          <w:i w:val="0"/>
          <w:lang w:val="af-ZA"/>
        </w:rPr>
        <w:t>.</w:t>
      </w:r>
      <w:r w:rsidRPr="00D21A6F">
        <w:rPr>
          <w:rFonts w:ascii="Sylfaen" w:hAnsi="Sylfaen" w:cs="Sylfaen"/>
          <w:i w:val="0"/>
          <w:lang w:val="af-ZA"/>
        </w:rPr>
        <w:t xml:space="preserve">  Applications for participation in the announced procedure  may be submitted by anyone, irrespective of being non-resident physical persons, organizations or having no citizenship.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3</w:t>
      </w:r>
      <w:r w:rsidRPr="00B20F41">
        <w:rPr>
          <w:rFonts w:ascii="Sylfaen" w:hAnsi="Sylfaen" w:cs="Sylfaen"/>
          <w:i w:val="0"/>
          <w:lang w:val="en-US"/>
        </w:rPr>
        <w:t>.</w:t>
      </w:r>
      <w:r w:rsidRPr="00D21A6F">
        <w:rPr>
          <w:rFonts w:ascii="Sylfaen" w:hAnsi="Sylfaen" w:cs="Sylfaen"/>
          <w:i w:val="0"/>
          <w:lang w:val="af-ZA"/>
        </w:rPr>
        <w:t xml:space="preserve">  The following entities cannot participate in the announced procedure.  </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a) Entities that  have been recognized bancrupt </w:t>
      </w:r>
      <w:r w:rsidRPr="00D21A6F">
        <w:rPr>
          <w:rFonts w:ascii="Sylfaen" w:hAnsi="Sylfaen" w:cs="Sylfaen"/>
          <w:i w:val="0"/>
          <w:lang w:val="af-ZA"/>
        </w:rPr>
        <w:t xml:space="preserve"> </w:t>
      </w:r>
      <w:r>
        <w:rPr>
          <w:rFonts w:ascii="Sylfaen" w:hAnsi="Sylfaen" w:cs="Sylfaen"/>
          <w:i w:val="0"/>
          <w:lang w:val="af-ZA"/>
        </w:rPr>
        <w:t xml:space="preserve">by the court; </w:t>
      </w:r>
      <w:r w:rsidRPr="00D21A6F">
        <w:rPr>
          <w:rFonts w:ascii="Sylfaen" w:hAnsi="Sylfaen" w:cs="Sylfaen"/>
          <w:i w:val="0"/>
          <w:lang w:val="af-ZA"/>
        </w:rPr>
        <w:t xml:space="preserve">                                                               </w:t>
      </w: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w:t>
      </w:r>
      <w:r>
        <w:rPr>
          <w:rFonts w:ascii="Sylfaen" w:hAnsi="Sylfaen"/>
          <w:i w:val="0"/>
          <w:lang w:val="af-ZA"/>
        </w:rPr>
        <w:t xml:space="preserve">Having </w:t>
      </w:r>
      <w:r w:rsidRPr="00961B84">
        <w:rPr>
          <w:rFonts w:ascii="Sylfaen" w:hAnsi="Sylfaen"/>
          <w:i w:val="0"/>
          <w:lang w:val="af-ZA"/>
        </w:rPr>
        <w:t>overdue</w:t>
      </w:r>
      <w:r>
        <w:rPr>
          <w:rFonts w:ascii="Sylfaen" w:hAnsi="Sylfaen"/>
          <w:i w:val="0"/>
          <w:lang w:val="af-ZA"/>
        </w:rPr>
        <w:t xml:space="preserve"> debts on</w:t>
      </w:r>
      <w:r w:rsidRPr="00961B84">
        <w:rPr>
          <w:rFonts w:ascii="Sylfaen" w:hAnsi="Sylfaen"/>
          <w:i w:val="0"/>
          <w:lang w:val="af-ZA"/>
        </w:rPr>
        <w:t xml:space="preserve"> </w:t>
      </w:r>
      <w:r>
        <w:rPr>
          <w:rFonts w:ascii="Sylfaen" w:hAnsi="Sylfaen"/>
          <w:i w:val="0"/>
          <w:lang w:val="af-ZA"/>
        </w:rPr>
        <w:t xml:space="preserve">RA </w:t>
      </w:r>
      <w:r w:rsidRPr="00961B84">
        <w:rPr>
          <w:rFonts w:ascii="Sylfaen" w:hAnsi="Sylfaen"/>
          <w:i w:val="0"/>
          <w:lang w:val="af-ZA"/>
        </w:rPr>
        <w:t xml:space="preserve">tax and social security </w:t>
      </w:r>
      <w:r>
        <w:rPr>
          <w:rFonts w:ascii="Sylfaen" w:hAnsi="Sylfaen"/>
          <w:i w:val="0"/>
          <w:lang w:val="af-ZA"/>
        </w:rPr>
        <w:t>payments;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c) W</w:t>
      </w:r>
      <w:r>
        <w:rPr>
          <w:rFonts w:ascii="Sylfaen" w:hAnsi="Sylfaen"/>
          <w:i w:val="0"/>
          <w:lang w:val="af-ZA"/>
        </w:rPr>
        <w:t>hose representative of the executive body was convicted for an offense against economic activities or state service during the preceding three years counted from the moment of the submission of the bid, with the exception of the cases where the conviction is removed or cancelled according to the order established by law;</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w:t>
      </w:r>
      <w:r>
        <w:rPr>
          <w:rFonts w:ascii="Sylfaen" w:hAnsi="Sylfaen"/>
          <w:i w:val="0"/>
          <w:lang w:val="af-ZA"/>
        </w:rPr>
        <w:t>Included in the list of bidders not entitled to particpate in procurement procedure.</w:t>
      </w:r>
      <w:r w:rsidRPr="009C5451">
        <w:rPr>
          <w:rFonts w:ascii="Sylfaen" w:hAnsi="Sylfaen" w:cs="Sylfaen"/>
          <w:i w:val="0"/>
          <w:lang w:val="af-ZA"/>
        </w:rPr>
        <w:t xml:space="preserve">             </w:t>
      </w:r>
      <w:r w:rsidRPr="00D21A6F">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4</w:t>
      </w:r>
      <w:r w:rsidRPr="00B20F41">
        <w:rPr>
          <w:rFonts w:ascii="Sylfaen" w:hAnsi="Sylfaen" w:cs="Sylfaen"/>
          <w:i w:val="0"/>
          <w:lang w:val="en-US"/>
        </w:rPr>
        <w:t>.</w:t>
      </w:r>
      <w:r w:rsidRPr="00D21A6F">
        <w:rPr>
          <w:rFonts w:ascii="Sylfaen" w:hAnsi="Sylfaen" w:cs="Sylfaen"/>
          <w:i w:val="0"/>
          <w:lang w:val="af-ZA"/>
        </w:rPr>
        <w:t xml:space="preserve">    Pre</w:t>
      </w:r>
      <w:r>
        <w:rPr>
          <w:rFonts w:ascii="Sylfaen" w:hAnsi="Sylfaen" w:cs="Sylfaen"/>
          <w:i w:val="0"/>
          <w:lang w:val="af-ZA"/>
        </w:rPr>
        <w:t>qualification</w:t>
      </w:r>
      <w:r w:rsidRPr="00D21A6F">
        <w:rPr>
          <w:rFonts w:ascii="Sylfaen" w:hAnsi="Sylfaen" w:cs="Sylfaen"/>
          <w:i w:val="0"/>
          <w:lang w:val="af-ZA"/>
        </w:rPr>
        <w:t xml:space="preserve">  applications shall to be submitted within 10 calendar days after the date of publication of the announcement.</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5</w:t>
      </w:r>
      <w:r w:rsidRPr="00B20F41">
        <w:rPr>
          <w:rFonts w:ascii="Sylfaen" w:hAnsi="Sylfaen" w:cs="Sylfaen"/>
          <w:i w:val="0"/>
          <w:lang w:val="en-US"/>
        </w:rPr>
        <w:t>.</w:t>
      </w:r>
      <w:r w:rsidRPr="00D21A6F">
        <w:rPr>
          <w:rFonts w:ascii="Sylfaen" w:hAnsi="Sylfaen" w:cs="Sylfaen"/>
          <w:i w:val="0"/>
          <w:lang w:val="af-ZA"/>
        </w:rPr>
        <w:t xml:space="preserve">   The participant shall present an announcement for e</w:t>
      </w:r>
      <w:r>
        <w:rPr>
          <w:rFonts w:ascii="Sylfaen" w:hAnsi="Sylfaen" w:cs="Sylfaen"/>
          <w:i w:val="0"/>
          <w:lang w:val="af-ZA"/>
        </w:rPr>
        <w:t>valuation</w:t>
      </w:r>
      <w:r w:rsidRPr="00D21A6F">
        <w:rPr>
          <w:rFonts w:ascii="Sylfaen" w:hAnsi="Sylfaen" w:cs="Sylfaen"/>
          <w:i w:val="0"/>
          <w:lang w:val="af-ZA"/>
        </w:rPr>
        <w:t xml:space="preserve"> the right </w:t>
      </w:r>
      <w:r>
        <w:rPr>
          <w:rFonts w:ascii="Sylfaen" w:hAnsi="Sylfaen" w:cs="Sylfaen"/>
          <w:i w:val="0"/>
          <w:lang w:val="af-ZA"/>
        </w:rPr>
        <w:t>to</w:t>
      </w:r>
      <w:r w:rsidRPr="00D21A6F">
        <w:rPr>
          <w:rFonts w:ascii="Sylfaen" w:hAnsi="Sylfaen" w:cs="Sylfaen"/>
          <w:i w:val="0"/>
          <w:lang w:val="af-ZA"/>
        </w:rPr>
        <w:t xml:space="preserve"> participation. </w:t>
      </w:r>
      <w:r>
        <w:rPr>
          <w:rFonts w:ascii="Sylfaen" w:hAnsi="Sylfaen"/>
          <w:i w:val="0"/>
          <w:lang w:val="af-ZA"/>
        </w:rPr>
        <w:t>Besides the mentioned announcement, no other documents can be requested</w:t>
      </w:r>
      <w:r w:rsidRPr="00D21A6F">
        <w:rPr>
          <w:rFonts w:ascii="Sylfaen" w:hAnsi="Sylfaen" w:cs="Sylfaen"/>
          <w:i w:val="0"/>
          <w:lang w:val="af-ZA"/>
        </w:rPr>
        <w:t>. T</w:t>
      </w:r>
      <w:r>
        <w:rPr>
          <w:rFonts w:ascii="Sylfaen" w:hAnsi="Sylfaen"/>
          <w:i w:val="0"/>
          <w:lang w:val="af-ZA"/>
        </w:rPr>
        <w:t xml:space="preserve">he recommended form of the announcement and the requirements set forth for it are presented in the Annex N </w:t>
      </w:r>
      <w:r w:rsidRPr="00D21A6F">
        <w:rPr>
          <w:rFonts w:ascii="Sylfaen" w:hAnsi="Sylfaen" w:cs="Sylfaen"/>
          <w:i w:val="0"/>
          <w:lang w:val="af-ZA"/>
        </w:rPr>
        <w:t xml:space="preserve">2.                                                                                          </w:t>
      </w:r>
    </w:p>
    <w:p w:rsidR="006B3292" w:rsidRPr="00D21A6F" w:rsidRDefault="006B3292" w:rsidP="006B3292">
      <w:pPr>
        <w:pStyle w:val="BodyTextIndent"/>
        <w:spacing w:line="240" w:lineRule="auto"/>
        <w:rPr>
          <w:rFonts w:ascii="Sylfaen" w:hAnsi="Sylfaen" w:cs="Sylfaen"/>
          <w:i w:val="0"/>
          <w:lang w:val="af-ZA"/>
        </w:rPr>
      </w:pPr>
      <w:r>
        <w:rPr>
          <w:rFonts w:ascii="Sylfaen" w:hAnsi="Sylfaen"/>
          <w:i w:val="0"/>
          <w:lang w:val="af-ZA"/>
        </w:rPr>
        <w:t>For the purpose of participation in the Prequalification procedure, the professional activity of the bidder must comply with the activities stipulated in the contract, as required by this announcement for the fulfillment of contractual obligations. For the purpose of evaluation of the mentioned qualification criterion, the bidder must submit an announcement, the recommended form of which and the requirements set forth for it are presented in the Annex N 3.</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6</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bidders can participate in the Prequalification procedure as a consortium. In such case:</w:t>
      </w:r>
    </w:p>
    <w:p w:rsidR="006B3292" w:rsidRDefault="006B3292" w:rsidP="006B3292">
      <w:pPr>
        <w:pStyle w:val="BodyTextIndent"/>
        <w:numPr>
          <w:ilvl w:val="0"/>
          <w:numId w:val="2"/>
        </w:numPr>
        <w:spacing w:line="240" w:lineRule="auto"/>
        <w:rPr>
          <w:rFonts w:ascii="Sylfaen" w:hAnsi="Sylfaen"/>
          <w:i w:val="0"/>
          <w:lang w:val="af-ZA"/>
        </w:rPr>
      </w:pPr>
      <w:r>
        <w:rPr>
          <w:rFonts w:ascii="Sylfaen" w:hAnsi="Sylfaen"/>
          <w:i w:val="0"/>
          <w:lang w:val="af-ZA"/>
        </w:rPr>
        <w:t>A</w:t>
      </w:r>
      <w:r>
        <w:rPr>
          <w:rFonts w:ascii="Sylfaen" w:hAnsi="Sylfaen"/>
          <w:i w:val="0"/>
          <w:lang w:val="en-US"/>
        </w:rPr>
        <w:t xml:space="preserve"> joint activity</w:t>
      </w:r>
      <w:r>
        <w:rPr>
          <w:rFonts w:ascii="Sylfaen" w:hAnsi="Sylfaen"/>
          <w:i w:val="0"/>
          <w:lang w:val="af-ZA"/>
        </w:rPr>
        <w:t xml:space="preserve"> agreement is also included in the prequalification applications;</w:t>
      </w:r>
    </w:p>
    <w:p w:rsidR="006B3292" w:rsidRDefault="006B3292" w:rsidP="006B3292">
      <w:pPr>
        <w:pStyle w:val="BodyTextIndent"/>
        <w:numPr>
          <w:ilvl w:val="0"/>
          <w:numId w:val="2"/>
        </w:numPr>
        <w:spacing w:before="100" w:beforeAutospacing="1" w:after="100" w:afterAutospacing="1" w:line="240" w:lineRule="auto"/>
        <w:rPr>
          <w:rFonts w:ascii="Sylfaen" w:hAnsi="Sylfaen"/>
          <w:i w:val="0"/>
          <w:lang w:val="af-ZA"/>
        </w:rPr>
      </w:pPr>
      <w:r>
        <w:rPr>
          <w:rFonts w:ascii="Sylfaen" w:hAnsi="Sylfaen"/>
          <w:i w:val="0"/>
          <w:lang w:val="af-ZA"/>
        </w:rPr>
        <w:t>In the evaluation of the prequalification application is also taken into account, that the qualification of each member of the joint activity agreement must comply with the qualification requirements established by this announcement to the extent of the said member’s liabilty</w:t>
      </w:r>
      <w:r w:rsidRPr="00D64FB0">
        <w:rPr>
          <w:rFonts w:ascii="Sylfaen" w:hAnsi="Sylfaen"/>
          <w:i w:val="0"/>
          <w:lang w:val="af-ZA"/>
        </w:rPr>
        <w:t xml:space="preserve"> </w:t>
      </w:r>
      <w:r>
        <w:rPr>
          <w:rFonts w:ascii="Sylfaen" w:hAnsi="Sylfaen"/>
          <w:i w:val="0"/>
          <w:lang w:val="af-ZA"/>
        </w:rPr>
        <w:t xml:space="preserve">undertaken by the contract mentioned in the sub-point </w:t>
      </w:r>
    </w:p>
    <w:p w:rsidR="006B3292" w:rsidRPr="006546DD" w:rsidRDefault="006B3292" w:rsidP="006B3292">
      <w:pPr>
        <w:pStyle w:val="BodyTextIndent"/>
        <w:numPr>
          <w:ilvl w:val="0"/>
          <w:numId w:val="2"/>
        </w:numPr>
        <w:spacing w:line="240" w:lineRule="auto"/>
        <w:ind w:left="1423" w:hanging="357"/>
        <w:rPr>
          <w:rFonts w:ascii="Sylfaen" w:hAnsi="Sylfaen"/>
          <w:i w:val="0"/>
          <w:lang w:val="af-ZA"/>
        </w:rPr>
      </w:pPr>
      <w:r w:rsidRPr="006546DD">
        <w:rPr>
          <w:rFonts w:ascii="Sylfaen" w:hAnsi="Sylfaen"/>
          <w:i w:val="0"/>
          <w:lang w:val="af-ZA"/>
        </w:rPr>
        <w:t>Bidders carry joint and equal liability.</w:t>
      </w:r>
      <w:r w:rsidRPr="006546DD">
        <w:rPr>
          <w:rFonts w:ascii="Sylfaen" w:hAnsi="Sylfaen" w:cs="Sylfaen"/>
          <w:i w:val="0"/>
          <w:lang w:val="af-ZA"/>
        </w:rPr>
        <w:t xml:space="preserve">                                                                 </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7</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w:t>
      </w:r>
      <w:r w:rsidRPr="00A107AD">
        <w:rPr>
          <w:rFonts w:ascii="Sylfaen" w:hAnsi="Sylfaen"/>
          <w:i w:val="0"/>
          <w:lang w:val="af-ZA"/>
        </w:rPr>
        <w:t>he Client</w:t>
      </w:r>
      <w:r>
        <w:rPr>
          <w:rFonts w:ascii="Sylfaen" w:hAnsi="Sylfaen"/>
          <w:i w:val="0"/>
          <w:lang w:val="af-ZA"/>
        </w:rPr>
        <w:t xml:space="preserve"> shall</w:t>
      </w:r>
      <w:r w:rsidRPr="00A107AD">
        <w:rPr>
          <w:rFonts w:ascii="Sylfaen" w:hAnsi="Sylfaen"/>
          <w:i w:val="0"/>
          <w:lang w:val="af-ZA"/>
        </w:rPr>
        <w:t xml:space="preserve"> respond, within three calendar days, to the </w:t>
      </w:r>
      <w:r>
        <w:rPr>
          <w:rFonts w:ascii="Sylfaen" w:hAnsi="Sylfaen"/>
          <w:i w:val="0"/>
          <w:lang w:val="af-ZA"/>
        </w:rPr>
        <w:t>bidder’s</w:t>
      </w:r>
      <w:r w:rsidRPr="00A107AD">
        <w:rPr>
          <w:rFonts w:ascii="Sylfaen" w:hAnsi="Sylfaen"/>
          <w:i w:val="0"/>
          <w:lang w:val="af-ZA"/>
        </w:rPr>
        <w:t xml:space="preserve"> request for explanations about the prequalification, if such request had been received no later than five calendar days prior to the deadline for submission of prequalification bids. The Client meanwhile publishes in the Bulletin information about the request and provided explanations without disclosing the data of the inquirer. When providing information to a bidder, the Client shall ensure the accessibility of that information to all other potential bidders.</w:t>
      </w:r>
    </w:p>
    <w:p w:rsidR="006B3292" w:rsidRPr="00D21A6F" w:rsidRDefault="006B3292" w:rsidP="006B3292">
      <w:pPr>
        <w:pStyle w:val="BodyTextIndent"/>
        <w:spacing w:line="240" w:lineRule="auto"/>
        <w:rPr>
          <w:rFonts w:ascii="Sylfaen" w:hAnsi="Sylfaen" w:cs="Sylfaen"/>
          <w:i w:val="0"/>
          <w:lang w:val="af-ZA"/>
        </w:rPr>
      </w:pPr>
      <w:r>
        <w:rPr>
          <w:rFonts w:ascii="Sylfaen" w:hAnsi="Sylfaen" w:cs="Sylfaen"/>
          <w:i w:val="0"/>
          <w:lang w:val="af-ZA"/>
        </w:rPr>
        <w:t>8</w:t>
      </w:r>
      <w:r w:rsidRPr="00B20F41">
        <w:rPr>
          <w:rFonts w:ascii="Sylfaen" w:hAnsi="Sylfaen" w:cs="Sylfaen"/>
          <w:i w:val="0"/>
          <w:lang w:val="en-US"/>
        </w:rPr>
        <w:t>.</w:t>
      </w:r>
      <w:r w:rsidRPr="00D21A6F">
        <w:rPr>
          <w:rFonts w:ascii="Sylfaen" w:hAnsi="Sylfaen" w:cs="Sylfaen"/>
          <w:i w:val="0"/>
          <w:lang w:val="af-ZA"/>
        </w:rPr>
        <w:t xml:space="preserve">  The participant</w:t>
      </w:r>
      <w:r>
        <w:rPr>
          <w:rFonts w:ascii="Sylfaen" w:hAnsi="Sylfaen" w:cs="Sylfaen"/>
          <w:i w:val="0"/>
          <w:lang w:val="af-ZA"/>
        </w:rPr>
        <w:t>s</w:t>
      </w:r>
      <w:r w:rsidRPr="00D21A6F">
        <w:rPr>
          <w:rFonts w:ascii="Sylfaen" w:hAnsi="Sylfaen" w:cs="Sylfaen"/>
          <w:i w:val="0"/>
          <w:lang w:val="af-ZA"/>
        </w:rPr>
        <w:t xml:space="preserve"> included in the list of pre</w:t>
      </w:r>
      <w:r>
        <w:rPr>
          <w:rFonts w:ascii="Sylfaen" w:hAnsi="Sylfaen" w:cs="Sylfaen"/>
          <w:i w:val="0"/>
          <w:lang w:val="af-ZA"/>
        </w:rPr>
        <w:t>qualified</w:t>
      </w:r>
      <w:r w:rsidRPr="00D21A6F">
        <w:rPr>
          <w:rFonts w:ascii="Sylfaen" w:hAnsi="Sylfaen" w:cs="Sylfaen"/>
          <w:i w:val="0"/>
          <w:lang w:val="af-ZA"/>
        </w:rPr>
        <w:t xml:space="preserve"> participants, gain the right for  participation in p</w:t>
      </w:r>
      <w:r>
        <w:rPr>
          <w:rFonts w:ascii="Sylfaen" w:hAnsi="Sylfaen" w:cs="Sylfaen"/>
          <w:i w:val="0"/>
          <w:lang w:val="af-ZA"/>
        </w:rPr>
        <w:t>rocurement process.</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9</w:t>
      </w:r>
      <w:r w:rsidRPr="00B20F41">
        <w:rPr>
          <w:rFonts w:ascii="Sylfaen" w:hAnsi="Sylfaen" w:cs="Sylfaen"/>
          <w:i w:val="0"/>
          <w:lang w:val="en-US"/>
        </w:rPr>
        <w:t>.</w:t>
      </w:r>
      <w:r w:rsidRPr="00D21A6F">
        <w:rPr>
          <w:rFonts w:ascii="Sylfaen" w:hAnsi="Sylfaen" w:cs="Sylfaen"/>
          <w:i w:val="0"/>
          <w:lang w:val="af-ZA"/>
        </w:rPr>
        <w:t xml:space="preserve">  </w:t>
      </w:r>
      <w:r>
        <w:rPr>
          <w:rFonts w:ascii="Sylfaen" w:hAnsi="Sylfaen"/>
          <w:i w:val="0"/>
          <w:lang w:val="af-ZA"/>
        </w:rPr>
        <w:t>The prequalification bid includes a written application approved by the bidder for participation in the prequalification procedure, the recommended form of which and the requirements set forth for it are presented in the Annex N 1; a written announcement approved by the bidder on compliance of its data with the requirements for the established right to participation and qualification criteria, attaching to the said announcement the information requested by this announcement (Annexes N 2 and N 3); a joint activity agreement, if the bidders participate in the prequalification procedure as a consortium; the electronic mail address of the bidder</w:t>
      </w:r>
      <w:r>
        <w:rPr>
          <w:rFonts w:ascii="Sylfaen" w:hAnsi="Sylfaen" w:cs="Sylfaen"/>
          <w:i w:val="0"/>
          <w:lang w:val="af-ZA"/>
        </w:rPr>
        <w:t>.</w:t>
      </w:r>
    </w:p>
    <w:p w:rsidR="006B3292" w:rsidRPr="00A62B4E" w:rsidRDefault="006B3292" w:rsidP="006B3292">
      <w:pPr>
        <w:pStyle w:val="BodyTextIndent"/>
        <w:spacing w:line="240" w:lineRule="auto"/>
        <w:rPr>
          <w:rFonts w:ascii="Sylfaen" w:hAnsi="Sylfaen" w:cs="Sylfaen"/>
          <w:i w:val="0"/>
          <w:lang w:val="af-ZA"/>
        </w:rPr>
      </w:pPr>
      <w:r>
        <w:rPr>
          <w:rFonts w:ascii="Sylfaen" w:hAnsi="Sylfaen" w:cs="Sylfaen"/>
          <w:i w:val="0"/>
          <w:lang w:val="af-ZA"/>
        </w:rPr>
        <w:lastRenderedPageBreak/>
        <w:t>10</w:t>
      </w:r>
      <w:r w:rsidRPr="00B20F41">
        <w:rPr>
          <w:rFonts w:ascii="Sylfaen" w:hAnsi="Sylfaen" w:cs="Sylfaen"/>
          <w:i w:val="0"/>
          <w:lang w:val="en-US"/>
        </w:rPr>
        <w:t>.</w:t>
      </w:r>
      <w:r>
        <w:rPr>
          <w:rFonts w:ascii="Sylfaen" w:hAnsi="Sylfaen" w:cs="Sylfaen"/>
          <w:i w:val="0"/>
          <w:lang w:val="af-ZA"/>
        </w:rPr>
        <w:t xml:space="preserve"> </w:t>
      </w:r>
      <w:r w:rsidRPr="00A62B4E">
        <w:rPr>
          <w:rFonts w:ascii="Sylfaen" w:hAnsi="Sylfaen"/>
          <w:i w:val="0"/>
          <w:lang w:val="af-ZA"/>
        </w:rPr>
        <w:t xml:space="preserve">Prequalification bids are to be submitted in paper </w:t>
      </w:r>
      <w:r w:rsidRPr="00994EED">
        <w:rPr>
          <w:rFonts w:ascii="Sylfaen" w:hAnsi="Sylfaen"/>
          <w:i w:val="0"/>
          <w:lang w:val="af-ZA"/>
        </w:rPr>
        <w:t>form to</w:t>
      </w:r>
      <w:r>
        <w:rPr>
          <w:rFonts w:ascii="Sylfaen" w:hAnsi="Sylfaen"/>
          <w:i w:val="0"/>
          <w:lang w:val="af-ZA"/>
        </w:rPr>
        <w:t xml:space="preserve"> </w:t>
      </w:r>
      <w:r w:rsidRPr="0089239C">
        <w:rPr>
          <w:rFonts w:ascii="Sylfaen" w:hAnsi="Sylfaen"/>
          <w:b/>
          <w:i w:val="0"/>
          <w:lang w:val="af-ZA"/>
        </w:rPr>
        <w:t xml:space="preserve">Armine Nazaryan, Procurement and Construction Divison (130 Nalbandyan  Street, Yerevan, Armenia, tel. 010 59 61 52), </w:t>
      </w:r>
      <w:r w:rsidRPr="00A62B4E">
        <w:rPr>
          <w:rFonts w:ascii="Sylfaen" w:hAnsi="Sylfaen"/>
          <w:i w:val="0"/>
          <w:lang w:val="af-ZA"/>
        </w:rPr>
        <w:t xml:space="preserve">within ten calendar days counted from the day of publication of this announcement, before </w:t>
      </w:r>
      <w:r>
        <w:rPr>
          <w:rFonts w:ascii="Sylfaen" w:hAnsi="Sylfaen"/>
          <w:i w:val="0"/>
          <w:lang w:val="af-ZA"/>
        </w:rPr>
        <w:t>11:00</w:t>
      </w:r>
      <w:r w:rsidRPr="00A62B4E">
        <w:rPr>
          <w:rFonts w:ascii="Sylfaen" w:hAnsi="Sylfaen"/>
          <w:i w:val="0"/>
          <w:lang w:val="af-ZA"/>
        </w:rPr>
        <w:t>, and they must be formed in Armenian.</w:t>
      </w:r>
    </w:p>
    <w:p w:rsidR="006B3292" w:rsidRPr="00D21A6F" w:rsidRDefault="006B3292" w:rsidP="006B3292">
      <w:pPr>
        <w:pStyle w:val="BodyTextIndent"/>
        <w:spacing w:before="100" w:beforeAutospacing="1" w:after="100" w:afterAutospacing="1" w:line="240" w:lineRule="auto"/>
        <w:rPr>
          <w:rFonts w:ascii="Sylfaen" w:hAnsi="Sylfaen" w:cs="Sylfaen"/>
          <w:i w:val="0"/>
          <w:lang w:val="af-ZA"/>
        </w:rPr>
      </w:pPr>
      <w:r>
        <w:rPr>
          <w:rFonts w:ascii="Sylfaen" w:hAnsi="Sylfaen"/>
          <w:i w:val="0"/>
          <w:lang w:val="af-ZA"/>
        </w:rPr>
        <w:t>The documents included in the bid are put in an envelope, which is glued by its submitter. The documents included in the envelope must be constituted of both their originals and of one copies. The envelope and documents included in it must be signed by the bidder submitting them or by the person authorized by the bidder. If the bid is submitted by an agent, a document confirming their relevant authority must be presented. On the envelope the following information in the language of the bid</w:t>
      </w:r>
      <w:r w:rsidRPr="00DB37B8">
        <w:rPr>
          <w:rFonts w:ascii="Sylfaen" w:hAnsi="Sylfaen"/>
          <w:i w:val="0"/>
          <w:lang w:val="af-ZA"/>
        </w:rPr>
        <w:t xml:space="preserve"> </w:t>
      </w:r>
      <w:r>
        <w:rPr>
          <w:rFonts w:ascii="Sylfaen" w:hAnsi="Sylfaen"/>
          <w:i w:val="0"/>
          <w:lang w:val="af-ZA"/>
        </w:rPr>
        <w:t>must be mentioned:</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envelope shall bear the following in Armenian:</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a)  The name of the Requester, the address to which the application is sent;</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b)  Precertification procedure  code;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c)   “Do not open until the opening session”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d)   Name of the participant, its address and telephone number. </w:t>
      </w:r>
    </w:p>
    <w:p w:rsidR="006B3292" w:rsidRPr="00D21A6F"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r w:rsidRPr="00D21A6F">
        <w:rPr>
          <w:rFonts w:ascii="Sylfaen" w:hAnsi="Sylfaen" w:cs="Sylfaen"/>
          <w:i w:val="0"/>
          <w:lang w:val="af-ZA"/>
        </w:rPr>
        <w:t>The pre</w:t>
      </w:r>
      <w:r>
        <w:rPr>
          <w:rFonts w:ascii="Sylfaen" w:hAnsi="Sylfaen" w:cs="Sylfaen"/>
          <w:i w:val="0"/>
          <w:lang w:val="af-ZA"/>
        </w:rPr>
        <w:t>qualification</w:t>
      </w:r>
      <w:r w:rsidRPr="00D21A6F">
        <w:rPr>
          <w:rFonts w:ascii="Sylfaen" w:hAnsi="Sylfaen" w:cs="Sylfaen"/>
          <w:i w:val="0"/>
          <w:lang w:val="af-ZA"/>
        </w:rPr>
        <w:t xml:space="preserve"> </w:t>
      </w:r>
      <w:r>
        <w:rPr>
          <w:rFonts w:ascii="Sylfaen" w:hAnsi="Sylfaen" w:cs="Sylfaen"/>
          <w:i w:val="0"/>
          <w:lang w:val="af-ZA"/>
        </w:rPr>
        <w:t>bid</w:t>
      </w:r>
      <w:r w:rsidRPr="00D21A6F">
        <w:rPr>
          <w:rFonts w:ascii="Sylfaen" w:hAnsi="Sylfaen" w:cs="Sylfaen"/>
          <w:i w:val="0"/>
          <w:lang w:val="af-ZA"/>
        </w:rPr>
        <w:t xml:space="preserve"> may be sent electronically to the attention of  the Secretary of the Committee for assessment.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 xml:space="preserve">The opening of the bids will take place at the address </w:t>
      </w:r>
      <w:r w:rsidRPr="0089239C">
        <w:rPr>
          <w:rFonts w:ascii="Sylfaen" w:hAnsi="Sylfaen"/>
          <w:b/>
          <w:i w:val="0"/>
          <w:lang w:val="af-ZA"/>
        </w:rPr>
        <w:t>130 Nalbandyan Street, Yerevan, Armenia, at 11:00 of</w:t>
      </w:r>
      <w:r>
        <w:rPr>
          <w:rFonts w:ascii="Sylfaen" w:hAnsi="Sylfaen"/>
          <w:i w:val="0"/>
          <w:lang w:val="af-ZA"/>
        </w:rPr>
        <w:t xml:space="preserve"> the 10th calendar day counted from the day of the publication of this announcement.</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Any complaints concerning this procedure can be presented to the Procurement Support Center, according to the order established by the 6th Chapter of the Law.</w:t>
      </w:r>
    </w:p>
    <w:p w:rsidR="006B3292" w:rsidRPr="0089239C" w:rsidRDefault="006B3292" w:rsidP="006B3292">
      <w:pPr>
        <w:pStyle w:val="BodyTextIndent"/>
        <w:spacing w:line="240" w:lineRule="auto"/>
        <w:rPr>
          <w:rFonts w:ascii="Sylfaen" w:hAnsi="Sylfaen" w:cs="Sylfaen"/>
          <w:b/>
          <w:i w:val="0"/>
          <w:lang w:val="af-ZA"/>
        </w:rPr>
      </w:pPr>
      <w:r>
        <w:rPr>
          <w:rFonts w:ascii="Sylfaen" w:hAnsi="Sylfaen"/>
          <w:i w:val="0"/>
          <w:lang w:val="af-ZA"/>
        </w:rPr>
        <w:t xml:space="preserve">Submitted documents are received and registered in a separate registry book by </w:t>
      </w:r>
      <w:r w:rsidRPr="0089239C">
        <w:rPr>
          <w:rFonts w:ascii="Sylfaen" w:hAnsi="Sylfaen"/>
          <w:b/>
          <w:i w:val="0"/>
          <w:lang w:val="af-ZA"/>
        </w:rPr>
        <w:t>Armine Nazaryan.</w:t>
      </w:r>
    </w:p>
    <w:p w:rsidR="006B3292" w:rsidRDefault="006B3292" w:rsidP="006B3292">
      <w:pPr>
        <w:pStyle w:val="BodyTextIndent"/>
        <w:spacing w:line="240" w:lineRule="auto"/>
        <w:rPr>
          <w:rFonts w:ascii="Sylfaen" w:hAnsi="Sylfaen" w:cs="Sylfaen"/>
          <w:i w:val="0"/>
          <w:lang w:val="af-ZA"/>
        </w:rPr>
      </w:pPr>
      <w:r>
        <w:rPr>
          <w:rFonts w:ascii="Sylfaen" w:hAnsi="Sylfaen"/>
          <w:i w:val="0"/>
          <w:lang w:val="af-ZA"/>
        </w:rPr>
        <w:t>For further information on this announcement you can refer to the Procurement Coordinator Armine Nazaryan.</w:t>
      </w:r>
    </w:p>
    <w:p w:rsidR="006B3292" w:rsidRDefault="006B3292" w:rsidP="006B3292">
      <w:pPr>
        <w:pStyle w:val="BodyTextIndent"/>
        <w:spacing w:line="240" w:lineRule="auto"/>
        <w:rPr>
          <w:rFonts w:ascii="Sylfaen" w:hAnsi="Sylfaen" w:cs="Sylfaen"/>
          <w:i w:val="0"/>
          <w:lang w:val="af-ZA"/>
        </w:rPr>
      </w:pPr>
      <w:r>
        <w:rPr>
          <w:rFonts w:ascii="Sylfaen" w:hAnsi="Sylfaen" w:cs="Sylfaen"/>
          <w:i w:val="0"/>
          <w:lang w:val="af-ZA"/>
        </w:rPr>
        <w:t xml:space="preserve">            </w:t>
      </w:r>
    </w:p>
    <w:p w:rsidR="006B3292" w:rsidRDefault="006B3292" w:rsidP="006B3292">
      <w:pPr>
        <w:pStyle w:val="BodyTextIndent"/>
        <w:spacing w:line="240" w:lineRule="auto"/>
        <w:rPr>
          <w:rFonts w:ascii="Sylfaen" w:hAnsi="Sylfaen" w:cs="Sylfaen"/>
          <w:i w:val="0"/>
          <w:lang w:val="af-ZA"/>
        </w:rPr>
      </w:pP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telephone 010 59 61 52:</w:t>
      </w:r>
    </w:p>
    <w:p w:rsidR="006B3292" w:rsidRPr="0089239C" w:rsidRDefault="006B3292" w:rsidP="006B3292">
      <w:pPr>
        <w:pStyle w:val="BodyTextIndent"/>
        <w:spacing w:line="240" w:lineRule="auto"/>
        <w:rPr>
          <w:rFonts w:ascii="Times New Roman" w:hAnsi="Times New Roman"/>
          <w:b/>
          <w:i w:val="0"/>
          <w:lang w:val="af-ZA"/>
        </w:rPr>
      </w:pPr>
      <w:r w:rsidRPr="0089239C">
        <w:rPr>
          <w:rFonts w:ascii="Sylfaen" w:hAnsi="Sylfaen" w:cs="Sylfaen"/>
          <w:b/>
          <w:i w:val="0"/>
          <w:lang w:val="af-ZA"/>
        </w:rPr>
        <w:t xml:space="preserve">                      e-mail </w:t>
      </w:r>
      <w:r w:rsidRPr="0089239C">
        <w:rPr>
          <w:rFonts w:ascii="Times New Roman" w:hAnsi="Times New Roman"/>
          <w:b/>
          <w:i w:val="0"/>
          <w:lang w:val="af-ZA"/>
        </w:rPr>
        <w:t xml:space="preserve"> </w:t>
      </w:r>
      <w:hyperlink r:id="rId10" w:history="1">
        <w:r w:rsidRPr="0089239C">
          <w:rPr>
            <w:rStyle w:val="Hyperlink"/>
            <w:rFonts w:ascii="GHEA Grapalat" w:hAnsi="GHEA Grapalat"/>
            <w:b/>
            <w:i w:val="0"/>
            <w:lang w:val="af-ZA"/>
          </w:rPr>
          <w:t>police_gnumner@mail.ru</w:t>
        </w:r>
      </w:hyperlink>
      <w:r w:rsidRPr="0089239C">
        <w:rPr>
          <w:rStyle w:val="Hyperlink"/>
          <w:rFonts w:ascii="GHEA Grapalat" w:hAnsi="GHEA Grapalat"/>
          <w:b/>
          <w:i w:val="0"/>
        </w:rPr>
        <w:t>։</w:t>
      </w:r>
    </w:p>
    <w:p w:rsidR="006B3292" w:rsidRPr="0089239C" w:rsidRDefault="006B3292" w:rsidP="006B3292">
      <w:pPr>
        <w:pStyle w:val="BodyTextIndent"/>
        <w:spacing w:line="240" w:lineRule="auto"/>
        <w:rPr>
          <w:rFonts w:ascii="Times New Roman" w:hAnsi="Times New Roman"/>
          <w:b/>
          <w:i w:val="0"/>
          <w:lang w:val="af-ZA"/>
        </w:rPr>
      </w:pPr>
    </w:p>
    <w:p w:rsidR="006B3292" w:rsidRPr="0089239C" w:rsidRDefault="006B3292" w:rsidP="006B3292">
      <w:pPr>
        <w:pStyle w:val="BodyTextIndent"/>
        <w:spacing w:line="240" w:lineRule="auto"/>
        <w:rPr>
          <w:rFonts w:ascii="Times New Roman" w:hAnsi="Times New Roman"/>
          <w:b/>
          <w:i w:val="0"/>
          <w:lang w:val="af-ZA"/>
        </w:rPr>
      </w:pPr>
    </w:p>
    <w:p w:rsidR="006B3292" w:rsidRPr="00E74B76" w:rsidRDefault="006B3292" w:rsidP="006B3292">
      <w:pPr>
        <w:pStyle w:val="BodyTextIndent"/>
        <w:spacing w:line="240" w:lineRule="auto"/>
        <w:rPr>
          <w:rFonts w:ascii="Times New Roman" w:hAnsi="Times New Roman"/>
          <w:i w:val="0"/>
          <w:lang w:val="af-ZA"/>
        </w:rPr>
      </w:pPr>
    </w:p>
    <w:p w:rsidR="006B3292" w:rsidRPr="0023451F" w:rsidRDefault="006B3292" w:rsidP="006B3292">
      <w:pPr>
        <w:pStyle w:val="BodyTextIndent"/>
        <w:spacing w:line="240" w:lineRule="auto"/>
        <w:ind w:firstLine="567"/>
        <w:rPr>
          <w:rFonts w:ascii="Sylfaen" w:hAnsi="Sylfaen" w:cs="Sylfaen"/>
          <w:b/>
          <w:i w:val="0"/>
          <w:lang w:val="af-ZA"/>
        </w:rPr>
      </w:pPr>
      <w:r w:rsidRPr="0023451F">
        <w:rPr>
          <w:rFonts w:ascii="Sylfaen" w:hAnsi="Sylfaen" w:cs="Sylfaen"/>
          <w:b/>
          <w:i w:val="0"/>
          <w:lang w:val="af-ZA"/>
        </w:rPr>
        <w:t xml:space="preserve">                                   Police of the Government of the Republic of Armenia </w:t>
      </w:r>
    </w:p>
    <w:p w:rsidR="006B3292" w:rsidRPr="00E74B76" w:rsidRDefault="006B3292" w:rsidP="006B3292">
      <w:pPr>
        <w:pStyle w:val="BodyTextIndent"/>
        <w:spacing w:line="240" w:lineRule="auto"/>
        <w:ind w:firstLine="0"/>
        <w:rPr>
          <w:rFonts w:ascii="Times New Roman" w:hAnsi="Times New Roman"/>
          <w:i w:val="0"/>
          <w:sz w:val="18"/>
          <w:szCs w:val="18"/>
          <w:u w:val="single"/>
          <w:lang w:val="af-ZA"/>
        </w:rPr>
      </w:pPr>
    </w:p>
    <w:p w:rsidR="006B3292" w:rsidRPr="00954D3E" w:rsidRDefault="006B3292" w:rsidP="006B3292">
      <w:pPr>
        <w:pStyle w:val="NoSpacing"/>
        <w:jc w:val="right"/>
        <w:rPr>
          <w:lang w:val="af-ZA"/>
        </w:rPr>
      </w:pPr>
      <w:r w:rsidRPr="00E74B76">
        <w:rPr>
          <w:rFonts w:ascii="Times New Roman" w:hAnsi="Times New Roman"/>
          <w:lang w:val="es-ES"/>
        </w:rPr>
        <w:br w:type="page"/>
      </w:r>
      <w:r w:rsidRPr="00954D3E">
        <w:rPr>
          <w:lang w:val="af-ZA"/>
        </w:rPr>
        <w:lastRenderedPageBreak/>
        <w:t>Annex 1</w:t>
      </w:r>
    </w:p>
    <w:p w:rsidR="006B3292" w:rsidRPr="00954D3E" w:rsidRDefault="006B3292" w:rsidP="006B3292">
      <w:pPr>
        <w:pStyle w:val="NoSpacing"/>
        <w:jc w:val="right"/>
        <w:rPr>
          <w:sz w:val="20"/>
          <w:szCs w:val="20"/>
          <w:lang w:val="af-ZA"/>
        </w:rPr>
      </w:pPr>
      <w:r>
        <w:rPr>
          <w:sz w:val="20"/>
          <w:szCs w:val="20"/>
          <w:lang w:val="af-ZA"/>
        </w:rPr>
        <w:t>t</w:t>
      </w:r>
      <w:r w:rsidRPr="00954D3E">
        <w:rPr>
          <w:sz w:val="20"/>
          <w:szCs w:val="20"/>
          <w:lang w:val="af-ZA"/>
        </w:rPr>
        <w:t xml:space="preserve">o Prequalification announcement for negotiation procedure </w:t>
      </w:r>
    </w:p>
    <w:p w:rsidR="006B3292" w:rsidRPr="00954D3E" w:rsidRDefault="006B3292" w:rsidP="006B3292">
      <w:pPr>
        <w:pStyle w:val="NoSpacing"/>
        <w:jc w:val="right"/>
        <w:rPr>
          <w:sz w:val="20"/>
          <w:szCs w:val="20"/>
          <w:lang w:val="af-ZA"/>
        </w:rPr>
      </w:pPr>
      <w:r w:rsidRPr="00954D3E">
        <w:rPr>
          <w:sz w:val="20"/>
          <w:szCs w:val="20"/>
          <w:lang w:val="af-ZA"/>
        </w:rPr>
        <w:t xml:space="preserve">by initial publication of the procurement announcement </w:t>
      </w:r>
    </w:p>
    <w:p w:rsidR="006B3292" w:rsidRPr="00954D3E" w:rsidRDefault="006B3292" w:rsidP="006B3292">
      <w:pPr>
        <w:pStyle w:val="NoSpacing"/>
        <w:jc w:val="right"/>
        <w:rPr>
          <w:sz w:val="20"/>
          <w:szCs w:val="20"/>
          <w:lang w:val="af-ZA"/>
        </w:rPr>
      </w:pPr>
      <w:r w:rsidRPr="00954D3E">
        <w:rPr>
          <w:sz w:val="20"/>
          <w:szCs w:val="20"/>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 xml:space="preserve">bearing the code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CE2550">
        <w:rPr>
          <w:lang w:val="af-ZA"/>
        </w:rPr>
        <w:t>5</w:t>
      </w:r>
      <w:r w:rsidRPr="009E08E8">
        <w:rPr>
          <w:rFonts w:ascii="Times New Roman" w:hAnsi="Times New Roman"/>
          <w:sz w:val="18"/>
          <w:lang w:val="es-ES"/>
        </w:rPr>
        <w:t xml:space="preserve"> </w:t>
      </w:r>
      <w:r w:rsidRPr="00E74B76">
        <w:rPr>
          <w:rFonts w:ascii="Times New Roman" w:hAnsi="Times New Roman"/>
          <w:sz w:val="18"/>
          <w:lang w:val="es-ES"/>
        </w:rPr>
        <w:t xml:space="preserve">  </w:t>
      </w:r>
    </w:p>
    <w:p w:rsidR="006B3292" w:rsidRPr="00E74B76" w:rsidRDefault="006B3292" w:rsidP="006B3292">
      <w:pPr>
        <w:pStyle w:val="BodyTextIndent3"/>
        <w:tabs>
          <w:tab w:val="left" w:pos="1080"/>
        </w:tabs>
        <w:ind w:firstLine="540"/>
        <w:jc w:val="right"/>
        <w:rPr>
          <w:rFonts w:ascii="Times New Roman" w:hAnsi="Times New Roman"/>
          <w:i/>
          <w:lang w:val="es-ES"/>
        </w:rPr>
      </w:pPr>
    </w:p>
    <w:p w:rsidR="006B3292" w:rsidRPr="00E74B76" w:rsidRDefault="006B3292" w:rsidP="006B3292">
      <w:pPr>
        <w:pStyle w:val="Heading6"/>
        <w:ind w:firstLine="540"/>
        <w:jc w:val="center"/>
        <w:rPr>
          <w:sz w:val="20"/>
          <w:lang w:val="es-ES"/>
        </w:rPr>
      </w:pPr>
      <w:proofErr w:type="spellStart"/>
      <w:r>
        <w:rPr>
          <w:rFonts w:ascii="Sylfaen" w:hAnsi="Sylfaen" w:cs="Sylfaen"/>
          <w:sz w:val="20"/>
          <w:lang w:val="es-ES"/>
        </w:rPr>
        <w:t>Application</w:t>
      </w:r>
      <w:proofErr w:type="spellEnd"/>
      <w:r>
        <w:rPr>
          <w:rFonts w:ascii="Sylfaen" w:hAnsi="Sylfaen" w:cs="Sylfaen"/>
          <w:sz w:val="20"/>
          <w:lang w:val="es-ES"/>
        </w:rPr>
        <w:t xml:space="preserve"> </w:t>
      </w:r>
      <w:proofErr w:type="spellStart"/>
      <w:r>
        <w:rPr>
          <w:rFonts w:ascii="Sylfaen" w:hAnsi="Sylfaen" w:cs="Sylfaen"/>
          <w:sz w:val="20"/>
          <w:lang w:val="es-ES"/>
        </w:rPr>
        <w:t>for</w:t>
      </w:r>
      <w:proofErr w:type="spellEnd"/>
      <w:r>
        <w:rPr>
          <w:rFonts w:ascii="Sylfaen" w:hAnsi="Sylfaen" w:cs="Sylfaen"/>
          <w:sz w:val="20"/>
          <w:lang w:val="es-ES"/>
        </w:rPr>
        <w:t xml:space="preserve"> </w:t>
      </w:r>
      <w:proofErr w:type="spellStart"/>
      <w:r>
        <w:rPr>
          <w:rFonts w:ascii="Sylfaen" w:hAnsi="Sylfaen" w:cs="Sylfaen"/>
          <w:sz w:val="20"/>
          <w:lang w:val="es-ES"/>
        </w:rPr>
        <w:t>participation</w:t>
      </w:r>
      <w:proofErr w:type="spellEnd"/>
      <w:r>
        <w:rPr>
          <w:rFonts w:ascii="Sylfaen" w:hAnsi="Sylfaen" w:cs="Sylfaen"/>
          <w:sz w:val="20"/>
          <w:lang w:val="es-ES"/>
        </w:rPr>
        <w:t xml:space="preserve"> </w:t>
      </w:r>
    </w:p>
    <w:p w:rsidR="006B3292" w:rsidRPr="00E74B76" w:rsidRDefault="006B3292" w:rsidP="006B3292">
      <w:pPr>
        <w:ind w:firstLine="540"/>
        <w:jc w:val="right"/>
        <w:rPr>
          <w:sz w:val="20"/>
          <w:lang w:val="es-ES"/>
        </w:rPr>
      </w:pPr>
      <w:r w:rsidRPr="00E74B76">
        <w:rPr>
          <w:sz w:val="20"/>
          <w:lang w:val="es-ES"/>
        </w:rPr>
        <w:t xml:space="preserve"> </w:t>
      </w:r>
    </w:p>
    <w:p w:rsidR="006B3292" w:rsidRPr="00E74B76" w:rsidRDefault="006B3292" w:rsidP="006B3292">
      <w:pPr>
        <w:ind w:firstLine="540"/>
        <w:rPr>
          <w:sz w:val="20"/>
          <w:lang w:val="es-ES"/>
        </w:rPr>
      </w:pPr>
    </w:p>
    <w:p w:rsidR="006B3292" w:rsidRPr="006B3292" w:rsidRDefault="006B3292" w:rsidP="006B3292">
      <w:pPr>
        <w:ind w:firstLine="720"/>
        <w:jc w:val="both"/>
        <w:rPr>
          <w:rFonts w:ascii="Sylfaen" w:hAnsi="Sylfaen"/>
          <w:sz w:val="20"/>
          <w:lang w:val="en-US"/>
        </w:rPr>
      </w:pP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Pr>
          <w:rFonts w:ascii="Sylfaen" w:hAnsi="Sylfaen"/>
          <w:sz w:val="20"/>
          <w:szCs w:val="20"/>
          <w:lang w:val="es-ES"/>
        </w:rPr>
        <w:t>informs</w:t>
      </w:r>
      <w:proofErr w:type="spellEnd"/>
      <w:proofErr w:type="gramEnd"/>
      <w:r>
        <w:rPr>
          <w:rFonts w:ascii="Sylfaen" w:hAnsi="Sylfaen"/>
          <w:sz w:val="20"/>
          <w:szCs w:val="20"/>
          <w:lang w:val="es-ES"/>
        </w:rPr>
        <w:t xml:space="preserve"> </w:t>
      </w:r>
      <w:proofErr w:type="spellStart"/>
      <w:r>
        <w:rPr>
          <w:rFonts w:ascii="Sylfaen" w:hAnsi="Sylfaen"/>
          <w:sz w:val="20"/>
          <w:szCs w:val="20"/>
          <w:lang w:val="es-ES"/>
        </w:rPr>
        <w:t>that</w:t>
      </w:r>
      <w:proofErr w:type="spellEnd"/>
      <w:r>
        <w:rPr>
          <w:rFonts w:ascii="Sylfaen" w:hAnsi="Sylfaen"/>
          <w:sz w:val="20"/>
          <w:szCs w:val="20"/>
          <w:lang w:val="es-ES"/>
        </w:rPr>
        <w:t xml:space="preserve"> </w:t>
      </w:r>
      <w:proofErr w:type="spellStart"/>
      <w:r>
        <w:rPr>
          <w:rFonts w:ascii="Sylfaen" w:hAnsi="Sylfaen"/>
          <w:sz w:val="20"/>
          <w:szCs w:val="20"/>
          <w:lang w:val="es-ES"/>
        </w:rPr>
        <w:t>they</w:t>
      </w:r>
      <w:proofErr w:type="spellEnd"/>
      <w:r>
        <w:rPr>
          <w:rFonts w:ascii="Sylfaen" w:hAnsi="Sylfaen"/>
          <w:sz w:val="20"/>
          <w:szCs w:val="20"/>
          <w:lang w:val="es-ES"/>
        </w:rPr>
        <w:t xml:space="preserve"> </w:t>
      </w:r>
      <w:proofErr w:type="spellStart"/>
      <w:r>
        <w:rPr>
          <w:rFonts w:ascii="Sylfaen" w:hAnsi="Sylfaen"/>
          <w:sz w:val="20"/>
          <w:szCs w:val="20"/>
          <w:lang w:val="es-ES"/>
        </w:rPr>
        <w:t>wish</w:t>
      </w:r>
      <w:proofErr w:type="spellEnd"/>
      <w:r>
        <w:rPr>
          <w:rFonts w:ascii="Sylfaen" w:hAnsi="Sylfaen"/>
          <w:sz w:val="20"/>
          <w:szCs w:val="20"/>
          <w:lang w:val="es-ES"/>
        </w:rPr>
        <w:t xml:space="preserve"> </w:t>
      </w:r>
      <w:proofErr w:type="spellStart"/>
      <w:r>
        <w:rPr>
          <w:rFonts w:ascii="Sylfaen" w:hAnsi="Sylfaen"/>
          <w:sz w:val="20"/>
          <w:szCs w:val="20"/>
          <w:lang w:val="es-ES"/>
        </w:rPr>
        <w:t>to</w:t>
      </w:r>
      <w:proofErr w:type="spellEnd"/>
      <w:r>
        <w:rPr>
          <w:rFonts w:ascii="Sylfaen" w:hAnsi="Sylfaen"/>
          <w:sz w:val="20"/>
          <w:szCs w:val="20"/>
          <w:lang w:val="es-ES"/>
        </w:rPr>
        <w:t xml:space="preserve"> </w:t>
      </w:r>
      <w:proofErr w:type="spellStart"/>
      <w:r>
        <w:rPr>
          <w:rFonts w:ascii="Sylfaen" w:hAnsi="Sylfaen"/>
          <w:sz w:val="20"/>
          <w:szCs w:val="20"/>
          <w:lang w:val="es-ES"/>
        </w:rPr>
        <w:t>participate</w:t>
      </w:r>
      <w:proofErr w:type="spellEnd"/>
      <w:r>
        <w:rPr>
          <w:rFonts w:ascii="Sylfaen" w:hAnsi="Sylfaen"/>
          <w:sz w:val="20"/>
          <w:szCs w:val="20"/>
          <w:lang w:val="es-ES"/>
        </w:rPr>
        <w:t xml:space="preserve"> in </w:t>
      </w:r>
      <w:proofErr w:type="spellStart"/>
      <w:r>
        <w:rPr>
          <w:rFonts w:ascii="Sylfaen" w:hAnsi="Sylfaen"/>
          <w:sz w:val="20"/>
          <w:lang w:val="es-ES"/>
        </w:rPr>
        <w:t>t</w:t>
      </w:r>
      <w:r w:rsidRPr="00EA796D">
        <w:rPr>
          <w:rFonts w:ascii="Sylfaen" w:hAnsi="Sylfaen"/>
          <w:sz w:val="20"/>
          <w:lang w:val="es-ES"/>
        </w:rPr>
        <w:t>he</w:t>
      </w:r>
      <w:proofErr w:type="spellEnd"/>
      <w:r w:rsidRPr="00EA796D">
        <w:rPr>
          <w:rFonts w:ascii="Sylfaen" w:hAnsi="Sylfaen"/>
          <w:sz w:val="20"/>
          <w:lang w:val="es-ES"/>
        </w:rPr>
        <w:t xml:space="preserve"> </w:t>
      </w:r>
      <w:proofErr w:type="spellStart"/>
      <w:r w:rsidRPr="00EA796D">
        <w:rPr>
          <w:rFonts w:ascii="Sylfaen" w:hAnsi="Sylfaen"/>
          <w:sz w:val="20"/>
          <w:lang w:val="es-ES"/>
        </w:rPr>
        <w:t>prequalification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of </w:t>
      </w:r>
    </w:p>
    <w:p w:rsidR="006B3292" w:rsidRPr="00954D3E" w:rsidRDefault="006B3292" w:rsidP="006B3292">
      <w:pPr>
        <w:jc w:val="both"/>
        <w:rPr>
          <w:rFonts w:ascii="Sylfaen" w:hAnsi="Sylfaen"/>
          <w:sz w:val="20"/>
          <w:vertAlign w:val="superscript"/>
          <w:lang w:val="es-ES"/>
        </w:rPr>
      </w:pPr>
      <w:r w:rsidRPr="008279A2">
        <w:rPr>
          <w:rFonts w:ascii="Sylfaen" w:hAnsi="Sylfaen"/>
          <w:vertAlign w:val="superscript"/>
          <w:lang w:val="es-ES"/>
        </w:rPr>
        <w:t xml:space="preserve">                                     </w:t>
      </w:r>
      <w:proofErr w:type="spellStart"/>
      <w:r>
        <w:rPr>
          <w:rFonts w:ascii="Sylfaen" w:hAnsi="Sylfaen"/>
          <w:vertAlign w:val="superscript"/>
          <w:lang w:val="es-ES"/>
        </w:rPr>
        <w:t>Bidder’s</w:t>
      </w:r>
      <w:proofErr w:type="spellEnd"/>
      <w:r>
        <w:rPr>
          <w:rFonts w:ascii="Sylfaen" w:hAnsi="Sylfaen"/>
          <w:vertAlign w:val="superscript"/>
          <w:lang w:val="es-ES"/>
        </w:rPr>
        <w:t xml:space="preserve"> </w:t>
      </w:r>
      <w:proofErr w:type="spellStart"/>
      <w:r>
        <w:rPr>
          <w:rFonts w:ascii="Sylfaen" w:hAnsi="Sylfaen"/>
          <w:vertAlign w:val="superscript"/>
          <w:lang w:val="es-ES"/>
        </w:rPr>
        <w:t>denomination</w:t>
      </w:r>
      <w:proofErr w:type="spellEnd"/>
      <w:r>
        <w:rPr>
          <w:rFonts w:ascii="Sylfaen" w:hAnsi="Sylfaen"/>
          <w:vertAlign w:val="superscript"/>
          <w:lang w:val="es-ES"/>
        </w:rPr>
        <w:t xml:space="preserve"> (</w:t>
      </w:r>
      <w:proofErr w:type="spellStart"/>
      <w:r>
        <w:rPr>
          <w:rFonts w:ascii="Sylfaen" w:hAnsi="Sylfaen"/>
          <w:vertAlign w:val="superscript"/>
          <w:lang w:val="es-ES"/>
        </w:rPr>
        <w:t>name</w:t>
      </w:r>
      <w:proofErr w:type="spellEnd"/>
      <w:r>
        <w:rPr>
          <w:rFonts w:ascii="Sylfaen" w:hAnsi="Sylfaen"/>
          <w:vertAlign w:val="superscript"/>
          <w:lang w:val="es-ES"/>
        </w:rPr>
        <w:t>)</w:t>
      </w:r>
    </w:p>
    <w:p w:rsidR="006B3292" w:rsidRDefault="006B3292" w:rsidP="006B3292">
      <w:pPr>
        <w:jc w:val="both"/>
        <w:rPr>
          <w:rFonts w:ascii="Sylfaen" w:hAnsi="Sylfaen"/>
          <w:sz w:val="20"/>
          <w:lang w:val="es-ES"/>
        </w:rPr>
      </w:pPr>
      <w:proofErr w:type="spellStart"/>
      <w:proofErr w:type="gramStart"/>
      <w:r>
        <w:rPr>
          <w:rFonts w:ascii="Sylfaen" w:hAnsi="Sylfaen"/>
          <w:sz w:val="20"/>
          <w:lang w:val="es-ES"/>
        </w:rPr>
        <w:t>the</w:t>
      </w:r>
      <w:proofErr w:type="spellEnd"/>
      <w:proofErr w:type="gramEnd"/>
      <w:r>
        <w:rPr>
          <w:rFonts w:ascii="Sylfaen" w:hAnsi="Sylfaen"/>
          <w:sz w:val="20"/>
          <w:lang w:val="es-ES"/>
        </w:rPr>
        <w:t xml:space="preserve"> </w:t>
      </w:r>
      <w:proofErr w:type="spellStart"/>
      <w:r w:rsidRPr="00EA796D">
        <w:rPr>
          <w:rFonts w:ascii="Sylfaen" w:hAnsi="Sylfaen"/>
          <w:sz w:val="20"/>
          <w:lang w:val="es-ES"/>
        </w:rPr>
        <w:t>negotiation</w:t>
      </w:r>
      <w:proofErr w:type="spellEnd"/>
      <w:r w:rsidRPr="00EA796D">
        <w:rPr>
          <w:rFonts w:ascii="Sylfaen" w:hAnsi="Sylfaen"/>
          <w:sz w:val="20"/>
          <w:lang w:val="es-ES"/>
        </w:rPr>
        <w:t xml:space="preserve"> </w:t>
      </w:r>
      <w:proofErr w:type="spellStart"/>
      <w:r w:rsidRPr="00EA796D">
        <w:rPr>
          <w:rFonts w:ascii="Sylfaen" w:hAnsi="Sylfaen"/>
          <w:sz w:val="20"/>
          <w:lang w:val="es-ES"/>
        </w:rPr>
        <w:t>procedure</w:t>
      </w:r>
      <w:proofErr w:type="spellEnd"/>
      <w:r w:rsidRPr="00EA796D">
        <w:rPr>
          <w:rFonts w:ascii="Sylfaen" w:hAnsi="Sylfaen"/>
          <w:sz w:val="20"/>
          <w:lang w:val="es-ES"/>
        </w:rPr>
        <w:t xml:space="preserve"> </w:t>
      </w:r>
      <w:proofErr w:type="spellStart"/>
      <w:r w:rsidRPr="00EA796D">
        <w:rPr>
          <w:rFonts w:ascii="Sylfaen" w:hAnsi="Sylfaen"/>
          <w:sz w:val="20"/>
          <w:lang w:val="es-ES"/>
        </w:rPr>
        <w:t>by</w:t>
      </w:r>
      <w:proofErr w:type="spellEnd"/>
      <w:r w:rsidRPr="00EA796D">
        <w:rPr>
          <w:rFonts w:ascii="Sylfaen" w:hAnsi="Sylfaen"/>
          <w:sz w:val="20"/>
          <w:lang w:val="es-ES"/>
        </w:rPr>
        <w:t xml:space="preserve"> </w:t>
      </w:r>
      <w:proofErr w:type="spellStart"/>
      <w:r w:rsidRPr="00EA796D">
        <w:rPr>
          <w:rFonts w:ascii="Sylfaen" w:hAnsi="Sylfaen"/>
          <w:sz w:val="20"/>
          <w:lang w:val="es-ES"/>
        </w:rPr>
        <w:t>initial</w:t>
      </w:r>
      <w:proofErr w:type="spellEnd"/>
      <w:r w:rsidRPr="00EA796D">
        <w:rPr>
          <w:rFonts w:ascii="Sylfaen" w:hAnsi="Sylfaen"/>
          <w:sz w:val="20"/>
          <w:lang w:val="es-ES"/>
        </w:rPr>
        <w:t xml:space="preserve"> </w:t>
      </w:r>
      <w:proofErr w:type="spellStart"/>
      <w:r w:rsidRPr="00EA796D">
        <w:rPr>
          <w:rFonts w:ascii="Sylfaen" w:hAnsi="Sylfaen"/>
          <w:sz w:val="20"/>
          <w:lang w:val="es-ES"/>
        </w:rPr>
        <w:t>publication</w:t>
      </w:r>
      <w:proofErr w:type="spellEnd"/>
      <w:r w:rsidRPr="00EA796D">
        <w:rPr>
          <w:rFonts w:ascii="Sylfaen" w:hAnsi="Sylfaen"/>
          <w:sz w:val="20"/>
          <w:lang w:val="es-ES"/>
        </w:rPr>
        <w:t xml:space="preserve"> of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procurement</w:t>
      </w:r>
      <w:proofErr w:type="spellEnd"/>
      <w:r w:rsidRPr="00EA796D">
        <w:rPr>
          <w:rFonts w:ascii="Sylfaen" w:hAnsi="Sylfaen"/>
          <w:sz w:val="20"/>
          <w:lang w:val="es-ES"/>
        </w:rPr>
        <w:t xml:space="preserve"> </w:t>
      </w:r>
      <w:proofErr w:type="spellStart"/>
      <w:r w:rsidRPr="00EA796D">
        <w:rPr>
          <w:rFonts w:ascii="Sylfaen" w:hAnsi="Sylfaen"/>
          <w:sz w:val="20"/>
          <w:lang w:val="es-ES"/>
        </w:rPr>
        <w:t>announcement</w:t>
      </w:r>
      <w:proofErr w:type="spellEnd"/>
      <w:r w:rsidRPr="00EA796D">
        <w:rPr>
          <w:rFonts w:ascii="Sylfaen" w:hAnsi="Sylfaen"/>
          <w:sz w:val="20"/>
          <w:lang w:val="es-ES"/>
        </w:rPr>
        <w:t xml:space="preserve"> </w:t>
      </w:r>
      <w:proofErr w:type="spellStart"/>
      <w:r w:rsidRPr="00EA796D">
        <w:rPr>
          <w:rFonts w:ascii="Sylfaen" w:hAnsi="Sylfaen"/>
          <w:sz w:val="20"/>
          <w:lang w:val="es-ES"/>
        </w:rPr>
        <w:t>due</w:t>
      </w:r>
      <w:proofErr w:type="spellEnd"/>
      <w:r w:rsidRPr="00EA796D">
        <w:rPr>
          <w:rFonts w:ascii="Sylfaen" w:hAnsi="Sylfaen"/>
          <w:sz w:val="20"/>
          <w:lang w:val="es-ES"/>
        </w:rPr>
        <w:t xml:space="preserve"> </w:t>
      </w:r>
      <w:proofErr w:type="spellStart"/>
      <w:r w:rsidRPr="00EA796D">
        <w:rPr>
          <w:rFonts w:ascii="Sylfaen" w:hAnsi="Sylfaen"/>
          <w:sz w:val="20"/>
          <w:lang w:val="es-ES"/>
        </w:rPr>
        <w:t>to</w:t>
      </w:r>
      <w:proofErr w:type="spellEnd"/>
      <w:r w:rsidRPr="00EA796D">
        <w:rPr>
          <w:rFonts w:ascii="Sylfaen" w:hAnsi="Sylfaen"/>
          <w:sz w:val="20"/>
          <w:lang w:val="es-ES"/>
        </w:rPr>
        <w:t xml:space="preserve"> </w:t>
      </w:r>
      <w:proofErr w:type="spellStart"/>
      <w:r w:rsidRPr="00EA796D">
        <w:rPr>
          <w:rFonts w:ascii="Sylfaen" w:hAnsi="Sylfaen"/>
          <w:sz w:val="20"/>
          <w:lang w:val="es-ES"/>
        </w:rPr>
        <w:t>emergency</w:t>
      </w:r>
      <w:proofErr w:type="spellEnd"/>
      <w:r w:rsidRPr="00EA796D">
        <w:rPr>
          <w:rFonts w:ascii="Sylfaen" w:hAnsi="Sylfaen"/>
          <w:sz w:val="20"/>
          <w:lang w:val="es-ES"/>
        </w:rPr>
        <w:t xml:space="preserve"> </w:t>
      </w:r>
      <w:proofErr w:type="spellStart"/>
      <w:r w:rsidRPr="00EA796D">
        <w:rPr>
          <w:rFonts w:ascii="Sylfaen" w:hAnsi="Sylfaen"/>
          <w:sz w:val="20"/>
          <w:lang w:val="es-ES"/>
        </w:rPr>
        <w:t>or</w:t>
      </w:r>
      <w:proofErr w:type="spellEnd"/>
      <w:r w:rsidRPr="00EA796D">
        <w:rPr>
          <w:rFonts w:ascii="Sylfaen" w:hAnsi="Sylfaen"/>
          <w:sz w:val="20"/>
          <w:lang w:val="es-ES"/>
        </w:rPr>
        <w:t xml:space="preserve"> </w:t>
      </w:r>
      <w:proofErr w:type="spellStart"/>
      <w:r w:rsidRPr="00EA796D">
        <w:rPr>
          <w:rFonts w:ascii="Sylfaen" w:hAnsi="Sylfaen"/>
          <w:sz w:val="20"/>
          <w:lang w:val="es-ES"/>
        </w:rPr>
        <w:t>other</w:t>
      </w:r>
      <w:proofErr w:type="spellEnd"/>
      <w:r w:rsidRPr="00EA796D">
        <w:rPr>
          <w:rFonts w:ascii="Sylfaen" w:hAnsi="Sylfaen"/>
          <w:sz w:val="20"/>
          <w:lang w:val="es-ES"/>
        </w:rPr>
        <w:t xml:space="preserve"> </w:t>
      </w:r>
      <w:proofErr w:type="spellStart"/>
      <w:r w:rsidRPr="00EA796D">
        <w:rPr>
          <w:rFonts w:ascii="Sylfaen" w:hAnsi="Sylfaen"/>
          <w:sz w:val="20"/>
          <w:lang w:val="es-ES"/>
        </w:rPr>
        <w:t>unforeseeable</w:t>
      </w:r>
      <w:proofErr w:type="spellEnd"/>
      <w:r w:rsidRPr="00EA796D">
        <w:rPr>
          <w:rFonts w:ascii="Sylfaen" w:hAnsi="Sylfaen"/>
          <w:sz w:val="20"/>
          <w:lang w:val="es-ES"/>
        </w:rPr>
        <w:t xml:space="preserve"> </w:t>
      </w:r>
      <w:proofErr w:type="spellStart"/>
      <w:r w:rsidRPr="00EA796D">
        <w:rPr>
          <w:rFonts w:ascii="Sylfaen" w:hAnsi="Sylfaen"/>
          <w:sz w:val="20"/>
          <w:lang w:val="es-ES"/>
        </w:rPr>
        <w:t>situation</w:t>
      </w:r>
      <w:proofErr w:type="spellEnd"/>
      <w:r w:rsidRPr="00EA796D">
        <w:rPr>
          <w:rFonts w:ascii="Sylfaen" w:hAnsi="Sylfaen"/>
          <w:sz w:val="20"/>
          <w:lang w:val="es-ES"/>
        </w:rPr>
        <w:t xml:space="preserve"> </w:t>
      </w:r>
      <w:proofErr w:type="spellStart"/>
      <w:r w:rsidRPr="00EA796D">
        <w:rPr>
          <w:rFonts w:ascii="Sylfaen" w:hAnsi="Sylfaen"/>
          <w:sz w:val="20"/>
          <w:lang w:val="es-ES"/>
        </w:rPr>
        <w:t>bearing</w:t>
      </w:r>
      <w:proofErr w:type="spellEnd"/>
      <w:r w:rsidRPr="00EA796D">
        <w:rPr>
          <w:rFonts w:ascii="Sylfaen" w:hAnsi="Sylfaen"/>
          <w:sz w:val="20"/>
          <w:lang w:val="es-ES"/>
        </w:rPr>
        <w:t xml:space="preserve"> </w:t>
      </w:r>
      <w:proofErr w:type="spellStart"/>
      <w:r w:rsidRPr="00EA796D">
        <w:rPr>
          <w:rFonts w:ascii="Sylfaen" w:hAnsi="Sylfaen"/>
          <w:sz w:val="20"/>
          <w:lang w:val="es-ES"/>
        </w:rPr>
        <w:t>the</w:t>
      </w:r>
      <w:proofErr w:type="spellEnd"/>
      <w:r w:rsidRPr="00EA796D">
        <w:rPr>
          <w:rFonts w:ascii="Sylfaen" w:hAnsi="Sylfaen"/>
          <w:sz w:val="20"/>
          <w:lang w:val="es-ES"/>
        </w:rPr>
        <w:t xml:space="preserve"> </w:t>
      </w:r>
      <w:proofErr w:type="spellStart"/>
      <w:r w:rsidRPr="00EA796D">
        <w:rPr>
          <w:rFonts w:ascii="Sylfaen" w:hAnsi="Sylfaen"/>
          <w:sz w:val="20"/>
          <w:lang w:val="es-ES"/>
        </w:rPr>
        <w:t>code</w:t>
      </w:r>
      <w:proofErr w:type="spellEnd"/>
      <w:r w:rsidRPr="00B933F5">
        <w:rPr>
          <w:rFonts w:ascii="Sylfaen" w:hAnsi="Sylfaen"/>
          <w:sz w:val="20"/>
          <w:lang w:val="es-ES"/>
        </w:rPr>
        <w:t xml:space="preserve"> </w:t>
      </w:r>
      <w:r w:rsidRPr="003158B1">
        <w:rPr>
          <w:rFonts w:ascii="Sylfaen" w:hAnsi="Sylfaen"/>
          <w:sz w:val="20"/>
          <w:lang w:val="es-ES"/>
        </w:rPr>
        <w:t>PRA-NPPRW-</w:t>
      </w:r>
      <w:r>
        <w:rPr>
          <w:rFonts w:ascii="Sylfaen" w:hAnsi="Sylfaen"/>
          <w:sz w:val="20"/>
          <w:lang w:val="es-ES"/>
        </w:rPr>
        <w:t>2014/</w:t>
      </w:r>
      <w:r w:rsidR="00CE2550">
        <w:rPr>
          <w:rFonts w:ascii="Sylfaen" w:hAnsi="Sylfaen"/>
          <w:sz w:val="20"/>
          <w:lang w:val="es-ES"/>
        </w:rPr>
        <w:t>5</w:t>
      </w:r>
      <w:r>
        <w:rPr>
          <w:rFonts w:ascii="Sylfaen" w:hAnsi="Sylfaen"/>
          <w:sz w:val="20"/>
          <w:lang w:val="es-ES"/>
        </w:rPr>
        <w:t xml:space="preserve"> </w:t>
      </w:r>
      <w:proofErr w:type="spellStart"/>
      <w:r>
        <w:rPr>
          <w:rFonts w:ascii="Sylfaen" w:hAnsi="Sylfaen"/>
          <w:sz w:val="20"/>
          <w:lang w:val="es-ES"/>
        </w:rPr>
        <w:t>announced</w:t>
      </w:r>
      <w:proofErr w:type="spellEnd"/>
      <w:r>
        <w:rPr>
          <w:rFonts w:ascii="Sylfaen" w:hAnsi="Sylfaen"/>
          <w:sz w:val="20"/>
          <w:lang w:val="es-ES"/>
        </w:rPr>
        <w:t xml:space="preserve"> </w:t>
      </w:r>
      <w:proofErr w:type="spellStart"/>
      <w:r>
        <w:rPr>
          <w:rFonts w:ascii="Sylfaen" w:hAnsi="Sylfaen"/>
          <w:sz w:val="20"/>
          <w:lang w:val="es-ES"/>
        </w:rPr>
        <w:t>by</w:t>
      </w:r>
      <w:proofErr w:type="spellEnd"/>
      <w:r>
        <w:rPr>
          <w:rFonts w:ascii="Sylfaen" w:hAnsi="Sylfaen"/>
          <w:sz w:val="20"/>
          <w:lang w:val="es-ES"/>
        </w:rPr>
        <w:t xml:space="preserve"> </w:t>
      </w:r>
      <w:proofErr w:type="spellStart"/>
      <w:r>
        <w:rPr>
          <w:rFonts w:ascii="Sylfaen" w:hAnsi="Sylfaen"/>
          <w:sz w:val="20"/>
          <w:lang w:val="es-ES"/>
        </w:rPr>
        <w:t>the</w:t>
      </w:r>
      <w:proofErr w:type="spellEnd"/>
      <w:r>
        <w:rPr>
          <w:rFonts w:ascii="Sylfaen" w:hAnsi="Sylfaen"/>
          <w:sz w:val="20"/>
          <w:lang w:val="es-ES"/>
        </w:rPr>
        <w:t xml:space="preserve"> </w:t>
      </w:r>
      <w:proofErr w:type="spellStart"/>
      <w:r>
        <w:rPr>
          <w:rFonts w:ascii="Sylfaen" w:hAnsi="Sylfaen"/>
          <w:sz w:val="20"/>
          <w:lang w:val="es-ES"/>
        </w:rPr>
        <w:t>Police</w:t>
      </w:r>
      <w:proofErr w:type="spellEnd"/>
      <w:r>
        <w:rPr>
          <w:rFonts w:ascii="Sylfaen" w:hAnsi="Sylfaen"/>
          <w:sz w:val="20"/>
          <w:lang w:val="es-ES"/>
        </w:rPr>
        <w:t xml:space="preserve"> RA </w:t>
      </w:r>
      <w:proofErr w:type="spellStart"/>
      <w:r w:rsidRPr="00740C55">
        <w:rPr>
          <w:rFonts w:ascii="Sylfaen" w:hAnsi="Sylfaen"/>
          <w:sz w:val="20"/>
          <w:lang w:val="es-ES"/>
        </w:rPr>
        <w:t>for</w:t>
      </w:r>
      <w:proofErr w:type="spellEnd"/>
      <w:r w:rsidRPr="00740C55">
        <w:rPr>
          <w:rFonts w:ascii="Sylfaen" w:hAnsi="Sylfaen"/>
          <w:sz w:val="20"/>
          <w:lang w:val="es-ES"/>
        </w:rPr>
        <w:t xml:space="preserve"> </w:t>
      </w:r>
      <w:proofErr w:type="spellStart"/>
      <w:r w:rsidRPr="00740C55">
        <w:rPr>
          <w:rFonts w:ascii="Sylfaen" w:hAnsi="Sylfaen"/>
          <w:sz w:val="20"/>
          <w:lang w:val="es-ES"/>
        </w:rPr>
        <w:t>the</w:t>
      </w:r>
      <w:proofErr w:type="spellEnd"/>
      <w:r w:rsidRPr="00740C55">
        <w:rPr>
          <w:rFonts w:ascii="Sylfaen" w:hAnsi="Sylfaen"/>
          <w:sz w:val="20"/>
          <w:lang w:val="es-ES"/>
        </w:rPr>
        <w:t xml:space="preserve"> </w:t>
      </w:r>
      <w:proofErr w:type="spellStart"/>
      <w:r w:rsidRPr="00740C55">
        <w:rPr>
          <w:rFonts w:ascii="Sylfaen" w:hAnsi="Sylfaen"/>
          <w:sz w:val="20"/>
          <w:lang w:val="es-ES"/>
        </w:rPr>
        <w:t>purchase</w:t>
      </w:r>
      <w:proofErr w:type="spellEnd"/>
      <w:r w:rsidRPr="00740C55">
        <w:rPr>
          <w:rFonts w:ascii="Sylfaen" w:hAnsi="Sylfaen"/>
          <w:sz w:val="20"/>
          <w:lang w:val="es-ES"/>
        </w:rPr>
        <w:t xml:space="preserve"> </w:t>
      </w:r>
      <w:r w:rsidR="00CE2550" w:rsidRPr="00CE2550">
        <w:rPr>
          <w:rStyle w:val="hps"/>
          <w:b/>
          <w:lang/>
        </w:rPr>
        <w:t>heating</w:t>
      </w:r>
      <w:r w:rsidR="00CE2550" w:rsidRPr="00CE2550">
        <w:rPr>
          <w:rStyle w:val="shorttext"/>
          <w:b/>
          <w:lang/>
        </w:rPr>
        <w:t xml:space="preserve"> </w:t>
      </w:r>
      <w:r w:rsidR="00CE2550" w:rsidRPr="00CE2550">
        <w:rPr>
          <w:rStyle w:val="hps"/>
          <w:b/>
          <w:lang/>
        </w:rPr>
        <w:t>works</w:t>
      </w:r>
      <w:r w:rsidR="00CE2550" w:rsidRPr="00CE2550">
        <w:rPr>
          <w:rStyle w:val="shorttext"/>
          <w:b/>
          <w:lang/>
        </w:rPr>
        <w:t xml:space="preserve"> </w:t>
      </w:r>
      <w:r w:rsidR="00CE2550" w:rsidRPr="00CE2550">
        <w:rPr>
          <w:rStyle w:val="hps"/>
          <w:b/>
          <w:lang/>
        </w:rPr>
        <w:t>and maintenance</w:t>
      </w:r>
      <w:r w:rsidR="00EF7C01" w:rsidRPr="00CE2550">
        <w:rPr>
          <w:rFonts w:ascii="Sylfaen" w:hAnsi="Sylfaen"/>
          <w:b/>
          <w:sz w:val="20"/>
          <w:lang w:val="es-ES"/>
        </w:rPr>
        <w:t xml:space="preserve"> </w:t>
      </w:r>
      <w:r w:rsidRPr="00740C55">
        <w:rPr>
          <w:rFonts w:ascii="Sylfaen" w:hAnsi="Sylfaen"/>
          <w:sz w:val="20"/>
          <w:lang w:val="es-ES"/>
        </w:rPr>
        <w:t xml:space="preserve">and </w:t>
      </w:r>
      <w:proofErr w:type="spellStart"/>
      <w:r w:rsidRPr="00740C55">
        <w:rPr>
          <w:rFonts w:ascii="Sylfaen" w:hAnsi="Sylfaen"/>
          <w:sz w:val="20"/>
          <w:lang w:val="es-ES"/>
        </w:rPr>
        <w:t>according</w:t>
      </w:r>
      <w:proofErr w:type="spellEnd"/>
      <w:r w:rsidRPr="00740C55">
        <w:rPr>
          <w:rFonts w:ascii="Sylfaen" w:hAnsi="Sylfaen"/>
          <w:sz w:val="20"/>
          <w:lang w:val="es-ES"/>
        </w:rPr>
        <w:t xml:space="preserve"> </w:t>
      </w:r>
      <w:proofErr w:type="spellStart"/>
      <w:r w:rsidRPr="00740C55">
        <w:rPr>
          <w:rFonts w:ascii="Sylfaen" w:hAnsi="Sylfaen"/>
          <w:sz w:val="20"/>
          <w:lang w:val="es-ES"/>
        </w:rPr>
        <w:t>to</w:t>
      </w:r>
      <w:proofErr w:type="spellEnd"/>
      <w:r w:rsidRPr="00B933F5">
        <w:rPr>
          <w:rFonts w:ascii="Sylfaen" w:hAnsi="Sylfaen"/>
          <w:sz w:val="20"/>
          <w:lang w:val="es-ES"/>
        </w:rPr>
        <w:t xml:space="preserve"> </w:t>
      </w:r>
      <w:proofErr w:type="spellStart"/>
      <w:r w:rsidRPr="00B933F5">
        <w:rPr>
          <w:rFonts w:ascii="Sylfaen" w:hAnsi="Sylfaen"/>
          <w:sz w:val="20"/>
          <w:lang w:val="es-ES"/>
        </w:rPr>
        <w:t>the</w:t>
      </w:r>
      <w:proofErr w:type="spellEnd"/>
      <w:r w:rsidRPr="00B933F5">
        <w:rPr>
          <w:rFonts w:ascii="Sylfaen" w:hAnsi="Sylfaen"/>
          <w:sz w:val="20"/>
          <w:lang w:val="es-ES"/>
        </w:rPr>
        <w:t xml:space="preserve"> </w:t>
      </w:r>
      <w:proofErr w:type="spellStart"/>
      <w:r w:rsidRPr="00B933F5">
        <w:rPr>
          <w:rFonts w:ascii="Sylfaen" w:hAnsi="Sylfaen"/>
          <w:sz w:val="20"/>
          <w:lang w:val="es-ES"/>
        </w:rPr>
        <w:t>requirements</w:t>
      </w:r>
      <w:proofErr w:type="spellEnd"/>
      <w:r w:rsidRPr="006546FD">
        <w:rPr>
          <w:rFonts w:ascii="Sylfaen" w:hAnsi="Sylfaen" w:cs="Sylfaen"/>
          <w:sz w:val="20"/>
          <w:szCs w:val="20"/>
          <w:lang w:val="af-ZA"/>
        </w:rPr>
        <w:t xml:space="preserve"> </w:t>
      </w:r>
      <w:r w:rsidRPr="006B3292">
        <w:rPr>
          <w:rFonts w:ascii="Sylfaen" w:hAnsi="Sylfaen"/>
          <w:sz w:val="20"/>
          <w:lang w:val="en-US"/>
        </w:rPr>
        <w:t>of the prequalification announcement, provides the relevant documents attached.</w:t>
      </w:r>
    </w:p>
    <w:p w:rsidR="006B3292" w:rsidRPr="00E74B76" w:rsidRDefault="006B3292" w:rsidP="006B3292">
      <w:pPr>
        <w:jc w:val="both"/>
        <w:rPr>
          <w:sz w:val="20"/>
          <w:lang w:val="es-ES"/>
        </w:rPr>
      </w:pPr>
      <w:r>
        <w:rPr>
          <w:rFonts w:ascii="Sylfaen" w:hAnsi="Sylfaen" w:cs="Sylfaen"/>
          <w:sz w:val="20"/>
          <w:lang w:val="es-ES"/>
        </w:rPr>
        <w:t xml:space="preserve"> </w:t>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Pr>
          <w:rFonts w:ascii="Sylfaen" w:hAnsi="Sylfaen" w:cs="Sylfaen"/>
          <w:sz w:val="20"/>
          <w:lang w:val="es-ES"/>
        </w:rPr>
        <w:tab/>
      </w:r>
      <w:r w:rsidRPr="00E74B76">
        <w:rPr>
          <w:sz w:val="20"/>
          <w:lang w:val="es-ES"/>
        </w:rPr>
        <w:t xml:space="preserve"> </w:t>
      </w:r>
    </w:p>
    <w:p w:rsidR="006B3292" w:rsidRDefault="006B3292" w:rsidP="006B3292">
      <w:pPr>
        <w:jc w:val="both"/>
        <w:rPr>
          <w:rFonts w:ascii="Sylfaen" w:hAnsi="Sylfaen"/>
          <w:sz w:val="20"/>
          <w:lang w:val="es-ES"/>
        </w:rPr>
      </w:pPr>
      <w:r w:rsidRPr="00E74B76">
        <w:rPr>
          <w:sz w:val="20"/>
          <w:lang w:val="es-ES"/>
        </w:rPr>
        <w:tab/>
      </w:r>
      <w:r w:rsidRPr="00E74B76">
        <w:rPr>
          <w:sz w:val="20"/>
          <w:lang w:val="es-ES"/>
        </w:rPr>
        <w:tab/>
      </w:r>
      <w:r w:rsidRPr="00E74B76">
        <w:rPr>
          <w:sz w:val="20"/>
          <w:lang w:val="es-ES"/>
        </w:rPr>
        <w:tab/>
      </w:r>
      <w:r>
        <w:rPr>
          <w:rFonts w:ascii="Sylfaen" w:hAnsi="Sylfaen" w:cs="Sylfaen"/>
          <w:sz w:val="12"/>
          <w:lang w:val="es-ES"/>
        </w:rPr>
        <w:t xml:space="preserve"> </w:t>
      </w:r>
    </w:p>
    <w:p w:rsidR="006B3292" w:rsidRPr="008279A2" w:rsidRDefault="006B3292" w:rsidP="006B3292">
      <w:pPr>
        <w:ind w:firstLine="708"/>
        <w:jc w:val="both"/>
        <w:rPr>
          <w:rFonts w:ascii="Sylfaen" w:hAnsi="Sylfaen"/>
          <w:sz w:val="20"/>
          <w:lang w:val="es-ES"/>
        </w:rPr>
      </w:pPr>
      <w:proofErr w:type="spellStart"/>
      <w:proofErr w:type="gramStart"/>
      <w:r>
        <w:rPr>
          <w:rFonts w:ascii="Sylfaen" w:hAnsi="Sylfaen"/>
          <w:sz w:val="20"/>
          <w:lang w:val="es-ES"/>
        </w:rPr>
        <w:t>Attached</w:t>
      </w:r>
      <w:proofErr w:type="spellEnd"/>
      <w:r w:rsidRPr="008279A2">
        <w:rPr>
          <w:rFonts w:ascii="Sylfaen" w:hAnsi="Sylfaen"/>
          <w:sz w:val="20"/>
          <w:lang w:val="es-ES"/>
        </w:rPr>
        <w:t xml:space="preserve"> …</w:t>
      </w:r>
      <w:proofErr w:type="gramEnd"/>
      <w:r w:rsidRPr="008279A2">
        <w:rPr>
          <w:rFonts w:ascii="Sylfaen" w:hAnsi="Sylfaen"/>
          <w:sz w:val="20"/>
          <w:lang w:val="es-ES"/>
        </w:rPr>
        <w:t xml:space="preserve">…. </w:t>
      </w:r>
      <w:proofErr w:type="spellStart"/>
      <w:r>
        <w:rPr>
          <w:rFonts w:ascii="Sylfaen" w:hAnsi="Sylfaen"/>
          <w:sz w:val="20"/>
          <w:lang w:val="es-ES"/>
        </w:rPr>
        <w:t>pages</w:t>
      </w:r>
      <w:proofErr w:type="spellEnd"/>
      <w:r>
        <w:rPr>
          <w:rFonts w:ascii="Sylfaen" w:hAnsi="Sylfaen"/>
          <w:sz w:val="20"/>
          <w:lang w:val="es-ES"/>
        </w:rPr>
        <w:t>.</w:t>
      </w:r>
    </w:p>
    <w:p w:rsidR="006B3292" w:rsidRPr="008279A2" w:rsidRDefault="006B3292" w:rsidP="006B3292">
      <w:pPr>
        <w:ind w:firstLine="540"/>
        <w:rPr>
          <w:rFonts w:ascii="Sylfaen" w:hAnsi="Sylfaen"/>
          <w:sz w:val="20"/>
          <w:lang w:val="es-ES"/>
        </w:rPr>
      </w:pPr>
    </w:p>
    <w:p w:rsidR="006B3292" w:rsidRPr="008279A2" w:rsidRDefault="006B3292" w:rsidP="006B3292">
      <w:pPr>
        <w:ind w:firstLine="540"/>
        <w:rPr>
          <w:rFonts w:ascii="Sylfaen" w:hAnsi="Sylfaen"/>
          <w:sz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6B3292" w:rsidRDefault="006B3292" w:rsidP="006B3292">
      <w:pPr>
        <w:jc w:val="right"/>
        <w:rPr>
          <w:rFonts w:ascii="Sylfaen" w:hAnsi="Sylfaen"/>
          <w:sz w:val="20"/>
          <w:lang w:val="en-US"/>
        </w:rPr>
      </w:pPr>
      <w:proofErr w:type="gramStart"/>
      <w:r w:rsidRPr="006B3292">
        <w:rPr>
          <w:rFonts w:ascii="Sylfaen" w:hAnsi="Sylfaen"/>
          <w:sz w:val="20"/>
          <w:lang w:val="en-US"/>
        </w:rPr>
        <w:t>L.S.</w:t>
      </w:r>
      <w:proofErr w:type="gramEnd"/>
      <w:r w:rsidRPr="008279A2">
        <w:rPr>
          <w:rFonts w:ascii="Sylfaen" w:hAnsi="Sylfaen"/>
          <w:sz w:val="20"/>
          <w:lang w:val="hy-AM"/>
        </w:rPr>
        <w:tab/>
      </w:r>
      <w:r w:rsidRPr="008279A2">
        <w:rPr>
          <w:rFonts w:ascii="Sylfaen" w:hAnsi="Sylfaen"/>
          <w:sz w:val="20"/>
          <w:lang w:val="hy-AM"/>
        </w:rPr>
        <w:tab/>
      </w:r>
    </w:p>
    <w:p w:rsidR="006B3292" w:rsidRPr="00E74B76" w:rsidRDefault="006B3292" w:rsidP="006B3292">
      <w:pPr>
        <w:jc w:val="right"/>
        <w:rPr>
          <w:sz w:val="20"/>
          <w:lang w:val="hy-AM"/>
        </w:rPr>
      </w:pPr>
      <w:r w:rsidRPr="00E74B76">
        <w:rPr>
          <w:sz w:val="20"/>
          <w:lang w:val="hy-AM"/>
        </w:rPr>
        <w:t xml:space="preserve"> </w:t>
      </w:r>
    </w:p>
    <w:p w:rsidR="006B3292" w:rsidRPr="00E74B76" w:rsidRDefault="006B3292" w:rsidP="006B3292">
      <w:pPr>
        <w:jc w:val="right"/>
        <w:rPr>
          <w:sz w:val="20"/>
          <w:lang w:val="hy-AM"/>
        </w:rPr>
      </w:pPr>
    </w:p>
    <w:p w:rsidR="006B3292" w:rsidRPr="006B3292" w:rsidRDefault="006B3292" w:rsidP="006B3292">
      <w:pPr>
        <w:jc w:val="right"/>
        <w:rPr>
          <w:sz w:val="20"/>
          <w:lang w:val="en-US"/>
        </w:rPr>
      </w:pPr>
      <w:r w:rsidRPr="00E74B76">
        <w:rPr>
          <w:sz w:val="20"/>
          <w:lang w:val="hy-AM"/>
        </w:rPr>
        <w:t>______________________20</w:t>
      </w:r>
      <w:r w:rsidRPr="006B3292">
        <w:rPr>
          <w:sz w:val="20"/>
          <w:lang w:val="en-US"/>
        </w:rPr>
        <w:t>14</w:t>
      </w:r>
    </w:p>
    <w:p w:rsidR="006B3292" w:rsidRPr="00E74B76" w:rsidRDefault="006B3292" w:rsidP="006B3292">
      <w:pPr>
        <w:ind w:firstLine="540"/>
        <w:jc w:val="right"/>
        <w:rPr>
          <w:sz w:val="20"/>
          <w:lang w:val="hy-AM"/>
        </w:rPr>
      </w:pPr>
      <w:r w:rsidRPr="00E74B76">
        <w:rPr>
          <w:sz w:val="20"/>
          <w:lang w:val="hy-AM"/>
        </w:rPr>
        <w:t xml:space="preserve">  </w:t>
      </w:r>
      <w:r w:rsidRPr="00E74B76">
        <w:rPr>
          <w:sz w:val="20"/>
          <w:vertAlign w:val="superscript"/>
          <w:lang w:val="hy-AM"/>
        </w:rPr>
        <w:t>(</w:t>
      </w:r>
      <w:r w:rsidRPr="006B3292">
        <w:rPr>
          <w:rFonts w:ascii="Sylfaen" w:hAnsi="Sylfaen" w:cs="Sylfaen"/>
          <w:sz w:val="20"/>
          <w:vertAlign w:val="superscript"/>
          <w:lang w:val="en-US"/>
        </w:rPr>
        <w:t xml:space="preserve">date, </w:t>
      </w:r>
      <w:r w:rsidRPr="006B3292">
        <w:rPr>
          <w:sz w:val="20"/>
          <w:vertAlign w:val="superscript"/>
          <w:lang w:val="en-US"/>
        </w:rPr>
        <w:t>month</w:t>
      </w:r>
      <w:r w:rsidRPr="00E74B76">
        <w:rPr>
          <w:sz w:val="20"/>
          <w:vertAlign w:val="superscript"/>
          <w:lang w:val="hy-AM"/>
        </w:rPr>
        <w:t>)</w:t>
      </w:r>
      <w:r w:rsidRPr="00E74B76">
        <w:rPr>
          <w:sz w:val="20"/>
          <w:lang w:val="hy-AM"/>
        </w:rPr>
        <w:t xml:space="preserve">          </w:t>
      </w:r>
      <w:r w:rsidRPr="00E74B76">
        <w:rPr>
          <w:sz w:val="20"/>
          <w:lang w:val="hy-AM"/>
        </w:rPr>
        <w:tab/>
      </w:r>
    </w:p>
    <w:p w:rsidR="006B3292" w:rsidRPr="00954D3E" w:rsidRDefault="006B3292" w:rsidP="006B3292">
      <w:pPr>
        <w:pStyle w:val="NoSpacing"/>
        <w:jc w:val="right"/>
        <w:rPr>
          <w:lang w:val="af-ZA"/>
        </w:rPr>
      </w:pPr>
      <w:r w:rsidRPr="00E74B76">
        <w:rPr>
          <w:lang w:val="hy-AM"/>
        </w:rPr>
        <w:br w:type="page"/>
      </w:r>
      <w:r>
        <w:rPr>
          <w:lang w:val="af-ZA"/>
        </w:rPr>
        <w:lastRenderedPageBreak/>
        <w:t>Annex 2</w:t>
      </w:r>
    </w:p>
    <w:p w:rsidR="006B3292" w:rsidRPr="00954D3E" w:rsidRDefault="006B3292" w:rsidP="006B3292">
      <w:pPr>
        <w:pStyle w:val="NoSpacing"/>
        <w:jc w:val="right"/>
        <w:rPr>
          <w:lang w:val="af-ZA"/>
        </w:rPr>
      </w:pPr>
      <w:r>
        <w:rPr>
          <w:lang w:val="af-ZA"/>
        </w:rPr>
        <w:t>t</w:t>
      </w:r>
      <w:r w:rsidRPr="00954D3E">
        <w:rPr>
          <w:lang w:val="af-ZA"/>
        </w:rPr>
        <w:t xml:space="preserve">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460DFB" w:rsidRDefault="006B3292" w:rsidP="006B3292">
      <w:pPr>
        <w:pStyle w:val="NoSpacing"/>
        <w:jc w:val="right"/>
        <w:rPr>
          <w:lang w:val="af-ZA"/>
        </w:rPr>
      </w:pPr>
      <w:r w:rsidRPr="00460DFB">
        <w:rPr>
          <w:lang w:val="af-ZA"/>
        </w:rPr>
        <w:t xml:space="preserve">bearing the code </w:t>
      </w:r>
      <w:r w:rsidRPr="003158B1">
        <w:rPr>
          <w:lang w:val="af-ZA"/>
        </w:rPr>
        <w:t>PRA-NPPRW-</w:t>
      </w:r>
      <w:r>
        <w:rPr>
          <w:lang w:val="af-ZA"/>
        </w:rPr>
        <w:t>2014/</w:t>
      </w:r>
      <w:r w:rsidR="00CE2550">
        <w:rPr>
          <w:lang w:val="af-ZA"/>
        </w:rPr>
        <w:t>5</w:t>
      </w:r>
    </w:p>
    <w:p w:rsidR="006B3292" w:rsidRPr="00460DFB" w:rsidRDefault="006B3292" w:rsidP="006B3292">
      <w:pPr>
        <w:jc w:val="right"/>
        <w:rPr>
          <w:rFonts w:ascii="Sylfaen" w:hAnsi="Sylfaen"/>
          <w:i/>
          <w:sz w:val="20"/>
          <w:szCs w:val="20"/>
          <w:lang w:val="af-ZA"/>
        </w:rPr>
      </w:pPr>
    </w:p>
    <w:p w:rsidR="006B3292" w:rsidRPr="00384593" w:rsidRDefault="006B3292" w:rsidP="006B3292">
      <w:pPr>
        <w:pStyle w:val="BodyTextIndent"/>
        <w:spacing w:before="100" w:beforeAutospacing="1" w:after="100" w:afterAutospacing="1" w:line="240" w:lineRule="auto"/>
        <w:ind w:left="1068" w:firstLine="0"/>
        <w:jc w:val="center"/>
        <w:rPr>
          <w:rFonts w:ascii="Sylfaen" w:hAnsi="Sylfaen" w:cs="Sylfaen"/>
          <w:b/>
          <w:bCs/>
          <w:i w:val="0"/>
          <w:spacing w:val="40"/>
          <w:kern w:val="32"/>
          <w:szCs w:val="32"/>
          <w:lang w:val="en-US"/>
        </w:rPr>
      </w:pPr>
      <w:r w:rsidRPr="00384593">
        <w:rPr>
          <w:rFonts w:ascii="Sylfaen" w:hAnsi="Sylfaen" w:cs="Sylfaen"/>
          <w:b/>
          <w:bCs/>
          <w:i w:val="0"/>
          <w:spacing w:val="40"/>
          <w:kern w:val="32"/>
          <w:szCs w:val="32"/>
          <w:lang w:val="en-US"/>
        </w:rPr>
        <w:t>ANNOUNCEMENT</w:t>
      </w:r>
    </w:p>
    <w:p w:rsidR="006B3292" w:rsidRPr="006B3292" w:rsidRDefault="006B3292" w:rsidP="006B3292">
      <w:pPr>
        <w:autoSpaceDE w:val="0"/>
        <w:autoSpaceDN w:val="0"/>
        <w:adjustRightInd w:val="0"/>
        <w:ind w:firstLine="700"/>
        <w:contextualSpacing/>
        <w:jc w:val="center"/>
        <w:rPr>
          <w:rFonts w:ascii="Sylfaen" w:hAnsi="Sylfaen" w:cs="Arial Unicode"/>
          <w:color w:val="000000"/>
          <w:sz w:val="20"/>
          <w:szCs w:val="20"/>
          <w:lang w:val="en-US"/>
        </w:rPr>
      </w:pPr>
      <w:r w:rsidRPr="00132DC3">
        <w:rPr>
          <w:rFonts w:ascii="Sylfaen" w:hAnsi="Sylfaen" w:cs="Arial Unicode"/>
          <w:color w:val="000000"/>
          <w:sz w:val="20"/>
          <w:szCs w:val="2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color w:val="000000"/>
          <w:sz w:val="20"/>
          <w:szCs w:val="20"/>
          <w:lang w:val="hy-AM"/>
        </w:rPr>
        <w:t xml:space="preserve"> </w:t>
      </w:r>
      <w:r w:rsidRPr="003158B1">
        <w:rPr>
          <w:rFonts w:ascii="Sylfaen" w:hAnsi="Sylfaen" w:cs="Arial Unicode"/>
          <w:color w:val="000000"/>
          <w:sz w:val="20"/>
          <w:szCs w:val="20"/>
          <w:lang w:val="hy-AM"/>
        </w:rPr>
        <w:t>PRA-NPPRW-</w:t>
      </w:r>
      <w:r w:rsidRPr="006B3292">
        <w:rPr>
          <w:rFonts w:ascii="Sylfaen" w:hAnsi="Sylfaen" w:cs="Arial Unicode"/>
          <w:color w:val="000000"/>
          <w:sz w:val="20"/>
          <w:szCs w:val="20"/>
          <w:lang w:val="en-US"/>
        </w:rPr>
        <w:t>2014/</w:t>
      </w:r>
      <w:r w:rsidR="00CE2550">
        <w:rPr>
          <w:rFonts w:ascii="Sylfaen" w:hAnsi="Sylfaen" w:cs="Arial Unicode"/>
          <w:color w:val="000000"/>
          <w:sz w:val="20"/>
          <w:szCs w:val="20"/>
          <w:lang w:val="en-US"/>
        </w:rPr>
        <w:t>5</w:t>
      </w:r>
    </w:p>
    <w:p w:rsidR="006B3292" w:rsidRPr="006B3292" w:rsidRDefault="006B3292" w:rsidP="006B3292">
      <w:pPr>
        <w:ind w:firstLine="708"/>
        <w:jc w:val="both"/>
        <w:rPr>
          <w:rFonts w:ascii="Sylfaen" w:hAnsi="Sylfaen"/>
          <w:sz w:val="20"/>
          <w:lang w:val="en-US"/>
        </w:rPr>
      </w:pPr>
      <w:r w:rsidRPr="008279A2">
        <w:rPr>
          <w:rFonts w:ascii="Sylfaen" w:hAnsi="Sylfaen" w:cs="Times Armenian"/>
          <w:bCs/>
          <w:lang w:val="hy-AM"/>
        </w:rPr>
        <w:t>--------------------------------------</w:t>
      </w:r>
      <w:r w:rsidRPr="008279A2">
        <w:rPr>
          <w:rFonts w:ascii="Sylfaen" w:hAnsi="Sylfaen" w:cs="Times Armenian"/>
          <w:lang w:val="hy-AM"/>
        </w:rPr>
        <w:t xml:space="preserve">-------------------- </w:t>
      </w:r>
      <w:r w:rsidRPr="006B3292">
        <w:rPr>
          <w:rFonts w:ascii="Sylfaen" w:hAnsi="Sylfaen" w:cs="Sylfaen"/>
          <w:sz w:val="20"/>
          <w:lang w:val="en-US"/>
        </w:rPr>
        <w:t>announces that:</w:t>
      </w:r>
    </w:p>
    <w:p w:rsidR="006B3292" w:rsidRPr="008279A2" w:rsidRDefault="006B3292" w:rsidP="006B3292">
      <w:pPr>
        <w:ind w:firstLine="540"/>
        <w:jc w:val="both"/>
        <w:rPr>
          <w:rFonts w:ascii="Sylfaen" w:hAnsi="Sylfaen"/>
          <w:sz w:val="20"/>
          <w:lang w:val="hy-AM"/>
        </w:rPr>
      </w:pPr>
      <w:r w:rsidRPr="008279A2">
        <w:rPr>
          <w:rFonts w:ascii="Sylfaen" w:hAnsi="Sylfaen"/>
          <w:sz w:val="20"/>
          <w:vertAlign w:val="superscript"/>
          <w:lang w:val="hy-AM"/>
        </w:rPr>
        <w:t xml:space="preserve">                                    </w:t>
      </w:r>
      <w:r w:rsidRPr="006B3292">
        <w:rPr>
          <w:rFonts w:ascii="Sylfaen" w:hAnsi="Sylfaen"/>
          <w:sz w:val="20"/>
          <w:vertAlign w:val="superscript"/>
          <w:lang w:val="en-US"/>
        </w:rPr>
        <w:t>Bidder’s name</w:t>
      </w: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1) </w:t>
      </w:r>
      <w:r w:rsidRPr="007C06A1">
        <w:rPr>
          <w:rFonts w:ascii="Sylfaen" w:hAnsi="Sylfaen" w:cs="Arial Unicode"/>
          <w:color w:val="000000"/>
          <w:sz w:val="20"/>
          <w:szCs w:val="20"/>
          <w:lang w:val="hy-AM"/>
        </w:rPr>
        <w:t>Is not declared bankrupt by the court</w:t>
      </w:r>
      <w:r w:rsidRPr="008279A2">
        <w:rPr>
          <w:rFonts w:ascii="Sylfaen" w:hAnsi="Sylfaen" w:cs="Arial Unicode"/>
          <w:color w:val="000000"/>
          <w:sz w:val="20"/>
          <w:szCs w:val="20"/>
          <w:lang w:val="hy-AM"/>
        </w:rPr>
        <w:t xml:space="preserve">. </w:t>
      </w:r>
    </w:p>
    <w:p w:rsidR="006B3292" w:rsidRPr="008279A2"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sidRPr="008279A2">
        <w:rPr>
          <w:rFonts w:ascii="Sylfaen" w:hAnsi="Sylfaen" w:cs="Arial Unicode"/>
          <w:color w:val="000000"/>
          <w:sz w:val="20"/>
          <w:szCs w:val="20"/>
          <w:lang w:val="hy-AM"/>
        </w:rPr>
        <w:t xml:space="preserve">2) </w:t>
      </w:r>
      <w:r w:rsidRPr="007C06A1">
        <w:rPr>
          <w:rFonts w:ascii="Sylfaen" w:hAnsi="Sylfaen" w:cs="Arial Unicode"/>
          <w:color w:val="000000"/>
          <w:sz w:val="20"/>
          <w:szCs w:val="20"/>
          <w:lang w:val="hy-AM"/>
        </w:rPr>
        <w:t>Does not have overdue debts on RA tax and social security payments</w:t>
      </w:r>
      <w:r w:rsidRPr="008279A2">
        <w:rPr>
          <w:rFonts w:ascii="Sylfaen" w:hAnsi="Sylfaen" w:cs="Arial Unicode"/>
          <w:color w:val="000000"/>
          <w:sz w:val="20"/>
          <w:szCs w:val="20"/>
          <w:lang w:val="hy-AM"/>
        </w:rPr>
        <w:t xml:space="preserve"> </w:t>
      </w:r>
    </w:p>
    <w:p w:rsidR="006B3292" w:rsidRPr="007C06A1" w:rsidRDefault="006B3292" w:rsidP="006B3292">
      <w:pPr>
        <w:autoSpaceDE w:val="0"/>
        <w:autoSpaceDN w:val="0"/>
        <w:adjustRightInd w:val="0"/>
        <w:ind w:firstLine="700"/>
        <w:contextualSpacing/>
        <w:jc w:val="both"/>
        <w:rPr>
          <w:rFonts w:ascii="Sylfaen" w:hAnsi="Sylfaen" w:cs="Arial Unicode"/>
          <w:color w:val="000000"/>
          <w:sz w:val="20"/>
          <w:szCs w:val="20"/>
          <w:lang w:val="hy-AM"/>
        </w:rPr>
      </w:pPr>
      <w:r>
        <w:rPr>
          <w:rFonts w:ascii="Sylfaen" w:hAnsi="Sylfaen" w:cs="Arial Unicode"/>
          <w:color w:val="000000"/>
          <w:sz w:val="20"/>
          <w:szCs w:val="20"/>
          <w:lang w:val="hy-AM"/>
        </w:rPr>
        <w:t>3)</w:t>
      </w:r>
      <w:r w:rsidRPr="00297E56">
        <w:rPr>
          <w:rFonts w:ascii="Sylfaen" w:hAnsi="Sylfaen" w:cs="Arial Unicode"/>
          <w:color w:val="000000"/>
          <w:sz w:val="20"/>
          <w:szCs w:val="20"/>
          <w:lang w:val="hy-AM"/>
        </w:rPr>
        <w:t xml:space="preserve"> </w:t>
      </w:r>
      <w:r w:rsidRPr="007C06A1">
        <w:rPr>
          <w:rFonts w:ascii="Sylfaen" w:hAnsi="Sylfaen" w:cs="Arial Unicode"/>
          <w:color w:val="000000"/>
          <w:sz w:val="20"/>
          <w:szCs w:val="20"/>
          <w:lang w:val="hy-AM"/>
        </w:rPr>
        <w:t xml:space="preserve">Their representative of the executive body was not convicted for an offense against economic activities or state service within three years prior to the moment of the submission of the bid, </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r w:rsidRPr="007C06A1">
        <w:rPr>
          <w:rFonts w:ascii="Sylfaen" w:hAnsi="Sylfaen" w:cs="Arial Unicode"/>
          <w:color w:val="000000"/>
          <w:sz w:val="20"/>
          <w:szCs w:val="20"/>
          <w:lang w:val="hy-AM"/>
        </w:rPr>
        <w:t>4) is not included in the list of bidders not entitled to particpate in procurement procedure.</w:t>
      </w: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6B3292" w:rsidRDefault="006B3292" w:rsidP="006B3292">
      <w:pPr>
        <w:autoSpaceDE w:val="0"/>
        <w:autoSpaceDN w:val="0"/>
        <w:adjustRightInd w:val="0"/>
        <w:ind w:firstLine="700"/>
        <w:contextualSpacing/>
        <w:jc w:val="both"/>
        <w:rPr>
          <w:rFonts w:ascii="Sylfaen" w:hAnsi="Sylfaen" w:cs="Arial Unicode"/>
          <w:color w:val="000000"/>
          <w:sz w:val="20"/>
          <w:szCs w:val="20"/>
          <w:lang w:val="en-U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0207FE" w:rsidRDefault="006B3292" w:rsidP="006B3292">
      <w:pPr>
        <w:jc w:val="right"/>
        <w:rPr>
          <w:rFonts w:ascii="Sylfaen" w:hAnsi="Sylfaen"/>
          <w:sz w:val="20"/>
          <w:lang w:val="hy-AM"/>
        </w:rPr>
      </w:pPr>
      <w:r w:rsidRPr="000207FE">
        <w:rPr>
          <w:rFonts w:ascii="Sylfaen" w:hAnsi="Sylfaen"/>
          <w:sz w:val="20"/>
          <w:lang w:val="hy-AM"/>
        </w:rPr>
        <w:t>L.S.</w:t>
      </w:r>
      <w:r w:rsidRPr="008279A2">
        <w:rPr>
          <w:rFonts w:ascii="Sylfaen" w:hAnsi="Sylfaen"/>
          <w:sz w:val="20"/>
          <w:lang w:val="hy-AM"/>
        </w:rPr>
        <w:tab/>
      </w:r>
      <w:r w:rsidRPr="008279A2">
        <w:rPr>
          <w:rFonts w:ascii="Sylfaen" w:hAnsi="Sylfaen"/>
          <w:sz w:val="20"/>
          <w:lang w:val="hy-AM"/>
        </w:rPr>
        <w:tab/>
      </w:r>
    </w:p>
    <w:p w:rsidR="006B3292" w:rsidRPr="006B3292" w:rsidRDefault="006B3292" w:rsidP="006B3292">
      <w:pPr>
        <w:jc w:val="right"/>
        <w:rPr>
          <w:rFonts w:ascii="Sylfaen" w:hAnsi="Sylfaen"/>
          <w:sz w:val="20"/>
          <w:lang w:val="en-US"/>
        </w:rPr>
      </w:pPr>
    </w:p>
    <w:p w:rsidR="006B3292" w:rsidRPr="008279A2" w:rsidRDefault="006B3292" w:rsidP="006B3292">
      <w:pPr>
        <w:jc w:val="right"/>
        <w:rPr>
          <w:rFonts w:ascii="Sylfaen" w:hAnsi="Sylfaen"/>
          <w:sz w:val="20"/>
          <w:lang w:val="hy-AM"/>
        </w:rPr>
      </w:pPr>
      <w:r w:rsidRPr="008279A2">
        <w:rPr>
          <w:rFonts w:ascii="Sylfaen" w:hAnsi="Sylfaen"/>
          <w:sz w:val="20"/>
          <w:lang w:val="hy-AM"/>
        </w:rPr>
        <w:t xml:space="preserve"> </w:t>
      </w:r>
    </w:p>
    <w:p w:rsidR="006B3292" w:rsidRPr="008279A2" w:rsidRDefault="006B3292" w:rsidP="006B3292">
      <w:pPr>
        <w:jc w:val="right"/>
        <w:rPr>
          <w:rFonts w:ascii="Sylfaen" w:hAnsi="Sylfaen"/>
          <w:sz w:val="20"/>
          <w:lang w:val="hy-AM"/>
        </w:rPr>
      </w:pPr>
    </w:p>
    <w:p w:rsidR="006B3292" w:rsidRPr="006B3292" w:rsidRDefault="006B3292" w:rsidP="006B3292">
      <w:pPr>
        <w:jc w:val="right"/>
        <w:rPr>
          <w:rFonts w:ascii="Sylfaen" w:hAnsi="Sylfaen"/>
          <w:sz w:val="20"/>
          <w:lang w:val="en-US"/>
        </w:rPr>
      </w:pPr>
      <w:r>
        <w:rPr>
          <w:rFonts w:ascii="Sylfaen" w:hAnsi="Sylfaen"/>
          <w:sz w:val="20"/>
          <w:lang w:val="hy-AM"/>
        </w:rPr>
        <w:t>_________________201</w:t>
      </w:r>
      <w:r w:rsidRPr="006B3292">
        <w:rPr>
          <w:rFonts w:ascii="Sylfaen" w:hAnsi="Sylfaen"/>
          <w:sz w:val="20"/>
          <w:lang w:val="en-US"/>
        </w:rPr>
        <w:t>4</w:t>
      </w:r>
    </w:p>
    <w:p w:rsidR="006B3292" w:rsidRPr="008279A2" w:rsidRDefault="006B3292" w:rsidP="006B3292">
      <w:pPr>
        <w:ind w:firstLine="540"/>
        <w:jc w:val="right"/>
        <w:rPr>
          <w:rFonts w:ascii="Sylfaen" w:hAnsi="Sylfaen"/>
          <w:sz w:val="20"/>
          <w:lang w:val="hy-AM"/>
        </w:rPr>
      </w:pPr>
      <w:r w:rsidRPr="008279A2">
        <w:rPr>
          <w:rFonts w:ascii="Sylfaen" w:hAnsi="Sylfaen"/>
          <w:sz w:val="20"/>
          <w:lang w:val="hy-AM"/>
        </w:rPr>
        <w:t xml:space="preserve">  </w:t>
      </w:r>
      <w:r w:rsidRPr="008279A2">
        <w:rPr>
          <w:rFonts w:ascii="Sylfaen" w:hAnsi="Sylfaen"/>
          <w:sz w:val="20"/>
          <w:vertAlign w:val="superscript"/>
          <w:lang w:val="hy-AM"/>
        </w:rPr>
        <w:t>(</w:t>
      </w:r>
      <w:r w:rsidRPr="000207FE">
        <w:rPr>
          <w:rFonts w:ascii="Sylfaen" w:hAnsi="Sylfaen"/>
          <w:sz w:val="20"/>
          <w:vertAlign w:val="superscript"/>
          <w:lang w:val="hy-AM"/>
        </w:rPr>
        <w:t>day</w:t>
      </w:r>
      <w:r w:rsidRPr="008279A2">
        <w:rPr>
          <w:rFonts w:ascii="Sylfaen" w:hAnsi="Sylfaen"/>
          <w:sz w:val="20"/>
          <w:vertAlign w:val="superscript"/>
          <w:lang w:val="hy-AM"/>
        </w:rPr>
        <w:t xml:space="preserve">, </w:t>
      </w:r>
      <w:r w:rsidRPr="000207FE">
        <w:rPr>
          <w:rFonts w:ascii="Sylfaen" w:hAnsi="Sylfaen"/>
          <w:sz w:val="20"/>
          <w:vertAlign w:val="superscript"/>
          <w:lang w:val="hy-AM"/>
        </w:rPr>
        <w:t>month</w:t>
      </w:r>
      <w:r w:rsidRPr="008279A2">
        <w:rPr>
          <w:rFonts w:ascii="Sylfaen" w:hAnsi="Sylfaen"/>
          <w:sz w:val="20"/>
          <w:vertAlign w:val="superscript"/>
          <w:lang w:val="hy-AM"/>
        </w:rPr>
        <w:t>)</w:t>
      </w:r>
      <w:r w:rsidRPr="008279A2">
        <w:rPr>
          <w:rFonts w:ascii="Sylfaen" w:hAnsi="Sylfaen"/>
          <w:sz w:val="20"/>
          <w:lang w:val="hy-AM"/>
        </w:rPr>
        <w:t xml:space="preserve">          </w:t>
      </w:r>
      <w:r w:rsidRPr="008279A2">
        <w:rPr>
          <w:rFonts w:ascii="Sylfaen" w:hAnsi="Sylfaen"/>
          <w:sz w:val="20"/>
          <w:lang w:val="hy-AM"/>
        </w:rPr>
        <w:tab/>
      </w: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p>
    <w:p w:rsidR="00CF1525" w:rsidRDefault="00CF1525" w:rsidP="006B3292">
      <w:pPr>
        <w:pStyle w:val="NoSpacing"/>
        <w:jc w:val="right"/>
        <w:rPr>
          <w:lang w:val="af-ZA"/>
        </w:rPr>
      </w:pPr>
      <w:r>
        <w:rPr>
          <w:lang w:val="af-ZA"/>
        </w:rPr>
        <w:t>]</w:t>
      </w:r>
    </w:p>
    <w:p w:rsidR="00CF1525" w:rsidRDefault="00CF1525" w:rsidP="006B3292">
      <w:pPr>
        <w:pStyle w:val="NoSpacing"/>
        <w:jc w:val="right"/>
        <w:rPr>
          <w:lang w:val="af-ZA"/>
        </w:rPr>
      </w:pPr>
    </w:p>
    <w:p w:rsidR="00CF1525" w:rsidRDefault="00CF1525" w:rsidP="006B3292">
      <w:pPr>
        <w:pStyle w:val="NoSpacing"/>
        <w:jc w:val="right"/>
        <w:rPr>
          <w:lang w:val="af-ZA"/>
        </w:rPr>
      </w:pPr>
    </w:p>
    <w:p w:rsidR="006B3292" w:rsidRPr="00954D3E" w:rsidRDefault="006B3292" w:rsidP="006B3292">
      <w:pPr>
        <w:pStyle w:val="NoSpacing"/>
        <w:jc w:val="right"/>
        <w:rPr>
          <w:lang w:val="af-ZA"/>
        </w:rPr>
      </w:pPr>
      <w:r>
        <w:rPr>
          <w:lang w:val="af-ZA"/>
        </w:rPr>
        <w:lastRenderedPageBreak/>
        <w:t>Annex 3</w:t>
      </w:r>
    </w:p>
    <w:p w:rsidR="006B3292" w:rsidRPr="00954D3E" w:rsidRDefault="006B3292" w:rsidP="006B3292">
      <w:pPr>
        <w:pStyle w:val="NoSpacing"/>
        <w:jc w:val="right"/>
        <w:rPr>
          <w:lang w:val="af-ZA"/>
        </w:rPr>
      </w:pPr>
      <w:r w:rsidRPr="00954D3E">
        <w:rPr>
          <w:lang w:val="af-ZA"/>
        </w:rPr>
        <w:t xml:space="preserve">To Prequalification announcement for negotiation procedure </w:t>
      </w:r>
    </w:p>
    <w:p w:rsidR="006B3292" w:rsidRPr="00954D3E" w:rsidRDefault="006B3292" w:rsidP="006B3292">
      <w:pPr>
        <w:pStyle w:val="NoSpacing"/>
        <w:jc w:val="right"/>
        <w:rPr>
          <w:lang w:val="af-ZA"/>
        </w:rPr>
      </w:pPr>
      <w:r w:rsidRPr="00954D3E">
        <w:rPr>
          <w:lang w:val="af-ZA"/>
        </w:rPr>
        <w:t xml:space="preserve">by initial publication of the procurement announcement </w:t>
      </w:r>
    </w:p>
    <w:p w:rsidR="006B3292" w:rsidRPr="00954D3E" w:rsidRDefault="006B3292" w:rsidP="006B3292">
      <w:pPr>
        <w:pStyle w:val="NoSpacing"/>
        <w:jc w:val="right"/>
        <w:rPr>
          <w:lang w:val="af-ZA"/>
        </w:rPr>
      </w:pPr>
      <w:r w:rsidRPr="00954D3E">
        <w:rPr>
          <w:lang w:val="af-ZA"/>
        </w:rPr>
        <w:t xml:space="preserve">due to emergency or other unforeseeable situation </w:t>
      </w:r>
    </w:p>
    <w:p w:rsidR="006B3292" w:rsidRPr="00E74B76" w:rsidRDefault="006B3292" w:rsidP="006B3292">
      <w:pPr>
        <w:pStyle w:val="NoSpacing"/>
        <w:jc w:val="right"/>
        <w:rPr>
          <w:rFonts w:ascii="Times New Roman" w:hAnsi="Times New Roman"/>
          <w:sz w:val="18"/>
          <w:lang w:val="es-ES"/>
        </w:rPr>
      </w:pPr>
      <w:r w:rsidRPr="00954D3E">
        <w:rPr>
          <w:lang w:val="af-ZA"/>
        </w:rPr>
        <w:t>bearing the code</w:t>
      </w:r>
      <w:r w:rsidRPr="008E6FC6">
        <w:rPr>
          <w:lang w:val="af-ZA"/>
        </w:rPr>
        <w:t xml:space="preserve"> </w:t>
      </w:r>
      <w:r>
        <w:rPr>
          <w:lang w:val="af-ZA"/>
        </w:rPr>
        <w:t xml:space="preserve"> P</w:t>
      </w:r>
      <w:r w:rsidRPr="00A73F12">
        <w:rPr>
          <w:lang w:val="af-ZA"/>
        </w:rPr>
        <w:t>RA-</w:t>
      </w:r>
      <w:r>
        <w:rPr>
          <w:lang w:val="af-ZA"/>
        </w:rPr>
        <w:t>N</w:t>
      </w:r>
      <w:r w:rsidRPr="00A73F12">
        <w:rPr>
          <w:lang w:val="af-ZA"/>
        </w:rPr>
        <w:t>P</w:t>
      </w:r>
      <w:r>
        <w:rPr>
          <w:lang w:val="af-ZA"/>
        </w:rPr>
        <w:t>PRW</w:t>
      </w:r>
      <w:r w:rsidRPr="00A73F12">
        <w:rPr>
          <w:lang w:val="af-ZA"/>
        </w:rPr>
        <w:t>-</w:t>
      </w:r>
      <w:r>
        <w:rPr>
          <w:lang w:val="af-ZA"/>
        </w:rPr>
        <w:t>2014/</w:t>
      </w:r>
      <w:r w:rsidR="00CE2550">
        <w:rPr>
          <w:lang w:val="af-ZA"/>
        </w:rPr>
        <w:t>5</w:t>
      </w:r>
    </w:p>
    <w:p w:rsidR="006B3292" w:rsidRPr="00206C53" w:rsidRDefault="006B3292" w:rsidP="006B3292">
      <w:pPr>
        <w:jc w:val="center"/>
        <w:rPr>
          <w:b/>
          <w:sz w:val="20"/>
          <w:szCs w:val="20"/>
          <w:lang w:val="es-ES"/>
        </w:rPr>
      </w:pPr>
      <w:r w:rsidRPr="00206C53">
        <w:rPr>
          <w:rFonts w:ascii="Sylfaen" w:hAnsi="Sylfaen" w:cs="Sylfaen"/>
          <w:b/>
          <w:sz w:val="20"/>
          <w:szCs w:val="20"/>
          <w:lang w:val="es-ES"/>
        </w:rPr>
        <w:t xml:space="preserve">ANNOUNCEMENT </w:t>
      </w:r>
    </w:p>
    <w:p w:rsidR="006B3292" w:rsidRPr="00E74B76" w:rsidRDefault="006B3292" w:rsidP="006B3292">
      <w:pPr>
        <w:jc w:val="center"/>
        <w:rPr>
          <w:sz w:val="20"/>
          <w:szCs w:val="20"/>
          <w:lang w:val="hy-AM"/>
        </w:rPr>
      </w:pPr>
    </w:p>
    <w:p w:rsidR="006B3292" w:rsidRDefault="006B3292" w:rsidP="006B3292">
      <w:pPr>
        <w:pStyle w:val="BodyTextIndent"/>
        <w:spacing w:line="240" w:lineRule="auto"/>
        <w:ind w:firstLine="540"/>
        <w:jc w:val="center"/>
        <w:rPr>
          <w:rFonts w:ascii="Sylfaen" w:hAnsi="Sylfaen" w:cs="Arial Unicode"/>
          <w:i w:val="0"/>
          <w:color w:val="000000"/>
          <w:lang w:val="en-US"/>
        </w:rPr>
      </w:pPr>
      <w:r w:rsidRPr="00384593">
        <w:rPr>
          <w:rFonts w:ascii="Sylfaen" w:hAnsi="Sylfaen" w:cs="Arial Unicode"/>
          <w:i w:val="0"/>
          <w:color w:val="000000"/>
          <w:lang w:val="hy-AM"/>
        </w:rPr>
        <w:t>On the qualification critera of the right to participation in the prequalification procedure of the negotiation procedure by initial publication of the procurement announcement due to emergency or other unforeseeable situation bearing the code</w:t>
      </w:r>
      <w:r w:rsidRPr="008E6FC6">
        <w:rPr>
          <w:rFonts w:ascii="Sylfaen" w:hAnsi="Sylfaen" w:cs="Arial Unicode"/>
          <w:i w:val="0"/>
          <w:color w:val="000000"/>
          <w:lang w:val="hy-AM"/>
        </w:rPr>
        <w:t xml:space="preserve">  </w:t>
      </w:r>
      <w:r>
        <w:rPr>
          <w:rFonts w:ascii="Sylfaen" w:hAnsi="Sylfaen"/>
          <w:i w:val="0"/>
          <w:lang w:val="af-ZA"/>
        </w:rPr>
        <w:t>P</w:t>
      </w:r>
      <w:r w:rsidRPr="00A73F12">
        <w:rPr>
          <w:rFonts w:ascii="Sylfaen" w:hAnsi="Sylfaen"/>
          <w:i w:val="0"/>
          <w:lang w:val="af-ZA"/>
        </w:rPr>
        <w:t>RA-</w:t>
      </w:r>
      <w:r>
        <w:rPr>
          <w:rFonts w:ascii="Sylfaen" w:hAnsi="Sylfaen"/>
          <w:i w:val="0"/>
          <w:lang w:val="af-ZA"/>
        </w:rPr>
        <w:t>N</w:t>
      </w:r>
      <w:r w:rsidRPr="00A73F12">
        <w:rPr>
          <w:rFonts w:ascii="Sylfaen" w:hAnsi="Sylfaen"/>
          <w:i w:val="0"/>
          <w:lang w:val="af-ZA"/>
        </w:rPr>
        <w:t>P</w:t>
      </w:r>
      <w:r>
        <w:rPr>
          <w:rFonts w:ascii="Sylfaen" w:hAnsi="Sylfaen"/>
          <w:i w:val="0"/>
          <w:lang w:val="af-ZA"/>
        </w:rPr>
        <w:t>PRW</w:t>
      </w:r>
      <w:r w:rsidRPr="00A73F12">
        <w:rPr>
          <w:rFonts w:ascii="Sylfaen" w:hAnsi="Sylfaen"/>
          <w:i w:val="0"/>
          <w:lang w:val="af-ZA"/>
        </w:rPr>
        <w:t>-</w:t>
      </w:r>
      <w:r>
        <w:rPr>
          <w:rFonts w:ascii="Sylfaen" w:hAnsi="Sylfaen"/>
          <w:i w:val="0"/>
          <w:lang w:val="af-ZA"/>
        </w:rPr>
        <w:t>2014/</w:t>
      </w:r>
      <w:r w:rsidR="00CE2550">
        <w:rPr>
          <w:rFonts w:ascii="Sylfaen" w:hAnsi="Sylfaen"/>
          <w:i w:val="0"/>
          <w:lang w:val="af-ZA"/>
        </w:rPr>
        <w:t>5</w:t>
      </w:r>
    </w:p>
    <w:p w:rsidR="006B3292" w:rsidRPr="008E6FC6" w:rsidRDefault="006B3292" w:rsidP="006B3292">
      <w:pPr>
        <w:pStyle w:val="BodyTextIndent"/>
        <w:spacing w:line="240" w:lineRule="auto"/>
        <w:ind w:firstLine="540"/>
        <w:jc w:val="center"/>
        <w:rPr>
          <w:rFonts w:ascii="Sylfaen" w:hAnsi="Sylfaen" w:cs="Arial Unicode"/>
          <w:i w:val="0"/>
          <w:color w:val="000000"/>
          <w:lang w:val="en-US"/>
        </w:rPr>
      </w:pPr>
    </w:p>
    <w:p w:rsidR="006B3292" w:rsidRPr="00FE0A39" w:rsidRDefault="006B3292" w:rsidP="006B3292">
      <w:pPr>
        <w:ind w:firstLine="720"/>
        <w:jc w:val="both"/>
        <w:rPr>
          <w:rFonts w:ascii="Sylfaen" w:hAnsi="Sylfaen"/>
          <w:sz w:val="20"/>
          <w:szCs w:val="20"/>
          <w:lang w:val="es-ES"/>
        </w:rPr>
      </w:pP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proofErr w:type="spellStart"/>
      <w:proofErr w:type="gramStart"/>
      <w:r w:rsidRPr="00FE0A39">
        <w:rPr>
          <w:rFonts w:ascii="Sylfaen" w:hAnsi="Sylfaen"/>
          <w:sz w:val="20"/>
          <w:szCs w:val="20"/>
          <w:lang w:val="es-ES"/>
        </w:rPr>
        <w:t>announces</w:t>
      </w:r>
      <w:proofErr w:type="spellEnd"/>
      <w:proofErr w:type="gramEnd"/>
      <w:r w:rsidRPr="00FE0A39">
        <w:rPr>
          <w:rFonts w:ascii="Sylfaen" w:hAnsi="Sylfaen"/>
          <w:sz w:val="20"/>
          <w:szCs w:val="20"/>
          <w:lang w:val="es-ES"/>
        </w:rPr>
        <w:t xml:space="preserve"> </w:t>
      </w:r>
      <w:proofErr w:type="spellStart"/>
      <w:r w:rsidRPr="00FE0A39">
        <w:rPr>
          <w:rFonts w:ascii="Sylfaen" w:hAnsi="Sylfaen"/>
          <w:sz w:val="20"/>
          <w:szCs w:val="20"/>
          <w:lang w:val="es-ES"/>
        </w:rPr>
        <w:t>that</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their</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professional</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activity</w:t>
      </w:r>
      <w:proofErr w:type="spellEnd"/>
      <w:r w:rsidRPr="00FE0A39">
        <w:rPr>
          <w:rFonts w:ascii="Sylfaen" w:hAnsi="Sylfaen"/>
          <w:sz w:val="20"/>
          <w:szCs w:val="20"/>
          <w:lang w:val="es-ES"/>
        </w:rPr>
        <w:t xml:space="preserve"> </w:t>
      </w:r>
      <w:proofErr w:type="spellStart"/>
      <w:r w:rsidRPr="00FE0A39">
        <w:rPr>
          <w:rFonts w:ascii="Sylfaen" w:hAnsi="Sylfaen"/>
          <w:sz w:val="20"/>
          <w:szCs w:val="20"/>
          <w:lang w:val="es-ES"/>
        </w:rPr>
        <w:t>complies</w:t>
      </w:r>
      <w:proofErr w:type="spellEnd"/>
    </w:p>
    <w:p w:rsidR="006B3292" w:rsidRPr="006B3292" w:rsidRDefault="006B3292" w:rsidP="006B3292">
      <w:pPr>
        <w:ind w:left="1440" w:firstLine="720"/>
        <w:jc w:val="both"/>
        <w:rPr>
          <w:rFonts w:ascii="Sylfaen" w:hAnsi="Sylfaen"/>
          <w:sz w:val="20"/>
          <w:vertAlign w:val="superscript"/>
          <w:lang w:val="en-US"/>
        </w:rPr>
      </w:pPr>
      <w:r>
        <w:rPr>
          <w:rFonts w:ascii="Sylfaen" w:hAnsi="Sylfaen"/>
          <w:vertAlign w:val="superscript"/>
          <w:lang w:val="es-ES"/>
        </w:rPr>
        <w:t xml:space="preserve">   </w:t>
      </w:r>
      <w:r w:rsidRPr="006B3292">
        <w:rPr>
          <w:rFonts w:ascii="Sylfaen" w:hAnsi="Sylfaen"/>
          <w:vertAlign w:val="superscript"/>
          <w:lang w:val="en-US"/>
        </w:rPr>
        <w:t>Bidder’s denomination (name)</w:t>
      </w:r>
    </w:p>
    <w:p w:rsidR="006B3292" w:rsidRPr="00FE0A39" w:rsidRDefault="006B3292" w:rsidP="006B3292">
      <w:pPr>
        <w:jc w:val="both"/>
        <w:rPr>
          <w:rFonts w:ascii="Sylfaen" w:hAnsi="Sylfaen"/>
          <w:sz w:val="20"/>
          <w:lang w:val="es-ES"/>
        </w:rPr>
      </w:pPr>
      <w:proofErr w:type="spellStart"/>
      <w:proofErr w:type="gramStart"/>
      <w:r w:rsidRPr="00FE0A39">
        <w:rPr>
          <w:rFonts w:ascii="Sylfaen" w:hAnsi="Sylfaen"/>
          <w:sz w:val="20"/>
          <w:lang w:val="es-ES"/>
        </w:rPr>
        <w:t>with</w:t>
      </w:r>
      <w:proofErr w:type="spellEnd"/>
      <w:proofErr w:type="gram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activities</w:t>
      </w:r>
      <w:proofErr w:type="spellEnd"/>
      <w:r w:rsidRPr="00FE0A39">
        <w:rPr>
          <w:rFonts w:ascii="Sylfaen" w:hAnsi="Sylfaen"/>
          <w:sz w:val="20"/>
          <w:lang w:val="es-ES"/>
        </w:rPr>
        <w:t xml:space="preserve"> </w:t>
      </w:r>
      <w:proofErr w:type="spellStart"/>
      <w:r w:rsidRPr="00FE0A39">
        <w:rPr>
          <w:rFonts w:ascii="Sylfaen" w:hAnsi="Sylfaen"/>
          <w:sz w:val="20"/>
          <w:lang w:val="es-ES"/>
        </w:rPr>
        <w:t>stipulated</w:t>
      </w:r>
      <w:proofErr w:type="spellEnd"/>
      <w:r w:rsidRPr="00FE0A39">
        <w:rPr>
          <w:rFonts w:ascii="Sylfaen" w:hAnsi="Sylfaen"/>
          <w:sz w:val="20"/>
          <w:lang w:val="es-ES"/>
        </w:rPr>
        <w:t xml:space="preserve"> in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contract</w:t>
      </w:r>
      <w:proofErr w:type="spellEnd"/>
      <w:r w:rsidRPr="00FE0A39">
        <w:rPr>
          <w:rFonts w:ascii="Sylfaen" w:hAnsi="Sylfaen"/>
          <w:sz w:val="20"/>
          <w:lang w:val="es-ES"/>
        </w:rPr>
        <w:t xml:space="preserve">, as </w:t>
      </w:r>
      <w:proofErr w:type="spellStart"/>
      <w:r w:rsidRPr="00FE0A39">
        <w:rPr>
          <w:rFonts w:ascii="Sylfaen" w:hAnsi="Sylfaen"/>
          <w:sz w:val="20"/>
          <w:lang w:val="es-ES"/>
        </w:rPr>
        <w:t>required</w:t>
      </w:r>
      <w:proofErr w:type="spellEnd"/>
      <w:r w:rsidRPr="00FE0A39">
        <w:rPr>
          <w:rFonts w:ascii="Sylfaen" w:hAnsi="Sylfaen"/>
          <w:sz w:val="20"/>
          <w:lang w:val="es-ES"/>
        </w:rPr>
        <w:t xml:space="preserve"> </w:t>
      </w:r>
      <w:proofErr w:type="spellStart"/>
      <w:r w:rsidRPr="00FE0A39">
        <w:rPr>
          <w:rFonts w:ascii="Sylfaen" w:hAnsi="Sylfaen"/>
          <w:sz w:val="20"/>
          <w:lang w:val="es-ES"/>
        </w:rPr>
        <w:t>for</w:t>
      </w:r>
      <w:proofErr w:type="spellEnd"/>
      <w:r w:rsidRPr="00FE0A39">
        <w:rPr>
          <w:rFonts w:ascii="Sylfaen" w:hAnsi="Sylfaen"/>
          <w:sz w:val="20"/>
          <w:lang w:val="es-ES"/>
        </w:rPr>
        <w:t xml:space="preserve"> </w:t>
      </w:r>
      <w:proofErr w:type="spellStart"/>
      <w:r w:rsidRPr="00FE0A39">
        <w:rPr>
          <w:rFonts w:ascii="Sylfaen" w:hAnsi="Sylfaen"/>
          <w:sz w:val="20"/>
          <w:lang w:val="es-ES"/>
        </w:rPr>
        <w:t>the</w:t>
      </w:r>
      <w:proofErr w:type="spellEnd"/>
      <w:r w:rsidRPr="00FE0A39">
        <w:rPr>
          <w:rFonts w:ascii="Sylfaen" w:hAnsi="Sylfaen"/>
          <w:sz w:val="20"/>
          <w:lang w:val="es-ES"/>
        </w:rPr>
        <w:t xml:space="preserve"> </w:t>
      </w:r>
      <w:proofErr w:type="spellStart"/>
      <w:r w:rsidRPr="00FE0A39">
        <w:rPr>
          <w:rFonts w:ascii="Sylfaen" w:hAnsi="Sylfaen"/>
          <w:sz w:val="20"/>
          <w:lang w:val="es-ES"/>
        </w:rPr>
        <w:t>fulfillment</w:t>
      </w:r>
      <w:proofErr w:type="spellEnd"/>
      <w:r w:rsidRPr="00FE0A39">
        <w:rPr>
          <w:rFonts w:ascii="Sylfaen" w:hAnsi="Sylfaen"/>
          <w:sz w:val="20"/>
          <w:lang w:val="es-ES"/>
        </w:rPr>
        <w:t xml:space="preserve"> of contractual </w:t>
      </w:r>
      <w:proofErr w:type="spellStart"/>
      <w:r w:rsidRPr="00FE0A39">
        <w:rPr>
          <w:rFonts w:ascii="Sylfaen" w:hAnsi="Sylfaen"/>
          <w:sz w:val="20"/>
          <w:lang w:val="es-ES"/>
        </w:rPr>
        <w:t>obligations</w:t>
      </w:r>
      <w:proofErr w:type="spellEnd"/>
      <w:r w:rsidRPr="00FE0A39">
        <w:rPr>
          <w:rFonts w:ascii="Sylfaen" w:hAnsi="Sylfaen"/>
          <w:sz w:val="20"/>
          <w:lang w:val="es-ES"/>
        </w:rPr>
        <w:t>.</w:t>
      </w:r>
    </w:p>
    <w:p w:rsidR="006B3292" w:rsidRDefault="006B3292" w:rsidP="006B3292">
      <w:pPr>
        <w:ind w:firstLine="720"/>
        <w:jc w:val="both"/>
        <w:rPr>
          <w:rFonts w:ascii="Sylfaen" w:hAnsi="Sylfaen" w:cs="Sylfaen"/>
          <w:sz w:val="20"/>
          <w:szCs w:val="20"/>
          <w:lang w:val="es-ES"/>
        </w:rPr>
      </w:pPr>
    </w:p>
    <w:p w:rsidR="006B3292" w:rsidRPr="006B3292" w:rsidDel="00261FCA" w:rsidRDefault="006B3292" w:rsidP="006B3292">
      <w:pPr>
        <w:ind w:firstLine="720"/>
        <w:jc w:val="both"/>
        <w:rPr>
          <w:rFonts w:ascii="Sylfaen" w:hAnsi="Sylfaen" w:cs="Sylfaen"/>
          <w:sz w:val="20"/>
          <w:szCs w:val="20"/>
          <w:lang w:val="en-US"/>
        </w:rPr>
      </w:pPr>
      <w:proofErr w:type="spellStart"/>
      <w:r w:rsidRPr="00FE0A39">
        <w:rPr>
          <w:rFonts w:ascii="Sylfaen" w:hAnsi="Sylfaen" w:cs="Sylfaen"/>
          <w:sz w:val="20"/>
          <w:szCs w:val="20"/>
          <w:lang w:val="es-ES"/>
        </w:rPr>
        <w:t>Moreover</w:t>
      </w:r>
      <w:proofErr w:type="spellEnd"/>
      <w:r w:rsidRPr="00FE0A39">
        <w:rPr>
          <w:rFonts w:ascii="Sylfaen" w:hAnsi="Sylfaen" w:cs="Sylfaen"/>
          <w:sz w:val="20"/>
          <w:szCs w:val="20"/>
          <w:lang w:val="es-ES"/>
        </w:rPr>
        <w:t>,</w:t>
      </w:r>
      <w:r w:rsidRPr="008279A2">
        <w:rPr>
          <w:rFonts w:ascii="Sylfaen" w:hAnsi="Sylfaen" w:cs="Sylfaen"/>
          <w:sz w:val="20"/>
          <w:szCs w:val="20"/>
          <w:lang w:val="hy-AM"/>
        </w:rPr>
        <w:t xml:space="preserve"> </w:t>
      </w:r>
      <w:r w:rsidRPr="008279A2">
        <w:rPr>
          <w:rFonts w:ascii="Sylfaen" w:hAnsi="Sylfaen"/>
          <w:sz w:val="20"/>
          <w:u w:val="single"/>
          <w:lang w:val="hy-AM"/>
        </w:rPr>
        <w:t xml:space="preserve">                                 </w:t>
      </w:r>
      <w:r w:rsidRPr="006B3292">
        <w:rPr>
          <w:rFonts w:ascii="Sylfaen" w:hAnsi="Sylfaen"/>
          <w:sz w:val="20"/>
          <w:u w:val="single"/>
          <w:lang w:val="en-US"/>
        </w:rPr>
        <w:t xml:space="preserve">       </w:t>
      </w:r>
      <w:r w:rsidRPr="008279A2">
        <w:rPr>
          <w:rFonts w:ascii="Sylfaen" w:hAnsi="Sylfaen"/>
          <w:sz w:val="20"/>
          <w:u w:val="single"/>
          <w:lang w:val="hy-AM"/>
        </w:rPr>
        <w:t xml:space="preserve">                                            </w:t>
      </w:r>
      <w:proofErr w:type="spellStart"/>
      <w:r w:rsidRPr="00FE0A39">
        <w:rPr>
          <w:rFonts w:ascii="Sylfaen" w:hAnsi="Sylfaen" w:cs="Sylfaen"/>
          <w:sz w:val="20"/>
          <w:szCs w:val="20"/>
          <w:lang w:val="es-ES"/>
        </w:rPr>
        <w:t>ensures</w:t>
      </w:r>
      <w:proofErr w:type="spellEnd"/>
      <w:r w:rsidRPr="00FE0A39">
        <w:rPr>
          <w:rFonts w:ascii="Sylfaen" w:hAnsi="Sylfaen" w:cs="Sylfaen"/>
          <w:sz w:val="20"/>
          <w:szCs w:val="20"/>
          <w:lang w:val="es-ES"/>
        </w:rPr>
        <w:t xml:space="preserve"> </w:t>
      </w:r>
      <w:proofErr w:type="spellStart"/>
      <w:r w:rsidRPr="00FE0A39">
        <w:rPr>
          <w:rFonts w:ascii="Sylfaen" w:hAnsi="Sylfaen" w:cs="Sylfaen"/>
          <w:sz w:val="20"/>
          <w:szCs w:val="20"/>
          <w:lang w:val="es-ES"/>
        </w:rPr>
        <w:t>that</w:t>
      </w:r>
      <w:proofErr w:type="spellEnd"/>
      <w:r>
        <w:rPr>
          <w:rFonts w:ascii="Sylfaen" w:hAnsi="Sylfaen" w:cs="Sylfaen"/>
          <w:sz w:val="20"/>
          <w:szCs w:val="20"/>
          <w:lang w:val="es-ES"/>
        </w:rPr>
        <w:t>,</w:t>
      </w:r>
      <w:r w:rsidRPr="008279A2">
        <w:rPr>
          <w:rFonts w:ascii="Sylfaen" w:hAnsi="Sylfaen" w:cs="Sylfaen"/>
          <w:sz w:val="20"/>
          <w:szCs w:val="20"/>
          <w:lang w:val="hy-AM"/>
        </w:rPr>
        <w:t xml:space="preserve"> </w:t>
      </w:r>
      <w:r w:rsidRPr="006B3292">
        <w:rPr>
          <w:rFonts w:ascii="Sylfaen" w:hAnsi="Sylfaen" w:cs="Sylfaen"/>
          <w:sz w:val="20"/>
          <w:szCs w:val="20"/>
          <w:lang w:val="en-US"/>
        </w:rPr>
        <w:t>during the three years preceding the</w:t>
      </w:r>
    </w:p>
    <w:p w:rsidR="006B3292" w:rsidRPr="006B3292" w:rsidRDefault="006B3292" w:rsidP="006B3292">
      <w:pPr>
        <w:ind w:firstLine="720"/>
        <w:jc w:val="both"/>
        <w:rPr>
          <w:rFonts w:ascii="Sylfaen" w:hAnsi="Sylfaen"/>
          <w:vertAlign w:val="superscript"/>
          <w:lang w:val="en-US"/>
        </w:rPr>
      </w:pPr>
      <w:r w:rsidRPr="008279A2">
        <w:rPr>
          <w:rFonts w:ascii="Sylfaen" w:hAnsi="Sylfaen"/>
          <w:sz w:val="20"/>
          <w:vertAlign w:val="superscript"/>
          <w:lang w:val="hy-AM"/>
        </w:rPr>
        <w:t xml:space="preserve">        </w:t>
      </w:r>
      <w:r w:rsidRPr="008279A2">
        <w:rPr>
          <w:rFonts w:ascii="Sylfaen" w:hAnsi="Sylfaen"/>
          <w:sz w:val="20"/>
          <w:vertAlign w:val="superscript"/>
          <w:lang w:val="hy-AM"/>
        </w:rPr>
        <w:tab/>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 xml:space="preserve">  </w:t>
      </w:r>
      <w:r w:rsidRPr="006B3292">
        <w:rPr>
          <w:rFonts w:ascii="Sylfaen" w:hAnsi="Sylfaen"/>
          <w:vertAlign w:val="superscript"/>
          <w:lang w:val="en-US"/>
        </w:rPr>
        <w:t>Denomination (name) of the procedure participant</w:t>
      </w:r>
    </w:p>
    <w:p w:rsidR="006B3292" w:rsidRPr="006B3292" w:rsidRDefault="006B3292" w:rsidP="006B3292">
      <w:pPr>
        <w:jc w:val="both"/>
        <w:rPr>
          <w:sz w:val="20"/>
          <w:szCs w:val="20"/>
          <w:lang w:val="en-US"/>
        </w:rPr>
      </w:pPr>
      <w:proofErr w:type="gramStart"/>
      <w:r w:rsidRPr="006B3292">
        <w:rPr>
          <w:rFonts w:ascii="Sylfaen" w:hAnsi="Sylfaen" w:cs="Sylfaen"/>
          <w:sz w:val="20"/>
          <w:szCs w:val="20"/>
          <w:lang w:val="en-US"/>
        </w:rPr>
        <w:t>application</w:t>
      </w:r>
      <w:proofErr w:type="gramEnd"/>
      <w:r w:rsidRPr="006B3292">
        <w:rPr>
          <w:rFonts w:ascii="Sylfaen" w:hAnsi="Sylfaen" w:cs="Sylfaen"/>
          <w:sz w:val="20"/>
          <w:szCs w:val="20"/>
          <w:lang w:val="en-US"/>
        </w:rPr>
        <w:t xml:space="preserve"> submission year successfully implemented supply contracts  of the same or similar goods in the past, the list of which is shown below</w:t>
      </w:r>
      <w:r w:rsidRPr="005F6A0C">
        <w:rPr>
          <w:rStyle w:val="hps"/>
          <w:rFonts w:ascii="Sylfaen" w:hAnsi="Sylfaen"/>
          <w:sz w:val="20"/>
          <w:szCs w:val="20"/>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5"/>
        <w:gridCol w:w="3479"/>
        <w:gridCol w:w="3838"/>
      </w:tblGrid>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t>Previously executed contracts</w:t>
            </w:r>
          </w:p>
        </w:tc>
      </w:tr>
      <w:tr w:rsidR="006B3292" w:rsidRPr="00D31F16" w:rsidTr="006B3292">
        <w:tc>
          <w:tcPr>
            <w:tcW w:w="2855" w:type="dxa"/>
            <w:vAlign w:val="center"/>
          </w:tcPr>
          <w:p w:rsidR="006B3292" w:rsidRPr="00CC1201" w:rsidRDefault="006B3292" w:rsidP="006B3292">
            <w:pPr>
              <w:pStyle w:val="NoSpacing"/>
              <w:rPr>
                <w:rFonts w:eastAsia="Arial Unicode MS"/>
                <w:lang w:val="pt-BR"/>
              </w:rPr>
            </w:pPr>
            <w:r w:rsidRPr="00CC1201">
              <w:t>Subject</w:t>
            </w:r>
          </w:p>
        </w:tc>
        <w:tc>
          <w:tcPr>
            <w:tcW w:w="3479" w:type="dxa"/>
            <w:vAlign w:val="center"/>
          </w:tcPr>
          <w:p w:rsidR="006B3292" w:rsidRPr="00CC1201" w:rsidRDefault="006B3292" w:rsidP="006B3292">
            <w:pPr>
              <w:pStyle w:val="NoSpacing"/>
            </w:pPr>
            <w:proofErr w:type="spellStart"/>
            <w:r w:rsidRPr="00CC1201">
              <w:rPr>
                <w:lang w:val="es-ES"/>
              </w:rPr>
              <w:t>Volume</w:t>
            </w:r>
            <w:proofErr w:type="spellEnd"/>
            <w:r w:rsidRPr="00CC1201">
              <w:t xml:space="preserve"> Amount</w:t>
            </w:r>
          </w:p>
          <w:p w:rsidR="006B3292" w:rsidRPr="00CC1201" w:rsidRDefault="006B3292" w:rsidP="006B3292">
            <w:pPr>
              <w:pStyle w:val="NoSpacing"/>
              <w:rPr>
                <w:rFonts w:eastAsia="Arial Unicode MS"/>
                <w:lang w:val="pt-BR"/>
              </w:rPr>
            </w:pPr>
            <w:r w:rsidRPr="00CC1201">
              <w:rPr>
                <w:lang w:val="hy-AM"/>
              </w:rPr>
              <w:t>(</w:t>
            </w:r>
            <w:r w:rsidRPr="00CC1201">
              <w:t>AMD</w:t>
            </w:r>
            <w:r w:rsidRPr="00CC1201">
              <w:rPr>
                <w:lang w:val="hy-AM"/>
              </w:rPr>
              <w:t>)</w:t>
            </w:r>
          </w:p>
        </w:tc>
        <w:tc>
          <w:tcPr>
            <w:tcW w:w="3838" w:type="dxa"/>
            <w:vAlign w:val="center"/>
          </w:tcPr>
          <w:p w:rsidR="006B3292" w:rsidRPr="00CC1201" w:rsidRDefault="006B3292" w:rsidP="006B3292">
            <w:pPr>
              <w:pStyle w:val="NoSpacing"/>
              <w:rPr>
                <w:rFonts w:eastAsia="Arial Unicode MS"/>
                <w:lang w:val="pt-BR"/>
              </w:rPr>
            </w:pPr>
            <w:r w:rsidRPr="006B3292">
              <w:rPr>
                <w:lang w:val="en-US"/>
              </w:rPr>
              <w:t>Client’s data and contact information</w:t>
            </w: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r>
              <w:rPr>
                <w:rFonts w:eastAsia="Arial Unicode MS"/>
                <w:lang w:val="pt-BR"/>
              </w:rPr>
              <w:t>2</w:t>
            </w:r>
          </w:p>
        </w:tc>
        <w:tc>
          <w:tcPr>
            <w:tcW w:w="3838" w:type="dxa"/>
          </w:tcPr>
          <w:p w:rsidR="006B3292" w:rsidRPr="00CC1201" w:rsidRDefault="006B3292" w:rsidP="006B3292">
            <w:pPr>
              <w:pStyle w:val="NoSpacing"/>
              <w:rPr>
                <w:rFonts w:eastAsia="Arial Unicode MS"/>
                <w:lang w:val="pt-BR"/>
              </w:rPr>
            </w:pPr>
            <w:r>
              <w:rPr>
                <w:rFonts w:eastAsia="Arial Unicode MS"/>
                <w:lang w:val="pt-BR"/>
              </w:rPr>
              <w:t>3</w:t>
            </w: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10172" w:type="dxa"/>
            <w:gridSpan w:val="3"/>
          </w:tcPr>
          <w:p w:rsidR="006B3292" w:rsidRPr="00CC1201" w:rsidRDefault="006B3292" w:rsidP="006B3292">
            <w:pPr>
              <w:pStyle w:val="NoSpacing"/>
              <w:rPr>
                <w:rFonts w:eastAsia="Arial Unicode MS"/>
                <w:lang w:val="pt-BR"/>
              </w:rPr>
            </w:pPr>
            <w:r w:rsidRPr="00CC1201">
              <w:rPr>
                <w:lang w:val="es-ES"/>
              </w:rPr>
              <w:t>Date ......</w:t>
            </w:r>
            <w:proofErr w:type="spellStart"/>
            <w:r w:rsidRPr="00CC1201">
              <w:rPr>
                <w:lang w:val="es-ES"/>
              </w:rPr>
              <w:t>year</w:t>
            </w:r>
            <w:proofErr w:type="spellEnd"/>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1</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2</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r w:rsidR="006B3292" w:rsidRPr="00CC1201" w:rsidTr="006B3292">
        <w:tc>
          <w:tcPr>
            <w:tcW w:w="2855" w:type="dxa"/>
          </w:tcPr>
          <w:p w:rsidR="006B3292" w:rsidRPr="00CC1201" w:rsidRDefault="006B3292" w:rsidP="006B3292">
            <w:pPr>
              <w:pStyle w:val="NoSpacing"/>
              <w:rPr>
                <w:rFonts w:eastAsia="Arial Unicode MS"/>
                <w:lang w:val="pt-BR"/>
              </w:rPr>
            </w:pPr>
            <w:r w:rsidRPr="00CC1201">
              <w:rPr>
                <w:rFonts w:eastAsia="Arial Unicode MS"/>
                <w:lang w:val="pt-BR"/>
              </w:rPr>
              <w:t>...</w:t>
            </w:r>
          </w:p>
        </w:tc>
        <w:tc>
          <w:tcPr>
            <w:tcW w:w="3479" w:type="dxa"/>
          </w:tcPr>
          <w:p w:rsidR="006B3292" w:rsidRPr="00CC1201" w:rsidRDefault="006B3292" w:rsidP="006B3292">
            <w:pPr>
              <w:pStyle w:val="NoSpacing"/>
              <w:rPr>
                <w:rFonts w:eastAsia="Arial Unicode MS"/>
                <w:lang w:val="pt-BR"/>
              </w:rPr>
            </w:pPr>
          </w:p>
        </w:tc>
        <w:tc>
          <w:tcPr>
            <w:tcW w:w="3838" w:type="dxa"/>
          </w:tcPr>
          <w:p w:rsidR="006B3292" w:rsidRPr="00CC1201" w:rsidRDefault="006B3292" w:rsidP="006B3292">
            <w:pPr>
              <w:pStyle w:val="NoSpacing"/>
              <w:rPr>
                <w:rFonts w:eastAsia="Arial Unicode MS"/>
                <w:lang w:val="pt-BR"/>
              </w:rPr>
            </w:pPr>
          </w:p>
        </w:tc>
      </w:tr>
    </w:tbl>
    <w:p w:rsidR="006B3292" w:rsidRPr="00E74B76" w:rsidRDefault="006B3292" w:rsidP="006B3292">
      <w:pPr>
        <w:jc w:val="both"/>
        <w:rPr>
          <w:sz w:val="20"/>
          <w:szCs w:val="20"/>
          <w:lang w:val="es-ES"/>
        </w:rPr>
      </w:pPr>
    </w:p>
    <w:p w:rsidR="006B3292" w:rsidRPr="008279A2" w:rsidRDefault="006B3292" w:rsidP="006B3292">
      <w:pPr>
        <w:jc w:val="both"/>
        <w:rPr>
          <w:rFonts w:ascii="Sylfaen" w:hAnsi="Sylfaen"/>
          <w:sz w:val="20"/>
          <w:lang w:val="hy-AM"/>
        </w:rPr>
      </w:pPr>
      <w:r w:rsidRPr="008279A2">
        <w:rPr>
          <w:rFonts w:ascii="Sylfaen" w:hAnsi="Sylfaen"/>
          <w:sz w:val="20"/>
          <w:lang w:val="hy-AM"/>
        </w:rPr>
        <w:t xml:space="preserve">           </w:t>
      </w:r>
      <w:r w:rsidRPr="008279A2">
        <w:rPr>
          <w:rFonts w:ascii="Sylfaen" w:hAnsi="Sylfaen"/>
          <w:sz w:val="20"/>
          <w:lang w:val="es-ES"/>
        </w:rPr>
        <w:t xml:space="preserve">          </w:t>
      </w:r>
      <w:r w:rsidRPr="008279A2">
        <w:rPr>
          <w:rFonts w:ascii="Sylfaen" w:hAnsi="Sylfaen"/>
          <w:sz w:val="20"/>
          <w:lang w:val="hy-AM"/>
        </w:rPr>
        <w:t xml:space="preserve">___________________________________________________ </w:t>
      </w:r>
      <w:r w:rsidRPr="008279A2">
        <w:rPr>
          <w:rFonts w:ascii="Sylfaen" w:hAnsi="Sylfaen"/>
          <w:sz w:val="20"/>
          <w:lang w:val="hy-AM"/>
        </w:rPr>
        <w:tab/>
        <w:t xml:space="preserve">                </w:t>
      </w:r>
      <w:r w:rsidRPr="006B3292">
        <w:rPr>
          <w:rFonts w:ascii="Sylfaen" w:hAnsi="Sylfaen"/>
          <w:sz w:val="20"/>
          <w:lang w:val="en-US"/>
        </w:rPr>
        <w:t xml:space="preserve">       </w:t>
      </w:r>
      <w:r w:rsidRPr="008279A2">
        <w:rPr>
          <w:rFonts w:ascii="Sylfaen" w:hAnsi="Sylfaen"/>
          <w:sz w:val="20"/>
          <w:lang w:val="hy-AM"/>
        </w:rPr>
        <w:t xml:space="preserve">_____________ </w:t>
      </w:r>
    </w:p>
    <w:p w:rsidR="006B3292" w:rsidRPr="008279A2" w:rsidRDefault="006B3292" w:rsidP="006B3292">
      <w:pPr>
        <w:jc w:val="both"/>
        <w:rPr>
          <w:rFonts w:ascii="Sylfaen" w:hAnsi="Sylfaen"/>
          <w:sz w:val="20"/>
          <w:vertAlign w:val="superscript"/>
          <w:lang w:val="hy-AM"/>
        </w:rPr>
      </w:pPr>
      <w:r w:rsidRPr="008279A2">
        <w:rPr>
          <w:rFonts w:ascii="Sylfaen" w:hAnsi="Sylfaen"/>
          <w:sz w:val="20"/>
          <w:lang w:val="hy-AM"/>
        </w:rPr>
        <w:t xml:space="preserve">                         </w:t>
      </w:r>
      <w:r w:rsidRPr="006B3292">
        <w:rPr>
          <w:rFonts w:ascii="Sylfaen" w:hAnsi="Sylfaen"/>
          <w:sz w:val="20"/>
          <w:lang w:val="en-US"/>
        </w:rPr>
        <w:t xml:space="preserve">        </w:t>
      </w:r>
      <w:r w:rsidRPr="008279A2">
        <w:rPr>
          <w:rFonts w:ascii="Sylfaen" w:hAnsi="Sylfaen"/>
          <w:sz w:val="20"/>
          <w:lang w:val="hy-AM"/>
        </w:rPr>
        <w:t xml:space="preserve"> </w:t>
      </w:r>
      <w:r w:rsidRPr="00FE0A51">
        <w:rPr>
          <w:rFonts w:ascii="Sylfaen" w:hAnsi="Sylfaen"/>
          <w:sz w:val="20"/>
          <w:vertAlign w:val="superscript"/>
          <w:lang w:val="hy-AM"/>
        </w:rPr>
        <w:t>Bidder’s denomination (name) (name and position of the supervisor)</w:t>
      </w:r>
      <w:r w:rsidRPr="008279A2">
        <w:rPr>
          <w:rFonts w:ascii="Sylfaen" w:hAnsi="Sylfaen"/>
          <w:sz w:val="20"/>
          <w:vertAlign w:val="superscript"/>
          <w:lang w:val="hy-AM"/>
        </w:rPr>
        <w:t xml:space="preserve">                                          </w:t>
      </w:r>
      <w:r w:rsidRPr="006B3292">
        <w:rPr>
          <w:rFonts w:ascii="Sylfaen" w:hAnsi="Sylfaen"/>
          <w:sz w:val="20"/>
          <w:vertAlign w:val="superscript"/>
          <w:lang w:val="en-US"/>
        </w:rPr>
        <w:t xml:space="preserve">                                          </w:t>
      </w:r>
      <w:r w:rsidRPr="008279A2">
        <w:rPr>
          <w:rFonts w:ascii="Sylfaen" w:hAnsi="Sylfaen"/>
          <w:sz w:val="20"/>
          <w:vertAlign w:val="superscript"/>
          <w:lang w:val="hy-AM"/>
        </w:rPr>
        <w:t>(</w:t>
      </w:r>
      <w:r w:rsidRPr="00FE0A51">
        <w:rPr>
          <w:rFonts w:ascii="Sylfaen" w:hAnsi="Sylfaen"/>
          <w:sz w:val="20"/>
          <w:vertAlign w:val="superscript"/>
          <w:lang w:val="hy-AM"/>
        </w:rPr>
        <w:t>signature</w:t>
      </w:r>
      <w:r w:rsidRPr="008279A2">
        <w:rPr>
          <w:rFonts w:ascii="Sylfaen" w:hAnsi="Sylfaen"/>
          <w:sz w:val="20"/>
          <w:vertAlign w:val="superscript"/>
          <w:lang w:val="hy-AM"/>
        </w:rPr>
        <w:t>)</w:t>
      </w:r>
      <w:r w:rsidRPr="008279A2">
        <w:rPr>
          <w:rFonts w:ascii="Sylfaen" w:hAnsi="Sylfaen"/>
          <w:sz w:val="20"/>
          <w:vertAlign w:val="superscript"/>
          <w:lang w:val="hy-AM"/>
        </w:rPr>
        <w:tab/>
      </w:r>
    </w:p>
    <w:p w:rsidR="006B3292" w:rsidRDefault="006B3292" w:rsidP="006B3292">
      <w:pPr>
        <w:jc w:val="right"/>
        <w:rPr>
          <w:rFonts w:ascii="Sylfaen" w:hAnsi="Sylfaen"/>
          <w:sz w:val="20"/>
        </w:rPr>
      </w:pPr>
      <w:r>
        <w:rPr>
          <w:rFonts w:ascii="Sylfaen" w:hAnsi="Sylfaen"/>
          <w:sz w:val="20"/>
        </w:rPr>
        <w:t>L.S.</w:t>
      </w:r>
      <w:r w:rsidRPr="008279A2">
        <w:rPr>
          <w:rFonts w:ascii="Sylfaen" w:hAnsi="Sylfaen"/>
          <w:sz w:val="20"/>
          <w:lang w:val="hy-AM"/>
        </w:rPr>
        <w:tab/>
      </w:r>
      <w:r w:rsidRPr="008279A2">
        <w:rPr>
          <w:rFonts w:ascii="Sylfaen" w:hAnsi="Sylfaen"/>
          <w:sz w:val="20"/>
          <w:lang w:val="hy-AM"/>
        </w:rPr>
        <w:tab/>
      </w:r>
    </w:p>
    <w:p w:rsidR="006B3292" w:rsidRPr="00BA2E10" w:rsidRDefault="006B3292" w:rsidP="006B3292">
      <w:pPr>
        <w:jc w:val="right"/>
        <w:rPr>
          <w:rFonts w:ascii="Sylfaen" w:hAnsi="Sylfaen"/>
          <w:sz w:val="20"/>
        </w:rPr>
      </w:pPr>
      <w:r w:rsidRPr="008279A2">
        <w:rPr>
          <w:rFonts w:ascii="Sylfaen" w:hAnsi="Sylfaen"/>
          <w:sz w:val="20"/>
          <w:lang w:val="hy-AM"/>
        </w:rPr>
        <w:t>______________________201</w:t>
      </w:r>
      <w:r>
        <w:rPr>
          <w:rFonts w:ascii="Sylfaen" w:hAnsi="Sylfaen"/>
          <w:sz w:val="20"/>
        </w:rPr>
        <w:t>4</w:t>
      </w:r>
    </w:p>
    <w:p w:rsidR="006B3292" w:rsidRPr="00E74B76" w:rsidRDefault="006B3292" w:rsidP="006B3292">
      <w:pPr>
        <w:jc w:val="right"/>
        <w:rPr>
          <w:sz w:val="20"/>
          <w:szCs w:val="20"/>
          <w:vertAlign w:val="subscript"/>
          <w:lang w:val="hy-AM"/>
        </w:rPr>
      </w:pPr>
      <w:r w:rsidRPr="008279A2">
        <w:rPr>
          <w:rFonts w:ascii="Sylfaen" w:hAnsi="Sylfaen"/>
          <w:sz w:val="20"/>
          <w:lang w:val="hy-AM"/>
        </w:rPr>
        <w:t xml:space="preserve">  </w:t>
      </w:r>
      <w:r w:rsidRPr="008279A2">
        <w:rPr>
          <w:rFonts w:ascii="Sylfaen" w:hAnsi="Sylfaen"/>
          <w:sz w:val="20"/>
          <w:vertAlign w:val="superscript"/>
          <w:lang w:val="hy-AM"/>
        </w:rPr>
        <w:t>(</w:t>
      </w:r>
      <w:r>
        <w:rPr>
          <w:rFonts w:ascii="Sylfaen" w:hAnsi="Sylfaen"/>
          <w:sz w:val="20"/>
          <w:vertAlign w:val="superscript"/>
        </w:rPr>
        <w:t>day</w:t>
      </w:r>
      <w:r w:rsidRPr="008279A2">
        <w:rPr>
          <w:rFonts w:ascii="Sylfaen" w:hAnsi="Sylfaen"/>
          <w:sz w:val="20"/>
          <w:vertAlign w:val="superscript"/>
          <w:lang w:val="hy-AM"/>
        </w:rPr>
        <w:t xml:space="preserve">, </w:t>
      </w:r>
      <w:r>
        <w:rPr>
          <w:rFonts w:ascii="Sylfaen" w:hAnsi="Sylfaen"/>
          <w:sz w:val="20"/>
          <w:vertAlign w:val="superscript"/>
        </w:rPr>
        <w:t>month</w:t>
      </w:r>
      <w:r w:rsidRPr="008279A2">
        <w:rPr>
          <w:rFonts w:ascii="Sylfaen" w:hAnsi="Sylfaen"/>
          <w:sz w:val="20"/>
          <w:vertAlign w:val="superscript"/>
          <w:lang w:val="hy-AM"/>
        </w:rPr>
        <w:t>)</w:t>
      </w:r>
      <w:r w:rsidRPr="008279A2">
        <w:rPr>
          <w:rFonts w:ascii="Sylfaen" w:hAnsi="Sylfaen"/>
          <w:sz w:val="20"/>
          <w:lang w:val="hy-AM"/>
        </w:rPr>
        <w:t xml:space="preserve">          </w:t>
      </w:r>
      <w:r w:rsidRPr="00E74B76">
        <w:rPr>
          <w:sz w:val="20"/>
          <w:szCs w:val="20"/>
          <w:vertAlign w:val="subscript"/>
          <w:lang w:val="hy-AM"/>
        </w:rPr>
        <w:tab/>
      </w:r>
    </w:p>
    <w:p w:rsidR="006B4DD9" w:rsidRPr="006B3292" w:rsidRDefault="006B4DD9" w:rsidP="002E738A">
      <w:pPr>
        <w:rPr>
          <w:rFonts w:ascii="GHEA Grapalat" w:hAnsi="GHEA Grapalat"/>
        </w:rPr>
      </w:pPr>
    </w:p>
    <w:sectPr w:rsidR="006B4DD9" w:rsidRPr="006B3292" w:rsidSect="00475C40">
      <w:pgSz w:w="11906" w:h="16838"/>
      <w:pgMar w:top="709" w:right="849" w:bottom="851" w:left="993"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00925"/>
    <w:multiLevelType w:val="hybridMultilevel"/>
    <w:tmpl w:val="C2C0C46A"/>
    <w:lvl w:ilvl="0" w:tplc="0C1AC0B0">
      <w:start w:val="1"/>
      <w:numFmt w:val="decimal"/>
      <w:lvlText w:val="%1)"/>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56F65D5F"/>
    <w:multiLevelType w:val="hybridMultilevel"/>
    <w:tmpl w:val="73DAD320"/>
    <w:lvl w:ilvl="0" w:tplc="1F2C1DAA">
      <w:start w:val="1"/>
      <w:numFmt w:val="low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E738A"/>
    <w:rsid w:val="000021C2"/>
    <w:rsid w:val="000032D2"/>
    <w:rsid w:val="000A6D4E"/>
    <w:rsid w:val="000C1757"/>
    <w:rsid w:val="000E56C5"/>
    <w:rsid w:val="000E6CD4"/>
    <w:rsid w:val="001121C6"/>
    <w:rsid w:val="00150FCF"/>
    <w:rsid w:val="001952C3"/>
    <w:rsid w:val="001A5929"/>
    <w:rsid w:val="002742DD"/>
    <w:rsid w:val="002E2BD3"/>
    <w:rsid w:val="002E738A"/>
    <w:rsid w:val="00302645"/>
    <w:rsid w:val="00364870"/>
    <w:rsid w:val="003C3CCD"/>
    <w:rsid w:val="00475C40"/>
    <w:rsid w:val="004E7178"/>
    <w:rsid w:val="0053195A"/>
    <w:rsid w:val="00581D0A"/>
    <w:rsid w:val="005A5AD5"/>
    <w:rsid w:val="005B0247"/>
    <w:rsid w:val="005F6A0C"/>
    <w:rsid w:val="00646FB5"/>
    <w:rsid w:val="00693B0F"/>
    <w:rsid w:val="006B3292"/>
    <w:rsid w:val="006B4DD9"/>
    <w:rsid w:val="00714FF3"/>
    <w:rsid w:val="00762AA6"/>
    <w:rsid w:val="007D0A05"/>
    <w:rsid w:val="00841BE1"/>
    <w:rsid w:val="00843FE4"/>
    <w:rsid w:val="00863821"/>
    <w:rsid w:val="008F2A12"/>
    <w:rsid w:val="00943982"/>
    <w:rsid w:val="00947385"/>
    <w:rsid w:val="00975CE6"/>
    <w:rsid w:val="009B784C"/>
    <w:rsid w:val="009E3480"/>
    <w:rsid w:val="00A02258"/>
    <w:rsid w:val="00A13C60"/>
    <w:rsid w:val="00A2093E"/>
    <w:rsid w:val="00A55883"/>
    <w:rsid w:val="00AE2569"/>
    <w:rsid w:val="00B20670"/>
    <w:rsid w:val="00BA1AC8"/>
    <w:rsid w:val="00BD4D1C"/>
    <w:rsid w:val="00C10A06"/>
    <w:rsid w:val="00C54796"/>
    <w:rsid w:val="00CD4C81"/>
    <w:rsid w:val="00CE2550"/>
    <w:rsid w:val="00CF1525"/>
    <w:rsid w:val="00D31F16"/>
    <w:rsid w:val="00D83BE7"/>
    <w:rsid w:val="00D94A52"/>
    <w:rsid w:val="00DF5989"/>
    <w:rsid w:val="00E1712F"/>
    <w:rsid w:val="00E55D68"/>
    <w:rsid w:val="00E715B2"/>
    <w:rsid w:val="00E83047"/>
    <w:rsid w:val="00ED425D"/>
    <w:rsid w:val="00EE6B14"/>
    <w:rsid w:val="00EF7C01"/>
    <w:rsid w:val="00F07CF5"/>
    <w:rsid w:val="00F418EF"/>
    <w:rsid w:val="00F97C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FCF"/>
  </w:style>
  <w:style w:type="paragraph" w:styleId="Heading1">
    <w:name w:val="heading 1"/>
    <w:basedOn w:val="Normal"/>
    <w:next w:val="Normal"/>
    <w:link w:val="Heading1Char"/>
    <w:qFormat/>
    <w:rsid w:val="002E738A"/>
    <w:pPr>
      <w:keepNext/>
      <w:spacing w:before="240" w:after="60" w:line="240" w:lineRule="auto"/>
      <w:outlineLvl w:val="0"/>
    </w:pPr>
    <w:rPr>
      <w:rFonts w:ascii="Arial" w:eastAsia="Times New Roman" w:hAnsi="Arial" w:cs="Arial"/>
      <w:b/>
      <w:bCs/>
      <w:kern w:val="32"/>
      <w:sz w:val="32"/>
      <w:szCs w:val="32"/>
      <w:lang w:val="en-US" w:eastAsia="en-US"/>
    </w:rPr>
  </w:style>
  <w:style w:type="paragraph" w:styleId="Heading3">
    <w:name w:val="heading 3"/>
    <w:basedOn w:val="Normal"/>
    <w:next w:val="Normal"/>
    <w:link w:val="Heading3Char"/>
    <w:uiPriority w:val="9"/>
    <w:semiHidden/>
    <w:unhideWhenUsed/>
    <w:qFormat/>
    <w:rsid w:val="006B3292"/>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2E738A"/>
    <w:pPr>
      <w:spacing w:before="240" w:after="60" w:line="240" w:lineRule="auto"/>
      <w:outlineLvl w:val="5"/>
    </w:pPr>
    <w:rPr>
      <w:rFonts w:ascii="Times New Roman" w:eastAsia="Times New Roman" w:hAnsi="Times New Roman" w:cs="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738A"/>
    <w:rPr>
      <w:rFonts w:ascii="Arial" w:eastAsia="Times New Roman" w:hAnsi="Arial" w:cs="Arial"/>
      <w:b/>
      <w:bCs/>
      <w:kern w:val="32"/>
      <w:sz w:val="32"/>
      <w:szCs w:val="32"/>
      <w:lang w:val="en-US" w:eastAsia="en-US"/>
    </w:rPr>
  </w:style>
  <w:style w:type="character" w:customStyle="1" w:styleId="Heading6Char">
    <w:name w:val="Heading 6 Char"/>
    <w:basedOn w:val="DefaultParagraphFont"/>
    <w:link w:val="Heading6"/>
    <w:rsid w:val="002E738A"/>
    <w:rPr>
      <w:rFonts w:ascii="Times New Roman" w:eastAsia="Times New Roman" w:hAnsi="Times New Roman" w:cs="Times New Roman"/>
      <w:b/>
      <w:bCs/>
      <w:lang w:val="en-US" w:eastAsia="en-US"/>
    </w:rPr>
  </w:style>
  <w:style w:type="paragraph" w:styleId="BodyTextIndent">
    <w:name w:val="Body Text Indent"/>
    <w:aliases w:val=" Char, Char Char Char Char"/>
    <w:basedOn w:val="Normal"/>
    <w:link w:val="BodyTextIndentChar"/>
    <w:rsid w:val="002E738A"/>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
    <w:basedOn w:val="DefaultParagraphFont"/>
    <w:link w:val="BodyTextIndent"/>
    <w:rsid w:val="002E738A"/>
    <w:rPr>
      <w:rFonts w:ascii="Arial LatArm" w:eastAsia="Times New Roman" w:hAnsi="Arial LatArm" w:cs="Times New Roman"/>
      <w:i/>
      <w:sz w:val="20"/>
      <w:szCs w:val="20"/>
      <w:lang w:val="en-AU" w:eastAsia="en-US"/>
    </w:rPr>
  </w:style>
  <w:style w:type="paragraph" w:styleId="BodyTextIndent3">
    <w:name w:val="Body Text Indent 3"/>
    <w:basedOn w:val="Normal"/>
    <w:link w:val="BodyTextIndent3Char"/>
    <w:rsid w:val="002E738A"/>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2E738A"/>
    <w:rPr>
      <w:rFonts w:ascii="Times Armenian" w:eastAsia="Times New Roman" w:hAnsi="Times Armenian" w:cs="Times New Roman"/>
      <w:sz w:val="20"/>
      <w:szCs w:val="20"/>
      <w:lang w:val="en-US" w:eastAsia="en-US"/>
    </w:rPr>
  </w:style>
  <w:style w:type="paragraph" w:styleId="BalloonText">
    <w:name w:val="Balloon Text"/>
    <w:basedOn w:val="Normal"/>
    <w:link w:val="BalloonTextChar"/>
    <w:rsid w:val="002E738A"/>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E738A"/>
    <w:rPr>
      <w:rFonts w:ascii="Tahoma" w:eastAsia="Times New Roman" w:hAnsi="Tahoma" w:cs="Times New Roman"/>
      <w:sz w:val="16"/>
      <w:szCs w:val="16"/>
    </w:rPr>
  </w:style>
  <w:style w:type="character" w:styleId="Hyperlink">
    <w:name w:val="Hyperlink"/>
    <w:basedOn w:val="DefaultParagraphFont"/>
    <w:rsid w:val="00646FB5"/>
    <w:rPr>
      <w:color w:val="0000FF"/>
      <w:u w:val="single"/>
    </w:rPr>
  </w:style>
  <w:style w:type="paragraph" w:styleId="NormalWeb">
    <w:name w:val="Normal (Web)"/>
    <w:basedOn w:val="Normal"/>
    <w:rsid w:val="006B32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6B3292"/>
  </w:style>
  <w:style w:type="paragraph" w:styleId="NoSpacing">
    <w:name w:val="No Spacing"/>
    <w:uiPriority w:val="1"/>
    <w:qFormat/>
    <w:rsid w:val="006B3292"/>
    <w:pPr>
      <w:spacing w:after="0" w:line="240" w:lineRule="auto"/>
    </w:pPr>
  </w:style>
  <w:style w:type="character" w:customStyle="1" w:styleId="Heading3Char">
    <w:name w:val="Heading 3 Char"/>
    <w:basedOn w:val="DefaultParagraphFont"/>
    <w:link w:val="Heading3"/>
    <w:uiPriority w:val="9"/>
    <w:semiHidden/>
    <w:rsid w:val="006B3292"/>
    <w:rPr>
      <w:rFonts w:asciiTheme="majorHAnsi" w:eastAsiaTheme="majorEastAsia" w:hAnsiTheme="majorHAnsi" w:cstheme="majorBidi"/>
      <w:b/>
      <w:bCs/>
      <w:color w:val="4F81BD" w:themeColor="accent1"/>
    </w:rPr>
  </w:style>
  <w:style w:type="character" w:customStyle="1" w:styleId="hps">
    <w:name w:val="hps"/>
    <w:basedOn w:val="DefaultParagraphFont"/>
    <w:rsid w:val="006B3292"/>
  </w:style>
  <w:style w:type="character" w:customStyle="1" w:styleId="shorttext">
    <w:name w:val="short_text"/>
    <w:basedOn w:val="DefaultParagraphFont"/>
    <w:rsid w:val="00EF7C0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limens@yahoo.com" TargetMode="External"/><Relationship Id="rId3" Type="http://schemas.openxmlformats.org/officeDocument/2006/relationships/settings" Target="settings.xml"/><Relationship Id="rId7" Type="http://schemas.openxmlformats.org/officeDocument/2006/relationships/hyperlink" Target="mailto:interlimens@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lice-gnumner@rambler.ru" TargetMode="External"/><Relationship Id="rId11" Type="http://schemas.openxmlformats.org/officeDocument/2006/relationships/fontTable" Target="fontTable.xml"/><Relationship Id="rId5" Type="http://schemas.openxmlformats.org/officeDocument/2006/relationships/hyperlink" Target="mailto:police-gnumner@rambler.ru" TargetMode="External"/><Relationship Id="rId10" Type="http://schemas.openxmlformats.org/officeDocument/2006/relationships/hyperlink" Target="mailto:police-gnumner@rambler.ru" TargetMode="External"/><Relationship Id="rId4" Type="http://schemas.openxmlformats.org/officeDocument/2006/relationships/webSettings" Target="webSettings.xml"/><Relationship Id="rId9" Type="http://schemas.openxmlformats.org/officeDocument/2006/relationships/hyperlink" Target="mailto:interlimen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5078</Words>
  <Characters>28947</Characters>
  <Application>Microsoft Office Word</Application>
  <DocSecurity>0</DocSecurity>
  <Lines>241</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Police</Company>
  <LinksUpToDate>false</LinksUpToDate>
  <CharactersWithSpaces>33958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22</cp:revision>
  <cp:lastPrinted>2014-09-28T11:42:00Z</cp:lastPrinted>
  <dcterms:created xsi:type="dcterms:W3CDTF">2014-04-23T06:26:00Z</dcterms:created>
  <dcterms:modified xsi:type="dcterms:W3CDTF">2014-10-22T12:51:00Z</dcterms:modified>
</cp:coreProperties>
</file>