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DB9" w:rsidRPr="000A548D" w:rsidRDefault="001403C8" w:rsidP="001403C8">
      <w:pPr>
        <w:jc w:val="center"/>
        <w:rPr>
          <w:rFonts w:ascii="Sylfaen" w:hAnsi="Sylfaen"/>
          <w:b/>
          <w:lang w:val="en-US"/>
        </w:rPr>
      </w:pPr>
      <w:r w:rsidRPr="000A548D">
        <w:rPr>
          <w:rFonts w:ascii="Sylfaen" w:hAnsi="Sylfaen"/>
          <w:b/>
          <w:lang w:val="en-US"/>
        </w:rPr>
        <w:t>ՀԱՅՏԱՐԱՐՈՒԹՅՈՒՆ</w:t>
      </w:r>
    </w:p>
    <w:p w:rsidR="001403C8" w:rsidRPr="000A548D" w:rsidRDefault="001403C8" w:rsidP="001403C8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proofErr w:type="gramStart"/>
      <w:r w:rsidRPr="000A548D">
        <w:rPr>
          <w:rFonts w:ascii="Sylfaen" w:hAnsi="Sylfaen"/>
          <w:b/>
          <w:lang w:val="en-US"/>
        </w:rPr>
        <w:t xml:space="preserve">ՉԿԱՅԱՑԱԾ  </w:t>
      </w:r>
      <w:r w:rsidR="0051571B">
        <w:rPr>
          <w:rFonts w:ascii="GHEA Grapalat" w:eastAsia="Times New Roman" w:hAnsi="GHEA Grapalat" w:cs="Sylfaen"/>
          <w:b/>
          <w:sz w:val="20"/>
          <w:szCs w:val="20"/>
          <w:lang w:val="en-US"/>
        </w:rPr>
        <w:t>ՊԱՐԶԵՑՎԱԾ</w:t>
      </w:r>
      <w:proofErr w:type="gramEnd"/>
      <w:r w:rsidR="0051571B">
        <w:rPr>
          <w:rFonts w:ascii="GHEA Grapalat" w:eastAsia="Times New Roman" w:hAnsi="GHEA Grapalat" w:cs="Sylfaen"/>
          <w:b/>
          <w:sz w:val="20"/>
          <w:szCs w:val="20"/>
          <w:lang w:val="en-US"/>
        </w:rPr>
        <w:t xml:space="preserve"> </w:t>
      </w:r>
      <w:r w:rsidRPr="000A548D">
        <w:rPr>
          <w:rFonts w:ascii="GHEA Grapalat" w:hAnsi="GHEA Grapalat"/>
          <w:b/>
          <w:sz w:val="20"/>
          <w:szCs w:val="20"/>
          <w:lang w:val="af-ZA"/>
        </w:rPr>
        <w:t xml:space="preserve"> ԸՆԹԱՑԱԿԱՐԳԻ ՄԱՍԻՆ</w:t>
      </w:r>
    </w:p>
    <w:p w:rsidR="000A548D" w:rsidRPr="000A548D" w:rsidRDefault="000A548D" w:rsidP="001403C8">
      <w:pPr>
        <w:jc w:val="center"/>
        <w:rPr>
          <w:rFonts w:ascii="Sylfaen" w:hAnsi="Sylfaen"/>
          <w:sz w:val="18"/>
          <w:szCs w:val="18"/>
          <w:lang w:val="af-ZA"/>
        </w:rPr>
      </w:pPr>
      <w:proofErr w:type="spellStart"/>
      <w:r w:rsidRPr="000A548D">
        <w:rPr>
          <w:rFonts w:ascii="Sylfaen" w:hAnsi="Sylfaen"/>
          <w:sz w:val="18"/>
          <w:szCs w:val="18"/>
          <w:lang w:val="en-US"/>
        </w:rPr>
        <w:t>Հայտարարության</w:t>
      </w:r>
      <w:proofErr w:type="spellEnd"/>
      <w:r w:rsidRPr="000A548D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r w:rsidRPr="000A548D">
        <w:rPr>
          <w:rFonts w:ascii="Sylfaen" w:hAnsi="Sylfaen"/>
          <w:sz w:val="18"/>
          <w:szCs w:val="18"/>
          <w:lang w:val="en-US"/>
        </w:rPr>
        <w:t>սույն</w:t>
      </w:r>
      <w:proofErr w:type="spellEnd"/>
      <w:r w:rsidRPr="000A548D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proofErr w:type="gramStart"/>
      <w:r w:rsidRPr="000A548D">
        <w:rPr>
          <w:rFonts w:ascii="Sylfaen" w:hAnsi="Sylfaen"/>
          <w:sz w:val="18"/>
          <w:szCs w:val="18"/>
          <w:lang w:val="en-US"/>
        </w:rPr>
        <w:t>տեքստը</w:t>
      </w:r>
      <w:proofErr w:type="spellEnd"/>
      <w:r w:rsidRPr="000A548D">
        <w:rPr>
          <w:rFonts w:ascii="Sylfaen" w:hAnsi="Sylfaen"/>
          <w:sz w:val="18"/>
          <w:szCs w:val="18"/>
          <w:lang w:val="af-ZA"/>
        </w:rPr>
        <w:t xml:space="preserve">  </w:t>
      </w:r>
      <w:proofErr w:type="spellStart"/>
      <w:r w:rsidRPr="000A548D">
        <w:rPr>
          <w:rFonts w:ascii="Sylfaen" w:hAnsi="Sylfaen"/>
          <w:sz w:val="18"/>
          <w:szCs w:val="18"/>
          <w:lang w:val="en-US"/>
        </w:rPr>
        <w:t>հաստատված</w:t>
      </w:r>
      <w:proofErr w:type="spellEnd"/>
      <w:proofErr w:type="gramEnd"/>
      <w:r w:rsidRPr="000A548D">
        <w:rPr>
          <w:rFonts w:ascii="Sylfaen" w:hAnsi="Sylfaen"/>
          <w:sz w:val="18"/>
          <w:szCs w:val="18"/>
          <w:lang w:val="af-ZA"/>
        </w:rPr>
        <w:t xml:space="preserve"> </w:t>
      </w:r>
      <w:r w:rsidRPr="000A548D">
        <w:rPr>
          <w:rFonts w:ascii="Sylfaen" w:hAnsi="Sylfaen"/>
          <w:sz w:val="18"/>
          <w:szCs w:val="18"/>
          <w:lang w:val="en-US"/>
        </w:rPr>
        <w:t>է</w:t>
      </w:r>
      <w:r w:rsidRPr="000A548D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r w:rsidRPr="000A548D">
        <w:rPr>
          <w:rFonts w:ascii="Sylfaen" w:hAnsi="Sylfaen"/>
          <w:sz w:val="18"/>
          <w:szCs w:val="18"/>
          <w:lang w:val="en-US"/>
        </w:rPr>
        <w:t>գնահատող</w:t>
      </w:r>
      <w:proofErr w:type="spellEnd"/>
      <w:r w:rsidRPr="000A548D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r w:rsidRPr="000A548D">
        <w:rPr>
          <w:rFonts w:ascii="Sylfaen" w:hAnsi="Sylfaen"/>
          <w:sz w:val="18"/>
          <w:szCs w:val="18"/>
          <w:lang w:val="en-US"/>
        </w:rPr>
        <w:t>հանձնաժողովի</w:t>
      </w:r>
      <w:proofErr w:type="spellEnd"/>
    </w:p>
    <w:p w:rsidR="000A548D" w:rsidRDefault="000A548D" w:rsidP="001403C8">
      <w:pPr>
        <w:jc w:val="center"/>
        <w:rPr>
          <w:rFonts w:ascii="Sylfaen" w:hAnsi="Sylfaen"/>
          <w:sz w:val="18"/>
          <w:szCs w:val="18"/>
          <w:lang w:val="af-ZA"/>
        </w:rPr>
      </w:pPr>
      <w:r w:rsidRPr="000A548D">
        <w:rPr>
          <w:rFonts w:ascii="Sylfaen" w:hAnsi="Sylfaen"/>
          <w:sz w:val="18"/>
          <w:szCs w:val="18"/>
          <w:lang w:val="af-ZA"/>
        </w:rPr>
        <w:t xml:space="preserve"> 201</w:t>
      </w:r>
      <w:r w:rsidR="002D7EC3">
        <w:rPr>
          <w:rFonts w:ascii="Sylfaen" w:hAnsi="Sylfaen"/>
          <w:sz w:val="18"/>
          <w:szCs w:val="18"/>
          <w:lang w:val="af-ZA"/>
        </w:rPr>
        <w:t>4</w:t>
      </w:r>
      <w:proofErr w:type="spellStart"/>
      <w:r w:rsidRPr="000A548D">
        <w:rPr>
          <w:rFonts w:ascii="Sylfaen" w:hAnsi="Sylfaen"/>
          <w:sz w:val="18"/>
          <w:szCs w:val="18"/>
          <w:lang w:val="en-US"/>
        </w:rPr>
        <w:t>թվականի</w:t>
      </w:r>
      <w:proofErr w:type="spellEnd"/>
      <w:r w:rsidRPr="000A548D">
        <w:rPr>
          <w:rFonts w:ascii="Sylfaen" w:hAnsi="Sylfaen"/>
          <w:sz w:val="18"/>
          <w:szCs w:val="18"/>
          <w:lang w:val="af-ZA"/>
        </w:rPr>
        <w:t xml:space="preserve"> </w:t>
      </w:r>
      <w:r w:rsidR="008F3334">
        <w:rPr>
          <w:rFonts w:ascii="Sylfaen" w:hAnsi="Sylfaen"/>
          <w:sz w:val="18"/>
          <w:szCs w:val="18"/>
        </w:rPr>
        <w:t>հոկտեմբերի</w:t>
      </w:r>
      <w:r w:rsidR="002D7EC3" w:rsidRPr="002D7EC3">
        <w:rPr>
          <w:rFonts w:ascii="Sylfaen" w:hAnsi="Sylfaen"/>
          <w:sz w:val="18"/>
          <w:szCs w:val="18"/>
          <w:lang w:val="af-ZA"/>
        </w:rPr>
        <w:t xml:space="preserve"> </w:t>
      </w:r>
      <w:r w:rsidRPr="000A548D">
        <w:rPr>
          <w:rFonts w:ascii="Sylfaen" w:hAnsi="Sylfaen"/>
          <w:sz w:val="18"/>
          <w:szCs w:val="18"/>
          <w:lang w:val="af-ZA"/>
        </w:rPr>
        <w:t xml:space="preserve"> </w:t>
      </w:r>
      <w:r w:rsidR="008F3334" w:rsidRPr="008F3334">
        <w:rPr>
          <w:rFonts w:ascii="Sylfaen" w:hAnsi="Sylfaen"/>
          <w:sz w:val="18"/>
          <w:szCs w:val="18"/>
          <w:lang w:val="af-ZA"/>
        </w:rPr>
        <w:t>27</w:t>
      </w:r>
      <w:r w:rsidRPr="000A548D">
        <w:rPr>
          <w:rFonts w:ascii="Sylfaen" w:hAnsi="Sylfaen"/>
          <w:sz w:val="18"/>
          <w:szCs w:val="18"/>
          <w:lang w:val="af-ZA"/>
        </w:rPr>
        <w:t>-</w:t>
      </w:r>
      <w:r w:rsidRPr="000A548D">
        <w:rPr>
          <w:rFonts w:ascii="Sylfaen" w:hAnsi="Sylfaen"/>
          <w:sz w:val="18"/>
          <w:szCs w:val="18"/>
          <w:lang w:val="en-US"/>
        </w:rPr>
        <w:t>ի</w:t>
      </w:r>
      <w:r w:rsidRPr="000A548D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r w:rsidRPr="000A548D">
        <w:rPr>
          <w:rFonts w:ascii="Sylfaen" w:hAnsi="Sylfaen"/>
          <w:sz w:val="18"/>
          <w:szCs w:val="18"/>
          <w:lang w:val="en-US"/>
        </w:rPr>
        <w:t>թիվ</w:t>
      </w:r>
      <w:proofErr w:type="spellEnd"/>
      <w:r w:rsidRPr="000A548D">
        <w:rPr>
          <w:rFonts w:ascii="Sylfaen" w:hAnsi="Sylfaen"/>
          <w:sz w:val="18"/>
          <w:szCs w:val="18"/>
          <w:lang w:val="af-ZA"/>
        </w:rPr>
        <w:t xml:space="preserve">  </w:t>
      </w:r>
      <w:r w:rsidRPr="007F74C9">
        <w:rPr>
          <w:rFonts w:ascii="Sylfaen" w:hAnsi="Sylfaen"/>
          <w:sz w:val="18"/>
          <w:szCs w:val="18"/>
          <w:lang w:val="af-ZA"/>
        </w:rPr>
        <w:t>1</w:t>
      </w:r>
      <w:r w:rsidR="0051571B">
        <w:rPr>
          <w:rFonts w:ascii="Sylfaen" w:hAnsi="Sylfaen"/>
          <w:sz w:val="18"/>
          <w:szCs w:val="18"/>
          <w:lang w:val="af-ZA"/>
        </w:rPr>
        <w:t xml:space="preserve"> որոշմամբ</w:t>
      </w:r>
      <w:r w:rsidRPr="000A548D">
        <w:rPr>
          <w:rFonts w:ascii="Sylfaen" w:hAnsi="Sylfaen"/>
          <w:sz w:val="18"/>
          <w:szCs w:val="18"/>
          <w:lang w:val="af-ZA"/>
        </w:rPr>
        <w:t xml:space="preserve"> և հրապարակվում է  </w:t>
      </w:r>
    </w:p>
    <w:p w:rsidR="001403C8" w:rsidRDefault="0051571B" w:rsidP="001403C8">
      <w:pPr>
        <w:jc w:val="center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/>
          <w:sz w:val="18"/>
          <w:szCs w:val="18"/>
          <w:lang w:val="af-ZA"/>
        </w:rPr>
        <w:t>‘’</w:t>
      </w:r>
      <w:r w:rsidR="000A548D" w:rsidRPr="000A548D">
        <w:rPr>
          <w:rFonts w:ascii="Sylfaen" w:hAnsi="Sylfaen"/>
          <w:sz w:val="18"/>
          <w:szCs w:val="18"/>
          <w:lang w:val="af-ZA"/>
        </w:rPr>
        <w:t>Գնումների մասին</w:t>
      </w:r>
      <w:r>
        <w:rPr>
          <w:rFonts w:ascii="Sylfaen" w:hAnsi="Sylfaen"/>
          <w:sz w:val="18"/>
          <w:szCs w:val="18"/>
          <w:lang w:val="af-ZA"/>
        </w:rPr>
        <w:t>’’</w:t>
      </w:r>
      <w:r w:rsidR="000A548D" w:rsidRPr="000A548D">
        <w:rPr>
          <w:rFonts w:ascii="Sylfaen" w:hAnsi="Sylfaen"/>
          <w:sz w:val="18"/>
          <w:szCs w:val="18"/>
          <w:lang w:val="af-ZA"/>
        </w:rPr>
        <w:t xml:space="preserve"> ՀՀ օրենքի  35-րդ հոդվածի համաձայն</w:t>
      </w:r>
    </w:p>
    <w:p w:rsidR="000A548D" w:rsidRPr="002D7EC3" w:rsidRDefault="000A548D" w:rsidP="001403C8">
      <w:pPr>
        <w:jc w:val="center"/>
        <w:rPr>
          <w:rFonts w:ascii="GHEA Grapalat" w:eastAsia="Times New Roman" w:hAnsi="GHEA Grapalat" w:cs="Times New Roman"/>
          <w:b/>
          <w:sz w:val="18"/>
          <w:szCs w:val="18"/>
          <w:lang w:val="af-ZA"/>
        </w:rPr>
      </w:pPr>
      <w:r w:rsidRPr="000A548D">
        <w:rPr>
          <w:rFonts w:ascii="Sylfaen" w:hAnsi="Sylfaen"/>
          <w:b/>
          <w:sz w:val="18"/>
          <w:szCs w:val="18"/>
          <w:lang w:val="af-ZA"/>
        </w:rPr>
        <w:t>ՊԱՐԶԵՑՎԱԾ  ԸՆԹԱՑԱԿԱՐԳ</w:t>
      </w:r>
      <w:r w:rsidR="0051571B">
        <w:rPr>
          <w:rFonts w:ascii="Sylfaen" w:hAnsi="Sylfaen"/>
          <w:b/>
          <w:sz w:val="18"/>
          <w:szCs w:val="18"/>
          <w:lang w:val="af-ZA"/>
        </w:rPr>
        <w:t>Ի</w:t>
      </w:r>
      <w:r w:rsidRPr="000A548D">
        <w:rPr>
          <w:rFonts w:ascii="Sylfaen" w:hAnsi="Sylfaen"/>
          <w:b/>
          <w:sz w:val="18"/>
          <w:szCs w:val="18"/>
          <w:lang w:val="af-ZA"/>
        </w:rPr>
        <w:t xml:space="preserve"> ԾԱԾԿԱԳԻՐԸ</w:t>
      </w:r>
      <w:r w:rsidRPr="000A548D">
        <w:rPr>
          <w:rFonts w:ascii="GHEA Grapalat" w:eastAsia="Times New Roman" w:hAnsi="GHEA Grapalat" w:cs="Sylfaen"/>
          <w:b/>
          <w:sz w:val="18"/>
          <w:szCs w:val="18"/>
          <w:lang w:val="af-ZA"/>
        </w:rPr>
        <w:t xml:space="preserve"> `   </w:t>
      </w:r>
      <w:r w:rsidR="008F3334" w:rsidRPr="008F3334">
        <w:rPr>
          <w:rFonts w:ascii="GHEA Grapalat" w:hAnsi="GHEA Grapalat"/>
          <w:b/>
          <w:i/>
          <w:sz w:val="18"/>
          <w:lang w:val="af-ZA"/>
        </w:rPr>
        <w:t>ՀՀԳՄԾԳ-ՊԸԱՊՁԲ-14/13</w:t>
      </w:r>
    </w:p>
    <w:p w:rsidR="000A548D" w:rsidRDefault="000A548D" w:rsidP="000133E6">
      <w:pPr>
        <w:spacing w:line="360" w:lineRule="auto"/>
        <w:ind w:left="-709"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>
        <w:rPr>
          <w:rFonts w:ascii="GHEA Grapalat" w:eastAsia="Times New Roman" w:hAnsi="GHEA Grapalat" w:cs="Times New Roman"/>
          <w:sz w:val="18"/>
          <w:szCs w:val="18"/>
          <w:lang w:val="af-ZA"/>
        </w:rPr>
        <w:t>Պատվիրատուն` Ծովագյուղի գյուղապետարանը, որը գտնվում է Գեղարքունիքի մարզ, գ. Ծովագյուղ 24 փող., 6 նրբ., 78 շենք հասցեում, ստորև ներկայ</w:t>
      </w:r>
      <w:r w:rsidR="00C6641D">
        <w:rPr>
          <w:rFonts w:ascii="GHEA Grapalat" w:eastAsia="Times New Roman" w:hAnsi="GHEA Grapalat" w:cs="Times New Roman"/>
          <w:sz w:val="18"/>
          <w:szCs w:val="18"/>
        </w:rPr>
        <w:t>ա</w:t>
      </w:r>
      <w:r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ցնում է </w:t>
      </w:r>
      <w:r w:rsidR="008F3334" w:rsidRPr="008F3334">
        <w:rPr>
          <w:rFonts w:ascii="GHEA Grapalat" w:hAnsi="GHEA Grapalat"/>
          <w:i/>
          <w:sz w:val="20"/>
          <w:lang w:val="af-ZA"/>
        </w:rPr>
        <w:t>ՀՀԳՄԾԳ-ՊԸԱՊՁԲ-14/13</w:t>
      </w:r>
      <w:r w:rsidRPr="008F3334">
        <w:rPr>
          <w:rFonts w:ascii="GHEA Grapalat" w:eastAsia="Times New Roman" w:hAnsi="GHEA Grapalat" w:cs="Times New Roman"/>
          <w:sz w:val="16"/>
          <w:szCs w:val="18"/>
          <w:lang w:val="af-ZA"/>
        </w:rPr>
        <w:t xml:space="preserve"> </w:t>
      </w:r>
      <w:r>
        <w:rPr>
          <w:rFonts w:ascii="GHEA Grapalat" w:eastAsia="Times New Roman" w:hAnsi="GHEA Grapalat" w:cs="Times New Roman"/>
          <w:sz w:val="18"/>
          <w:szCs w:val="18"/>
          <w:lang w:val="af-ZA"/>
        </w:rPr>
        <w:t>ծածկագրով պարզեցված ընթացակարգ</w:t>
      </w:r>
      <w:r w:rsidR="0051571B">
        <w:rPr>
          <w:rFonts w:ascii="GHEA Grapalat" w:eastAsia="Times New Roman" w:hAnsi="GHEA Grapalat" w:cs="Times New Roman"/>
          <w:sz w:val="18"/>
          <w:szCs w:val="18"/>
          <w:lang w:val="af-ZA"/>
        </w:rPr>
        <w:t>ը</w:t>
      </w:r>
      <w:r w:rsidR="00F67D72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 չկայացած հայտարարելու </w:t>
      </w:r>
      <w:r w:rsidR="00196E5A">
        <w:rPr>
          <w:rFonts w:ascii="GHEA Grapalat" w:eastAsia="Times New Roman" w:hAnsi="GHEA Grapalat" w:cs="Times New Roman"/>
          <w:sz w:val="18"/>
          <w:szCs w:val="18"/>
          <w:lang w:val="af-ZA"/>
        </w:rPr>
        <w:t>մասին համառոտ  տեղեկատվություն</w:t>
      </w:r>
    </w:p>
    <w:tbl>
      <w:tblPr>
        <w:tblStyle w:val="a3"/>
        <w:tblW w:w="0" w:type="auto"/>
        <w:tblInd w:w="-709" w:type="dxa"/>
        <w:tblLook w:val="04A0"/>
      </w:tblPr>
      <w:tblGrid>
        <w:gridCol w:w="1301"/>
        <w:gridCol w:w="2527"/>
        <w:gridCol w:w="1914"/>
        <w:gridCol w:w="2163"/>
        <w:gridCol w:w="2268"/>
      </w:tblGrid>
      <w:tr w:rsidR="00F67D72" w:rsidRPr="00B909F9" w:rsidTr="00083F0B">
        <w:tc>
          <w:tcPr>
            <w:tcW w:w="1301" w:type="dxa"/>
          </w:tcPr>
          <w:p w:rsidR="00083F0B" w:rsidRDefault="00083F0B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083F0B" w:rsidRDefault="00083F0B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F67D72" w:rsidRPr="00083F0B" w:rsidRDefault="00F67D72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83F0B">
              <w:rPr>
                <w:rFonts w:ascii="Sylfaen" w:hAnsi="Sylfaen"/>
                <w:sz w:val="16"/>
                <w:szCs w:val="16"/>
                <w:lang w:val="hy-AM"/>
              </w:rPr>
              <w:t>Չափաբաժին</w:t>
            </w:r>
          </w:p>
        </w:tc>
        <w:tc>
          <w:tcPr>
            <w:tcW w:w="2527" w:type="dxa"/>
          </w:tcPr>
          <w:p w:rsidR="00083F0B" w:rsidRDefault="00083F0B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083F0B" w:rsidRDefault="00083F0B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F67D72" w:rsidRPr="00083F0B" w:rsidRDefault="00F67D72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83F0B">
              <w:rPr>
                <w:rFonts w:ascii="Sylfaen" w:hAnsi="Sylfaen"/>
                <w:sz w:val="16"/>
                <w:szCs w:val="16"/>
                <w:lang w:val="hy-AM"/>
              </w:rPr>
              <w:t>Գնման առարկայի համառոտ նկարագրությունը</w:t>
            </w:r>
          </w:p>
        </w:tc>
        <w:tc>
          <w:tcPr>
            <w:tcW w:w="1914" w:type="dxa"/>
          </w:tcPr>
          <w:p w:rsidR="00083F0B" w:rsidRDefault="00083F0B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F67D72" w:rsidRPr="00083F0B" w:rsidRDefault="00F67D72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83F0B">
              <w:rPr>
                <w:rFonts w:ascii="Sylfaen" w:hAnsi="Sylfaen"/>
                <w:sz w:val="16"/>
                <w:szCs w:val="16"/>
                <w:lang w:val="hy-AM"/>
              </w:rPr>
              <w:t>Գնման ընթացակարգի մասնակիցների անվանումները ` այդպիսիք լինելու դեպքում</w:t>
            </w:r>
          </w:p>
        </w:tc>
        <w:tc>
          <w:tcPr>
            <w:tcW w:w="2163" w:type="dxa"/>
          </w:tcPr>
          <w:p w:rsidR="00F67D72" w:rsidRPr="00083F0B" w:rsidRDefault="00F67D72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83F0B">
              <w:rPr>
                <w:rFonts w:ascii="Sylfaen" w:hAnsi="Sylfaen"/>
                <w:sz w:val="16"/>
                <w:szCs w:val="16"/>
                <w:lang w:val="hy-AM"/>
              </w:rPr>
              <w:t>Գնման ընթացակարգի չկայացած է հայտարարվել համաձայն &lt;&lt;Գնումների մասին&gt;&gt; ՀՀ օրենքի 35-րդ հոդվածի 1-ին մասի /ընդգծել համապատասխան տողը/</w:t>
            </w:r>
          </w:p>
        </w:tc>
        <w:tc>
          <w:tcPr>
            <w:tcW w:w="2268" w:type="dxa"/>
          </w:tcPr>
          <w:p w:rsidR="00083F0B" w:rsidRDefault="00083F0B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F67D72" w:rsidRPr="00083F0B" w:rsidRDefault="00083F0B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83F0B">
              <w:rPr>
                <w:rFonts w:ascii="Sylfaen" w:hAnsi="Sylfaen"/>
                <w:sz w:val="16"/>
                <w:szCs w:val="16"/>
                <w:lang w:val="hy-AM"/>
              </w:rPr>
              <w:t>Գնման ընթացակարգը չկայացած հայտարարելու հիմնավորման վերաբերյալ համառոտ տեղեկտվություն</w:t>
            </w:r>
          </w:p>
        </w:tc>
      </w:tr>
      <w:tr w:rsidR="00B909F9" w:rsidRPr="00B909F9" w:rsidTr="00EB59B2">
        <w:tc>
          <w:tcPr>
            <w:tcW w:w="1301" w:type="dxa"/>
          </w:tcPr>
          <w:p w:rsidR="00B909F9" w:rsidRDefault="00B909F9" w:rsidP="00083F0B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  <w:p w:rsidR="00B909F9" w:rsidRPr="00B909F9" w:rsidRDefault="00B909F9" w:rsidP="00083F0B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2527" w:type="dxa"/>
          </w:tcPr>
          <w:p w:rsidR="00B909F9" w:rsidRDefault="00B909F9" w:rsidP="002C2826">
            <w:pPr>
              <w:rPr>
                <w:rFonts w:ascii="GHEA Grapalat" w:hAnsi="GHEA Grapalat" w:cs="Arial Armenian"/>
                <w:b/>
                <w:sz w:val="18"/>
                <w:szCs w:val="18"/>
                <w:lang w:val="en-US"/>
              </w:rPr>
            </w:pPr>
          </w:p>
          <w:p w:rsidR="00B909F9" w:rsidRPr="00F02BF5" w:rsidRDefault="00B909F9" w:rsidP="002C2826">
            <w:pPr>
              <w:rPr>
                <w:rFonts w:ascii="GHEA Grapalat" w:hAnsi="GHEA Grapalat" w:cs="Arial Armenian"/>
                <w:b/>
                <w:sz w:val="18"/>
                <w:szCs w:val="18"/>
              </w:rPr>
            </w:pPr>
            <w:r>
              <w:rPr>
                <w:rFonts w:ascii="GHEA Grapalat" w:hAnsi="GHEA Grapalat" w:cs="Arial Armenian"/>
                <w:b/>
                <w:sz w:val="18"/>
                <w:szCs w:val="18"/>
              </w:rPr>
              <w:t>Խոտհնձիչ</w:t>
            </w:r>
          </w:p>
        </w:tc>
        <w:tc>
          <w:tcPr>
            <w:tcW w:w="1914" w:type="dxa"/>
          </w:tcPr>
          <w:p w:rsidR="00B909F9" w:rsidRPr="00083F0B" w:rsidRDefault="00B909F9" w:rsidP="00B909F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2163" w:type="dxa"/>
          </w:tcPr>
          <w:p w:rsidR="00B909F9" w:rsidRPr="007F74C9" w:rsidRDefault="00B909F9" w:rsidP="00083F0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F74C9">
              <w:rPr>
                <w:rFonts w:ascii="Sylfaen" w:hAnsi="Sylfaen"/>
                <w:sz w:val="18"/>
                <w:szCs w:val="18"/>
                <w:lang w:val="hy-AM"/>
              </w:rPr>
              <w:t>1-ին կետի</w:t>
            </w:r>
          </w:p>
          <w:p w:rsidR="00B909F9" w:rsidRPr="007F74C9" w:rsidRDefault="00B909F9" w:rsidP="00083F0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F74C9">
              <w:rPr>
                <w:rFonts w:ascii="Sylfaen" w:hAnsi="Sylfaen"/>
                <w:sz w:val="18"/>
                <w:szCs w:val="18"/>
                <w:lang w:val="hy-AM"/>
              </w:rPr>
              <w:t>2-րդ կետի</w:t>
            </w:r>
          </w:p>
          <w:p w:rsidR="00B909F9" w:rsidRPr="007F74C9" w:rsidRDefault="00B909F9" w:rsidP="00083F0B">
            <w:pPr>
              <w:jc w:val="center"/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</w:pPr>
            <w:r w:rsidRPr="00083F0B"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  <w:t>3-րդ կետի</w:t>
            </w:r>
          </w:p>
          <w:p w:rsidR="00B909F9" w:rsidRPr="0051571B" w:rsidRDefault="00B909F9" w:rsidP="00083F0B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51571B">
              <w:rPr>
                <w:rFonts w:ascii="Sylfaen" w:hAnsi="Sylfaen"/>
                <w:sz w:val="18"/>
                <w:szCs w:val="18"/>
                <w:lang w:val="en-US"/>
              </w:rPr>
              <w:t xml:space="preserve">4-րդ </w:t>
            </w:r>
            <w:proofErr w:type="spellStart"/>
            <w:r w:rsidRPr="0051571B">
              <w:rPr>
                <w:rFonts w:ascii="Sylfaen" w:hAnsi="Sylfaen"/>
                <w:sz w:val="18"/>
                <w:szCs w:val="18"/>
                <w:lang w:val="en-US"/>
              </w:rPr>
              <w:t>կետի</w:t>
            </w:r>
            <w:proofErr w:type="spellEnd"/>
          </w:p>
        </w:tc>
        <w:tc>
          <w:tcPr>
            <w:tcW w:w="2268" w:type="dxa"/>
          </w:tcPr>
          <w:p w:rsidR="00B909F9" w:rsidRPr="00083F0B" w:rsidRDefault="00B909F9" w:rsidP="00C6641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Ո</w:t>
            </w:r>
            <w:r>
              <w:rPr>
                <w:rFonts w:ascii="Sylfaen" w:hAnsi="Sylfaen"/>
                <w:sz w:val="18"/>
                <w:szCs w:val="18"/>
              </w:rPr>
              <w:t>չ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մի հայտ չի ներկայացվել</w:t>
            </w:r>
          </w:p>
        </w:tc>
      </w:tr>
      <w:tr w:rsidR="00B909F9" w:rsidRPr="00B909F9" w:rsidTr="00EB59B2">
        <w:tc>
          <w:tcPr>
            <w:tcW w:w="1301" w:type="dxa"/>
          </w:tcPr>
          <w:p w:rsidR="00B909F9" w:rsidRPr="00B909F9" w:rsidRDefault="00B909F9" w:rsidP="00083F0B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</w:t>
            </w:r>
          </w:p>
        </w:tc>
        <w:tc>
          <w:tcPr>
            <w:tcW w:w="2527" w:type="dxa"/>
          </w:tcPr>
          <w:p w:rsidR="00B909F9" w:rsidRPr="004A1DB2" w:rsidRDefault="00B909F9" w:rsidP="002C2826">
            <w:pPr>
              <w:rPr>
                <w:rFonts w:ascii="GHEA Grapalat" w:hAnsi="GHEA Grapalat" w:cs="Arial Armenian"/>
                <w:b/>
                <w:sz w:val="18"/>
                <w:szCs w:val="18"/>
                <w:lang w:val="hy-AM"/>
              </w:rPr>
            </w:pPr>
            <w:r w:rsidRPr="004A1DB2">
              <w:rPr>
                <w:rFonts w:ascii="GHEA Grapalat" w:hAnsi="GHEA Grapalat" w:cs="Arial Armenian"/>
                <w:b/>
                <w:sz w:val="18"/>
                <w:szCs w:val="18"/>
                <w:lang w:val="hy-AM"/>
              </w:rPr>
              <w:t>Հանքային պարարտանյութեր շաղ տվող սարքավորում</w:t>
            </w:r>
          </w:p>
        </w:tc>
        <w:tc>
          <w:tcPr>
            <w:tcW w:w="1914" w:type="dxa"/>
          </w:tcPr>
          <w:p w:rsidR="00B909F9" w:rsidRPr="00B909F9" w:rsidRDefault="00B909F9" w:rsidP="00B909F9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-</w:t>
            </w:r>
          </w:p>
        </w:tc>
        <w:tc>
          <w:tcPr>
            <w:tcW w:w="2163" w:type="dxa"/>
          </w:tcPr>
          <w:p w:rsidR="00B909F9" w:rsidRPr="007F74C9" w:rsidRDefault="00B909F9" w:rsidP="00B909F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F74C9">
              <w:rPr>
                <w:rFonts w:ascii="Sylfaen" w:hAnsi="Sylfaen"/>
                <w:sz w:val="18"/>
                <w:szCs w:val="18"/>
                <w:lang w:val="hy-AM"/>
              </w:rPr>
              <w:t>1-ին կետի</w:t>
            </w:r>
          </w:p>
          <w:p w:rsidR="00B909F9" w:rsidRPr="007F74C9" w:rsidRDefault="00B909F9" w:rsidP="00B909F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F74C9">
              <w:rPr>
                <w:rFonts w:ascii="Sylfaen" w:hAnsi="Sylfaen"/>
                <w:sz w:val="18"/>
                <w:szCs w:val="18"/>
                <w:lang w:val="hy-AM"/>
              </w:rPr>
              <w:t>2-րդ կետի</w:t>
            </w:r>
          </w:p>
          <w:p w:rsidR="00B909F9" w:rsidRPr="007F74C9" w:rsidRDefault="00B909F9" w:rsidP="00B909F9">
            <w:pPr>
              <w:jc w:val="center"/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</w:pPr>
            <w:r w:rsidRPr="00083F0B"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  <w:t>3-րդ կետի</w:t>
            </w:r>
          </w:p>
          <w:p w:rsidR="00B909F9" w:rsidRPr="00C50BB8" w:rsidRDefault="00B909F9" w:rsidP="00B909F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1571B">
              <w:rPr>
                <w:rFonts w:ascii="Sylfaen" w:hAnsi="Sylfaen"/>
                <w:sz w:val="18"/>
                <w:szCs w:val="18"/>
                <w:lang w:val="en-US"/>
              </w:rPr>
              <w:t xml:space="preserve">4-րդ </w:t>
            </w:r>
            <w:proofErr w:type="spellStart"/>
            <w:r w:rsidRPr="0051571B">
              <w:rPr>
                <w:rFonts w:ascii="Sylfaen" w:hAnsi="Sylfaen"/>
                <w:sz w:val="18"/>
                <w:szCs w:val="18"/>
                <w:lang w:val="en-US"/>
              </w:rPr>
              <w:t>կետի</w:t>
            </w:r>
            <w:proofErr w:type="spellEnd"/>
          </w:p>
        </w:tc>
        <w:tc>
          <w:tcPr>
            <w:tcW w:w="2268" w:type="dxa"/>
          </w:tcPr>
          <w:p w:rsidR="00B909F9" w:rsidRPr="00B909F9" w:rsidRDefault="00B909F9" w:rsidP="00B909F9">
            <w:pPr>
              <w:jc w:val="center"/>
              <w:rPr>
                <w:lang w:val="hy-AM"/>
              </w:rPr>
            </w:pPr>
            <w:r w:rsidRPr="00A40C7D">
              <w:rPr>
                <w:rFonts w:ascii="Sylfaen" w:hAnsi="Sylfaen"/>
                <w:sz w:val="18"/>
                <w:szCs w:val="18"/>
                <w:lang w:val="hy-AM"/>
              </w:rPr>
              <w:t>Ո</w:t>
            </w:r>
            <w:r w:rsidRPr="00B909F9">
              <w:rPr>
                <w:rFonts w:ascii="Sylfaen" w:hAnsi="Sylfaen"/>
                <w:sz w:val="18"/>
                <w:szCs w:val="18"/>
                <w:lang w:val="hy-AM"/>
              </w:rPr>
              <w:t>չ</w:t>
            </w:r>
            <w:r w:rsidRPr="00A40C7D">
              <w:rPr>
                <w:rFonts w:ascii="Sylfaen" w:hAnsi="Sylfaen"/>
                <w:sz w:val="18"/>
                <w:szCs w:val="18"/>
                <w:lang w:val="hy-AM"/>
              </w:rPr>
              <w:t xml:space="preserve"> մի հայտ չի ներկայացվել</w:t>
            </w:r>
          </w:p>
        </w:tc>
      </w:tr>
      <w:tr w:rsidR="00B909F9" w:rsidRPr="00B909F9" w:rsidTr="00EB59B2">
        <w:tc>
          <w:tcPr>
            <w:tcW w:w="1301" w:type="dxa"/>
          </w:tcPr>
          <w:p w:rsidR="00B909F9" w:rsidRPr="00B909F9" w:rsidRDefault="00B909F9" w:rsidP="00083F0B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</w:t>
            </w:r>
          </w:p>
        </w:tc>
        <w:tc>
          <w:tcPr>
            <w:tcW w:w="2527" w:type="dxa"/>
          </w:tcPr>
          <w:p w:rsidR="00B909F9" w:rsidRPr="00D42A12" w:rsidRDefault="00B909F9" w:rsidP="002C2826">
            <w:pPr>
              <w:rPr>
                <w:rFonts w:ascii="GHEA Grapalat" w:hAnsi="GHEA Grapalat" w:cs="Arial Armenian"/>
                <w:b/>
                <w:sz w:val="18"/>
                <w:szCs w:val="18"/>
                <w:lang w:val="hy-AM"/>
              </w:rPr>
            </w:pPr>
            <w:r w:rsidRPr="00D42A12">
              <w:rPr>
                <w:rFonts w:ascii="GHEA Grapalat" w:hAnsi="GHEA Grapalat" w:cs="Arial Armenian"/>
                <w:b/>
                <w:sz w:val="18"/>
                <w:szCs w:val="18"/>
                <w:lang w:val="hy-AM"/>
              </w:rPr>
              <w:t>Կցորդվող դաշտային թունաքիմիկատներ շաղ տվող</w:t>
            </w:r>
            <w:r>
              <w:rPr>
                <w:rFonts w:ascii="GHEA Grapalat" w:hAnsi="GHEA Grapalat" w:cs="Arial Armenian"/>
                <w:b/>
                <w:sz w:val="18"/>
                <w:szCs w:val="18"/>
                <w:lang w:val="hy-AM"/>
              </w:rPr>
              <w:t xml:space="preserve"> սարքվորում</w:t>
            </w:r>
          </w:p>
        </w:tc>
        <w:tc>
          <w:tcPr>
            <w:tcW w:w="1914" w:type="dxa"/>
          </w:tcPr>
          <w:p w:rsidR="00B909F9" w:rsidRPr="00B909F9" w:rsidRDefault="00B909F9" w:rsidP="00B909F9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-</w:t>
            </w:r>
          </w:p>
        </w:tc>
        <w:tc>
          <w:tcPr>
            <w:tcW w:w="2163" w:type="dxa"/>
          </w:tcPr>
          <w:p w:rsidR="00B909F9" w:rsidRPr="007F74C9" w:rsidRDefault="00B909F9" w:rsidP="00B909F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F74C9">
              <w:rPr>
                <w:rFonts w:ascii="Sylfaen" w:hAnsi="Sylfaen"/>
                <w:sz w:val="18"/>
                <w:szCs w:val="18"/>
                <w:lang w:val="hy-AM"/>
              </w:rPr>
              <w:t>1-ին կետի</w:t>
            </w:r>
          </w:p>
          <w:p w:rsidR="00B909F9" w:rsidRPr="007F74C9" w:rsidRDefault="00B909F9" w:rsidP="00B909F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F74C9">
              <w:rPr>
                <w:rFonts w:ascii="Sylfaen" w:hAnsi="Sylfaen"/>
                <w:sz w:val="18"/>
                <w:szCs w:val="18"/>
                <w:lang w:val="hy-AM"/>
              </w:rPr>
              <w:t>2-րդ կետի</w:t>
            </w:r>
          </w:p>
          <w:p w:rsidR="00B909F9" w:rsidRPr="007F74C9" w:rsidRDefault="00B909F9" w:rsidP="00B909F9">
            <w:pPr>
              <w:jc w:val="center"/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</w:pPr>
            <w:r w:rsidRPr="00083F0B"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  <w:t>3-րդ կետի</w:t>
            </w:r>
          </w:p>
          <w:p w:rsidR="00B909F9" w:rsidRPr="00C50BB8" w:rsidRDefault="00B909F9" w:rsidP="00B909F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1571B">
              <w:rPr>
                <w:rFonts w:ascii="Sylfaen" w:hAnsi="Sylfaen"/>
                <w:sz w:val="18"/>
                <w:szCs w:val="18"/>
                <w:lang w:val="en-US"/>
              </w:rPr>
              <w:t xml:space="preserve">4-րդ </w:t>
            </w:r>
            <w:proofErr w:type="spellStart"/>
            <w:r w:rsidRPr="0051571B">
              <w:rPr>
                <w:rFonts w:ascii="Sylfaen" w:hAnsi="Sylfaen"/>
                <w:sz w:val="18"/>
                <w:szCs w:val="18"/>
                <w:lang w:val="en-US"/>
              </w:rPr>
              <w:t>կետի</w:t>
            </w:r>
            <w:proofErr w:type="spellEnd"/>
          </w:p>
        </w:tc>
        <w:tc>
          <w:tcPr>
            <w:tcW w:w="2268" w:type="dxa"/>
          </w:tcPr>
          <w:p w:rsidR="00B909F9" w:rsidRPr="00B909F9" w:rsidRDefault="00B909F9" w:rsidP="00B909F9">
            <w:pPr>
              <w:jc w:val="center"/>
              <w:rPr>
                <w:lang w:val="hy-AM"/>
              </w:rPr>
            </w:pPr>
            <w:r w:rsidRPr="00A40C7D">
              <w:rPr>
                <w:rFonts w:ascii="Sylfaen" w:hAnsi="Sylfaen"/>
                <w:sz w:val="18"/>
                <w:szCs w:val="18"/>
                <w:lang w:val="hy-AM"/>
              </w:rPr>
              <w:t>Ո</w:t>
            </w:r>
            <w:r w:rsidRPr="00B909F9">
              <w:rPr>
                <w:rFonts w:ascii="Sylfaen" w:hAnsi="Sylfaen"/>
                <w:sz w:val="18"/>
                <w:szCs w:val="18"/>
                <w:lang w:val="hy-AM"/>
              </w:rPr>
              <w:t>չ</w:t>
            </w:r>
            <w:r w:rsidRPr="00A40C7D">
              <w:rPr>
                <w:rFonts w:ascii="Sylfaen" w:hAnsi="Sylfaen"/>
                <w:sz w:val="18"/>
                <w:szCs w:val="18"/>
                <w:lang w:val="hy-AM"/>
              </w:rPr>
              <w:t xml:space="preserve"> մի հայտ չի ներկայացվել</w:t>
            </w:r>
          </w:p>
        </w:tc>
      </w:tr>
    </w:tbl>
    <w:p w:rsidR="00F67D72" w:rsidRDefault="00F67D72" w:rsidP="00F67D72">
      <w:pPr>
        <w:ind w:left="-709" w:firstLine="709"/>
        <w:jc w:val="both"/>
        <w:rPr>
          <w:rFonts w:ascii="Sylfaen" w:hAnsi="Sylfaen"/>
          <w:sz w:val="18"/>
          <w:szCs w:val="18"/>
          <w:lang w:val="hy-AM"/>
        </w:rPr>
      </w:pPr>
    </w:p>
    <w:p w:rsidR="00083F0B" w:rsidRDefault="00083F0B" w:rsidP="00F67D72">
      <w:pPr>
        <w:ind w:left="-709" w:firstLine="709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/>
          <w:sz w:val="18"/>
          <w:szCs w:val="18"/>
          <w:lang w:val="hy-AM"/>
        </w:rPr>
        <w:t>Սույն հայտարարության հետ կապված լրացուցիչ տեղեկություններ ստանալու համար կարող եք դիմել գնումների համակարգող` Արփինե Հովհաննիսյանին:</w:t>
      </w:r>
    </w:p>
    <w:p w:rsidR="00083F0B" w:rsidRDefault="00083F0B" w:rsidP="00F67D72">
      <w:pPr>
        <w:ind w:left="-709" w:firstLine="709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/>
          <w:sz w:val="18"/>
          <w:szCs w:val="18"/>
          <w:lang w:val="hy-AM"/>
        </w:rPr>
        <w:t>Հեռախոս` /093, 09</w:t>
      </w:r>
      <w:r w:rsidR="00C6641D" w:rsidRPr="006D24E7">
        <w:rPr>
          <w:rFonts w:ascii="Sylfaen" w:hAnsi="Sylfaen"/>
          <w:sz w:val="18"/>
          <w:szCs w:val="18"/>
          <w:lang w:val="hy-AM"/>
        </w:rPr>
        <w:t>6</w:t>
      </w:r>
      <w:r>
        <w:rPr>
          <w:rFonts w:ascii="Sylfaen" w:hAnsi="Sylfaen"/>
          <w:sz w:val="18"/>
          <w:szCs w:val="18"/>
          <w:lang w:val="hy-AM"/>
        </w:rPr>
        <w:t xml:space="preserve"> 34 64 67/:</w:t>
      </w:r>
    </w:p>
    <w:p w:rsidR="00083F0B" w:rsidRPr="00083F0B" w:rsidRDefault="00083F0B" w:rsidP="00F67D72">
      <w:pPr>
        <w:ind w:left="-709" w:firstLine="709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/>
          <w:sz w:val="18"/>
          <w:szCs w:val="18"/>
          <w:lang w:val="hy-AM"/>
        </w:rPr>
        <w:t>Էլ. փոստ</w:t>
      </w:r>
      <w:r w:rsidRPr="002D7EC3">
        <w:rPr>
          <w:rFonts w:ascii="Sylfaen" w:hAnsi="Sylfaen"/>
          <w:sz w:val="18"/>
          <w:szCs w:val="18"/>
          <w:u w:val="single"/>
          <w:lang w:val="hy-AM"/>
        </w:rPr>
        <w:t xml:space="preserve">` </w:t>
      </w:r>
      <w:r w:rsidR="002D7EC3" w:rsidRPr="002D7EC3">
        <w:rPr>
          <w:rFonts w:ascii="Sylfaen" w:hAnsi="Sylfaen"/>
          <w:color w:val="0000FF"/>
          <w:sz w:val="18"/>
          <w:szCs w:val="18"/>
          <w:u w:val="single"/>
          <w:lang w:val="hy-AM"/>
        </w:rPr>
        <w:t>tsovagyugh.</w:t>
      </w:r>
      <w:hyperlink r:id="rId4" w:history="1">
        <w:r w:rsidR="002D7EC3" w:rsidRPr="009D3376">
          <w:rPr>
            <w:rStyle w:val="a4"/>
            <w:rFonts w:ascii="Sylfaen" w:hAnsi="Sylfaen"/>
            <w:sz w:val="18"/>
            <w:szCs w:val="18"/>
            <w:lang w:val="hy-AM"/>
          </w:rPr>
          <w:t>gegharquniq@mta.gov.</w:t>
        </w:r>
      </w:hyperlink>
      <w:r w:rsidR="002D7EC3" w:rsidRPr="002D7EC3">
        <w:rPr>
          <w:rFonts w:ascii="Sylfaen" w:hAnsi="Sylfaen"/>
          <w:color w:val="0000FF"/>
          <w:sz w:val="18"/>
          <w:szCs w:val="18"/>
          <w:u w:val="single"/>
          <w:lang w:val="hy-AM"/>
        </w:rPr>
        <w:t>am</w:t>
      </w:r>
      <w:r w:rsidRPr="00083F0B">
        <w:rPr>
          <w:rFonts w:ascii="Sylfaen" w:hAnsi="Sylfaen"/>
          <w:sz w:val="18"/>
          <w:szCs w:val="18"/>
          <w:lang w:val="hy-AM"/>
        </w:rPr>
        <w:t>:</w:t>
      </w:r>
    </w:p>
    <w:p w:rsidR="00083F0B" w:rsidRPr="00083F0B" w:rsidRDefault="00083F0B" w:rsidP="00F67D72">
      <w:pPr>
        <w:ind w:left="-709" w:firstLine="709"/>
        <w:jc w:val="both"/>
        <w:rPr>
          <w:rFonts w:ascii="Sylfaen" w:hAnsi="Sylfaen"/>
          <w:sz w:val="18"/>
          <w:szCs w:val="18"/>
          <w:lang w:val="hy-AM"/>
        </w:rPr>
      </w:pPr>
      <w:r w:rsidRPr="002D7EC3">
        <w:rPr>
          <w:rFonts w:ascii="Sylfaen" w:hAnsi="Sylfaen"/>
          <w:sz w:val="18"/>
          <w:szCs w:val="18"/>
          <w:lang w:val="hy-AM"/>
        </w:rPr>
        <w:t>Պատվիրատու` Ծովագյուղի գյուղապետարան:</w:t>
      </w:r>
      <w:r>
        <w:rPr>
          <w:rFonts w:ascii="Sylfaen" w:hAnsi="Sylfaen"/>
          <w:sz w:val="18"/>
          <w:szCs w:val="18"/>
          <w:lang w:val="hy-AM"/>
        </w:rPr>
        <w:t xml:space="preserve"> </w:t>
      </w:r>
    </w:p>
    <w:sectPr w:rsidR="00083F0B" w:rsidRPr="00083F0B" w:rsidSect="00AF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403C8"/>
    <w:rsid w:val="000133E6"/>
    <w:rsid w:val="00083F0B"/>
    <w:rsid w:val="000A548D"/>
    <w:rsid w:val="001403C8"/>
    <w:rsid w:val="00196E5A"/>
    <w:rsid w:val="002D7EC3"/>
    <w:rsid w:val="004A505F"/>
    <w:rsid w:val="004B3E23"/>
    <w:rsid w:val="0051571B"/>
    <w:rsid w:val="006A3B78"/>
    <w:rsid w:val="006D24E7"/>
    <w:rsid w:val="007F74C9"/>
    <w:rsid w:val="008F3334"/>
    <w:rsid w:val="009906B7"/>
    <w:rsid w:val="00A47AC7"/>
    <w:rsid w:val="00AF2DB9"/>
    <w:rsid w:val="00B909F9"/>
    <w:rsid w:val="00C6641D"/>
    <w:rsid w:val="00DF1237"/>
    <w:rsid w:val="00E01E17"/>
    <w:rsid w:val="00E60B50"/>
    <w:rsid w:val="00E810EA"/>
    <w:rsid w:val="00F67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D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83F0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F7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74C9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8F333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8">
    <w:name w:val="Основной текст Знак"/>
    <w:basedOn w:val="a0"/>
    <w:link w:val="a7"/>
    <w:rsid w:val="008F3334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gharquniq@mta.gov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2013-10-10T08:17:00Z</cp:lastPrinted>
  <dcterms:created xsi:type="dcterms:W3CDTF">2013-10-09T08:02:00Z</dcterms:created>
  <dcterms:modified xsi:type="dcterms:W3CDTF">2014-10-27T12:19:00Z</dcterms:modified>
</cp:coreProperties>
</file>