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DA" w:rsidRPr="000E460F" w:rsidRDefault="00E71BDA" w:rsidP="00E71BDA">
      <w:pPr>
        <w:jc w:val="center"/>
        <w:rPr>
          <w:rFonts w:ascii="Sylfaen" w:hAnsi="Sylfaen" w:cs="Sylfaen"/>
          <w:sz w:val="28"/>
          <w:lang w:val="en-US"/>
        </w:rPr>
      </w:pPr>
    </w:p>
    <w:p w:rsidR="00E71BDA" w:rsidRPr="00060290" w:rsidRDefault="00E71BDA" w:rsidP="00E71BD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71BDA" w:rsidRPr="00060290" w:rsidRDefault="00E71BDA" w:rsidP="00E71BD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71BDA" w:rsidRPr="000E460F" w:rsidRDefault="00E71BDA" w:rsidP="00E71BDA">
      <w:pPr>
        <w:rPr>
          <w:rFonts w:ascii="Sylfaen" w:hAnsi="Sylfaen" w:cs="Sylfaen"/>
          <w:sz w:val="22"/>
          <w:szCs w:val="22"/>
          <w:lang w:val="hy-AM"/>
        </w:rPr>
      </w:pPr>
    </w:p>
    <w:p w:rsidR="00E71BDA" w:rsidRPr="00494ACC" w:rsidRDefault="00E71BDA" w:rsidP="00E71BD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71BDA" w:rsidRPr="00060290" w:rsidRDefault="00E71BDA" w:rsidP="00E71BD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71BDA" w:rsidRPr="000E460F" w:rsidRDefault="00E71BDA" w:rsidP="00E71BDA">
      <w:pPr>
        <w:rPr>
          <w:rFonts w:ascii="Sylfaen" w:hAnsi="Sylfaen" w:cs="Sylfaen"/>
          <w:sz w:val="22"/>
          <w:szCs w:val="22"/>
          <w:lang w:val="hy-AM"/>
        </w:rPr>
      </w:pPr>
    </w:p>
    <w:p w:rsidR="00E71BDA" w:rsidRPr="00E63BF5" w:rsidRDefault="00E71BDA" w:rsidP="00E71BDA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E71BDA">
        <w:rPr>
          <w:rFonts w:ascii="Sylfaen" w:hAnsi="Sylfaen" w:cs="Arial Armenian"/>
          <w:lang w:val="hy-AM"/>
        </w:rPr>
        <w:t>9</w:t>
      </w:r>
      <w:r w:rsidRPr="00E87FFB">
        <w:rPr>
          <w:rFonts w:ascii="Sylfaen" w:hAnsi="Sylfaen" w:cs="Arial Armenian"/>
          <w:lang w:val="hy-AM"/>
        </w:rPr>
        <w:t>8</w:t>
      </w:r>
      <w:r w:rsidRPr="00A81E86">
        <w:rPr>
          <w:rFonts w:ascii="Sylfaen" w:hAnsi="Sylfaen" w:cs="Arial Armenian"/>
          <w:lang w:val="hy-AM"/>
        </w:rPr>
        <w:t>-</w:t>
      </w:r>
      <w:r w:rsidRPr="00E87FFB">
        <w:rPr>
          <w:rFonts w:ascii="Sylfaen" w:hAnsi="Sylfaen" w:cs="Arial Armenian"/>
          <w:lang w:val="hy-AM"/>
        </w:rPr>
        <w:t>0</w:t>
      </w:r>
      <w:r w:rsidRPr="00E71BDA">
        <w:rPr>
          <w:rFonts w:ascii="Sylfaen" w:hAnsi="Sylfaen" w:cs="Arial Armenian"/>
          <w:lang w:val="hy-AM"/>
        </w:rPr>
        <w:t>8</w:t>
      </w:r>
      <w:r w:rsidRPr="00A81E86">
        <w:rPr>
          <w:rFonts w:ascii="Sylfaen" w:hAnsi="Sylfaen" w:cs="Arial Armenian"/>
          <w:lang w:val="hy-AM"/>
        </w:rPr>
        <w:t>.</w:t>
      </w:r>
      <w:r w:rsidRPr="00E87FFB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E71BDA" w:rsidRPr="00E63BF5" w:rsidRDefault="00E71BDA" w:rsidP="00E71BDA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E71BDA" w:rsidRPr="00AF5956" w:rsidRDefault="00E71BDA" w:rsidP="00E71BD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E87FFB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E71BDA">
        <w:rPr>
          <w:rFonts w:ascii="Sylfaen" w:eastAsia="Times New Roman" w:hAnsi="Sylfaen" w:cs="Sylfaen"/>
          <w:sz w:val="24"/>
          <w:szCs w:val="24"/>
          <w:lang w:val="hy-AM" w:eastAsia="ru-RU"/>
        </w:rPr>
        <w:t>Արագածոտնի մարզի Հացաշեն գյուղը սնող ստորգետնյա մ/ճ գազատարի ՊԿ 12-50-ՊԿ 34-30 վթարային հատվածի վերակառուցում</w:t>
      </w:r>
      <w:r w:rsidRPr="00E87FF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E71BDA" w:rsidRPr="00AE1B6A" w:rsidRDefault="00E71BDA" w:rsidP="00E71BD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71BDA" w:rsidRPr="0087602B" w:rsidRDefault="00E71BDA" w:rsidP="00E71BD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71BDA" w:rsidRPr="0087602B" w:rsidRDefault="00E71BDA" w:rsidP="00E71BDA">
      <w:pPr>
        <w:spacing w:line="276" w:lineRule="auto"/>
        <w:jc w:val="both"/>
        <w:rPr>
          <w:rFonts w:ascii="Sylfaen" w:hAnsi="Sylfaen"/>
          <w:lang w:val="hy-AM"/>
        </w:rPr>
      </w:pPr>
    </w:p>
    <w:p w:rsidR="00E71BDA" w:rsidRPr="0087602B" w:rsidRDefault="00E71BDA" w:rsidP="00E71BD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54AD4">
        <w:rPr>
          <w:rFonts w:ascii="Sylfaen" w:hAnsi="Sylfaen" w:cs="Sylfaen"/>
          <w:lang w:val="hy-AM"/>
        </w:rPr>
        <w:t>2</w:t>
      </w:r>
      <w:r w:rsidRPr="00E87FFB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71BDA" w:rsidRPr="0087602B" w:rsidRDefault="00E71BDA" w:rsidP="00E71BDA">
      <w:pPr>
        <w:spacing w:line="276" w:lineRule="auto"/>
        <w:jc w:val="both"/>
        <w:rPr>
          <w:rFonts w:ascii="Sylfaen" w:hAnsi="Sylfaen"/>
          <w:lang w:val="hy-AM"/>
        </w:rPr>
      </w:pPr>
    </w:p>
    <w:p w:rsidR="00E71BDA" w:rsidRPr="00AB1543" w:rsidRDefault="00E71BDA" w:rsidP="00E71BD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E71BDA">
        <w:rPr>
          <w:rFonts w:ascii="Sylfaen" w:hAnsi="Sylfaen" w:cs="Sylfaen"/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Pr="006F4C50">
        <w:rPr>
          <w:rFonts w:ascii="Sylfaen" w:hAnsi="Sylfaen" w:cs="Arial Armenian"/>
          <w:lang w:val="hy-AM"/>
        </w:rPr>
        <w:t>Վահե-Մանե»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 xml:space="preserve">ՀՀ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F4C50">
        <w:rPr>
          <w:rFonts w:ascii="Sylfaen" w:hAnsi="Sylfaen" w:cs="Arial Armenian"/>
          <w:lang w:val="hy-AM"/>
        </w:rPr>
        <w:t>Ապարան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6F4C50">
        <w:rPr>
          <w:rFonts w:ascii="Sylfaen" w:hAnsi="Sylfaen" w:cs="Arial Armenian"/>
          <w:lang w:val="hy-AM"/>
        </w:rPr>
        <w:t>Ծաղկունյա</w:t>
      </w:r>
      <w:r w:rsidRPr="00F56DB4">
        <w:rPr>
          <w:rFonts w:ascii="Sylfaen" w:hAnsi="Sylfaen" w:cs="Arial Armenian"/>
          <w:lang w:val="hy-AM"/>
        </w:rPr>
        <w:t>ն</w:t>
      </w:r>
      <w:r w:rsidRPr="006F4C50">
        <w:rPr>
          <w:rFonts w:ascii="Sylfaen" w:hAnsi="Sylfaen" w:cs="Arial Armenian"/>
          <w:lang w:val="hy-AM"/>
        </w:rPr>
        <w:t>ց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4689D">
        <w:rPr>
          <w:rFonts w:ascii="Sylfaen" w:hAnsi="Sylfaen" w:cs="Arial Armenian"/>
          <w:lang w:val="hy-AM"/>
        </w:rPr>
        <w:t>1</w:t>
      </w:r>
      <w:r w:rsidRPr="006F4C50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:</w:t>
      </w:r>
    </w:p>
    <w:p w:rsidR="00E71BDA" w:rsidRPr="00AE1B6A" w:rsidRDefault="00E71BDA" w:rsidP="00E71BDA">
      <w:pPr>
        <w:spacing w:line="276" w:lineRule="auto"/>
        <w:jc w:val="both"/>
        <w:rPr>
          <w:rFonts w:ascii="Sylfaen" w:hAnsi="Sylfaen"/>
          <w:lang w:val="hy-AM"/>
        </w:rPr>
      </w:pPr>
    </w:p>
    <w:p w:rsidR="00E71BDA" w:rsidRPr="00E9262E" w:rsidRDefault="00E71BDA" w:rsidP="00E71BD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E71BDA">
        <w:rPr>
          <w:lang w:val="hy-AM"/>
        </w:rPr>
        <w:t>22 372 654</w:t>
      </w:r>
      <w:r w:rsidRPr="00E87FF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71BDA" w:rsidRPr="00E9262E" w:rsidRDefault="00E71BDA" w:rsidP="00E71BD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71BDA" w:rsidRPr="00E9262E" w:rsidRDefault="00E71BDA" w:rsidP="00E71BD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71BDA" w:rsidRPr="00E9262E" w:rsidRDefault="00E71BDA" w:rsidP="00E71BD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71BDA" w:rsidRPr="0087602B" w:rsidRDefault="00E71BDA" w:rsidP="00E71BD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71BDA" w:rsidRPr="0087602B" w:rsidRDefault="00E71BDA" w:rsidP="00E71BDA">
      <w:pPr>
        <w:ind w:left="360" w:hanging="360"/>
        <w:jc w:val="both"/>
        <w:rPr>
          <w:rFonts w:ascii="Sylfaen" w:hAnsi="Sylfaen" w:cs="Sylfaen"/>
          <w:lang w:val="hy-AM"/>
        </w:rPr>
      </w:pPr>
    </w:p>
    <w:p w:rsidR="00E71BDA" w:rsidRPr="0087602B" w:rsidRDefault="00E71BDA" w:rsidP="00E71BD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71BDA" w:rsidRPr="0087602B" w:rsidRDefault="00E71BDA" w:rsidP="00E71BDA">
      <w:pPr>
        <w:jc w:val="both"/>
        <w:rPr>
          <w:rFonts w:ascii="Sylfaen" w:hAnsi="Sylfaen" w:cs="Sylfaen"/>
          <w:lang w:val="hy-AM"/>
        </w:rPr>
      </w:pPr>
    </w:p>
    <w:p w:rsidR="00E71BDA" w:rsidRDefault="00E71BDA" w:rsidP="00E71BDA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71BDA" w:rsidRDefault="00E71BDA" w:rsidP="00E71BDA"/>
    <w:p w:rsidR="00E71BDA" w:rsidRDefault="00E71BDA" w:rsidP="00E71BDA"/>
    <w:p w:rsidR="00776DEB" w:rsidRDefault="00776DEB"/>
    <w:sectPr w:rsidR="00776DE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E71BDA"/>
    <w:rsid w:val="00776DEB"/>
    <w:rsid w:val="00E71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71BD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2014-11-05T16:32:00Z</dcterms:created>
  <dcterms:modified xsi:type="dcterms:W3CDTF">2014-11-05T16:35:00Z</dcterms:modified>
</cp:coreProperties>
</file>