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480" w:rsidRPr="004E6B49" w:rsidRDefault="00350480" w:rsidP="00D95CFA">
      <w:pPr>
        <w:pStyle w:val="BodyText"/>
        <w:ind w:right="-7" w:firstLine="567"/>
        <w:jc w:val="center"/>
        <w:rPr>
          <w:rFonts w:ascii="GHEA Grapalat" w:hAnsi="GHEA Grapalat" w:cs="Sylfaen"/>
          <w:b/>
          <w:color w:val="000000" w:themeColor="text1"/>
          <w:szCs w:val="24"/>
        </w:rPr>
      </w:pPr>
    </w:p>
    <w:p w:rsidR="00350480" w:rsidRPr="004E6B49" w:rsidRDefault="00350480" w:rsidP="00D95CFA">
      <w:pPr>
        <w:pStyle w:val="BodyText"/>
        <w:ind w:right="-7" w:firstLine="567"/>
        <w:jc w:val="center"/>
        <w:rPr>
          <w:rFonts w:ascii="GHEA Grapalat" w:hAnsi="GHEA Grapalat" w:cs="Sylfaen"/>
          <w:b/>
          <w:color w:val="000000" w:themeColor="text1"/>
          <w:szCs w:val="24"/>
        </w:rPr>
      </w:pPr>
    </w:p>
    <w:p w:rsidR="00D95CFA" w:rsidRPr="004E6B49" w:rsidRDefault="00D95CFA" w:rsidP="00D95CFA">
      <w:pPr>
        <w:pStyle w:val="BodyText"/>
        <w:ind w:right="-7" w:firstLine="567"/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  <w:r w:rsidRPr="004E6B49">
        <w:rPr>
          <w:rFonts w:ascii="GHEA Grapalat" w:hAnsi="GHEA Grapalat" w:cs="Sylfaen"/>
          <w:b/>
          <w:color w:val="000000" w:themeColor="text1"/>
          <w:szCs w:val="24"/>
        </w:rPr>
        <w:t>Հ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Ր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Ա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Վ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Ե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Ր</w:t>
      </w:r>
    </w:p>
    <w:p w:rsidR="00D95CFA" w:rsidRPr="004E6B49" w:rsidRDefault="00D95CFA" w:rsidP="00D95CFA">
      <w:pPr>
        <w:pStyle w:val="BodyText"/>
        <w:ind w:right="-7" w:firstLine="567"/>
        <w:jc w:val="center"/>
        <w:rPr>
          <w:rFonts w:ascii="GHEA Grapalat" w:hAnsi="GHEA Grapalat" w:cs="Sylfaen"/>
          <w:color w:val="000000" w:themeColor="text1"/>
          <w:lang w:val="af-ZA"/>
        </w:rPr>
      </w:pPr>
    </w:p>
    <w:p w:rsidR="00D95CFA" w:rsidRPr="004E6B49" w:rsidRDefault="00D95CFA" w:rsidP="00D95CFA">
      <w:pPr>
        <w:ind w:left="142"/>
        <w:jc w:val="center"/>
        <w:rPr>
          <w:rFonts w:ascii="GHEA Grapalat" w:hAnsi="GHEA Grapalat" w:cs="Arial Armenia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af-ZA"/>
        </w:rPr>
        <w:t xml:space="preserve">ՀՀ </w:t>
      </w:r>
      <w:r w:rsidR="00AA63CA" w:rsidRPr="004E6B49">
        <w:rPr>
          <w:rFonts w:ascii="GHEA Grapalat" w:hAnsi="GHEA Grapalat" w:cs="Sylfaen"/>
          <w:color w:val="000000" w:themeColor="text1"/>
          <w:lang w:val="af-ZA"/>
        </w:rPr>
        <w:t>կառավարությա</w:t>
      </w:r>
      <w:r w:rsidR="00CD4FF8" w:rsidRPr="004E6B49">
        <w:rPr>
          <w:rFonts w:ascii="GHEA Grapalat" w:hAnsi="GHEA Grapalat" w:cs="Sylfaen"/>
          <w:color w:val="000000" w:themeColor="text1"/>
          <w:lang w:val="af-ZA"/>
        </w:rPr>
        <w:t>նն առընթեր ոստիկանության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</w:rPr>
        <w:t>կարիքների</w:t>
      </w:r>
      <w:r w:rsidRPr="004E6B49">
        <w:rPr>
          <w:rFonts w:ascii="GHEA Grapalat" w:hAnsi="GHEA Grapalat" w:cs="Times Armenia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</w:rPr>
        <w:t>համար</w:t>
      </w:r>
      <w:r w:rsidRPr="004E6B49">
        <w:rPr>
          <w:rFonts w:ascii="GHEA Grapalat" w:hAnsi="GHEA Grapalat" w:cs="Times Armenian"/>
          <w:color w:val="000000" w:themeColor="text1"/>
          <w:lang w:val="af-ZA"/>
        </w:rPr>
        <w:t xml:space="preserve">` </w:t>
      </w:r>
      <w:r w:rsidR="0054665A">
        <w:rPr>
          <w:rFonts w:ascii="GHEA Grapalat" w:hAnsi="GHEA Grapalat" w:cs="Times Armenian"/>
          <w:color w:val="000000" w:themeColor="text1"/>
          <w:lang w:val="af-ZA"/>
        </w:rPr>
        <w:t>գազային քրոմատոգրաֆի</w:t>
      </w:r>
      <w:r w:rsidR="00A46B6F">
        <w:rPr>
          <w:rFonts w:ascii="GHEA Grapalat" w:hAnsi="GHEA Grapalat" w:cs="Times Armenian"/>
          <w:color w:val="000000" w:themeColor="text1"/>
          <w:lang w:val="af-ZA"/>
        </w:rPr>
        <w:t xml:space="preserve"> ձեռքբերման</w:t>
      </w:r>
    </w:p>
    <w:p w:rsidR="00D95CFA" w:rsidRPr="004E6B49" w:rsidRDefault="00D95CFA" w:rsidP="00CD4FF8">
      <w:pPr>
        <w:pStyle w:val="BodyText2"/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hy-AM"/>
        </w:rPr>
        <w:t xml:space="preserve"> 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ԳԱԿ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ՇՀ</w:t>
      </w:r>
      <w:r w:rsidR="004D25F7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ԱՊ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ՁԲ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-11/</w:t>
      </w:r>
      <w:r w:rsidR="00D229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16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»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ծածկագրով ընթացակարգի շրջանակներում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ՀՀ 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ԿԱ ոստիկանության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կարիքների համար անհրաժեշտություն է առաջացել ձեռք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բերել Գնումների աջակցման կենտրոնի և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Գնումների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մասին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»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ՀՀ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օրենքի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(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այսուհետև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`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Օրենք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) 4-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րդ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հոդվածի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5-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րդ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մասի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3-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րդ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կետով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նախատեսված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շրջանակային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համաձայնագրերով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իրականացվող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գնումների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ցանկում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ներառված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կազմակերպությունների միջև կնքված շրջանակային համաձայնագրերով նախատեսված </w:t>
      </w:r>
      <w:r w:rsidR="0032747C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ապրանք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ներ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ը: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Սույն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հրավերի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(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ծանուցման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)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ծածկագիր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է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հանդիսանում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«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ՀՀ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ԿԱ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Ո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</w:t>
      </w:r>
      <w:r w:rsidR="000D7E32" w:rsidRPr="000D7E32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0D7E32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ՇՀ</w:t>
      </w:r>
      <w:r w:rsidR="000D7E32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ԱՊ</w:t>
      </w:r>
      <w:r w:rsidR="000D7E32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ՁԲ</w:t>
      </w:r>
      <w:r w:rsidR="000D7E32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-11/</w:t>
      </w:r>
      <w:r w:rsidR="00D229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16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»:</w:t>
      </w:r>
    </w:p>
    <w:p w:rsidR="00D95CFA" w:rsidRPr="004E6B49" w:rsidRDefault="00D95CFA" w:rsidP="00CD4FF8">
      <w:pPr>
        <w:pStyle w:val="BodyText2"/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Հայտնում ենք, որ գնման առարկայի վերա</w:t>
      </w:r>
      <w:r w:rsidR="0064307D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բերյալ Ձեր կազմակերպության հայտ</w:t>
      </w:r>
      <w:r w:rsidR="0064307D" w:rsidRPr="004E6B49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անհրաժեշտ է ներկայացնել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armeps.am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</w:rPr>
        <w:t>էլեկտրոնային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</w:rPr>
        <w:t>համակարգով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,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մինչև 201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4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թ.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085128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նոյեմբերի 20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-ը, ժամը` 1</w:t>
      </w:r>
      <w:r w:rsidR="0001087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0</w:t>
      </w:r>
      <w:r w:rsidR="0001087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:</w:t>
      </w:r>
      <w:r w:rsidR="00723BC7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3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0-ն:</w:t>
      </w:r>
      <w:r w:rsidRPr="004E6B49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Ընթացակարգի հայտերը ստանում և գրանցում է հանձնաժողովի քարտուղար </w:t>
      </w:r>
      <w:r w:rsidR="00E2405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Անի Նազարյանը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: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af-ZA"/>
        </w:rPr>
        <w:t>Մասնակիցները հայտով ներկայացնում են իրենց կողմից հաստատված`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af-ZA"/>
        </w:rPr>
        <w:t xml:space="preserve">ա. գնման ընթացակարգին մասնակցելու դիմում </w:t>
      </w:r>
      <w:r w:rsidRPr="004E6B49">
        <w:rPr>
          <w:rFonts w:ascii="GHEA Grapalat" w:hAnsi="GHEA Grapalat" w:cs="Sylfaen"/>
          <w:b/>
          <w:i/>
          <w:color w:val="000000" w:themeColor="text1"/>
          <w:lang w:val="af-ZA"/>
        </w:rPr>
        <w:t>(</w:t>
      </w:r>
      <w:r w:rsidRPr="004E6B49">
        <w:rPr>
          <w:rFonts w:ascii="GHEA Grapalat" w:hAnsi="GHEA Grapalat" w:cs="Sylfaen"/>
          <w:b/>
          <w:i/>
          <w:color w:val="000000" w:themeColor="text1"/>
          <w:lang w:val="en-US"/>
        </w:rPr>
        <w:t>Հավելված</w:t>
      </w:r>
      <w:r w:rsidRPr="004E6B49">
        <w:rPr>
          <w:rFonts w:ascii="GHEA Grapalat" w:hAnsi="GHEA Grapalat" w:cs="Sylfaen"/>
          <w:b/>
          <w:i/>
          <w:color w:val="000000" w:themeColor="text1"/>
          <w:lang w:val="af-ZA"/>
        </w:rPr>
        <w:t xml:space="preserve"> N 1),</w:t>
      </w:r>
      <w:r w:rsidRPr="004E6B49">
        <w:rPr>
          <w:rFonts w:ascii="GHEA Grapalat" w:hAnsi="GHEA Grapalat" w:cs="Sylfaen"/>
          <w:color w:val="000000" w:themeColor="text1"/>
          <w:lang w:val="es-ES"/>
        </w:rPr>
        <w:t xml:space="preserve"> ընդ որում պարտադիր է նշել Մասնակցի էլեկտրոնային փոստի հասցեն</w:t>
      </w:r>
      <w:r w:rsidRPr="004E6B49">
        <w:rPr>
          <w:rFonts w:ascii="GHEA Grapalat" w:hAnsi="GHEA Grapalat" w:cs="Sylfaen"/>
          <w:color w:val="000000" w:themeColor="text1"/>
          <w:lang w:val="af-ZA"/>
        </w:rPr>
        <w:t>,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en-US"/>
        </w:rPr>
        <w:t>բ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. </w:t>
      </w:r>
      <w:r w:rsidRPr="004E6B49">
        <w:rPr>
          <w:rFonts w:ascii="GHEA Grapalat" w:hAnsi="GHEA Grapalat" w:cs="Sylfaen"/>
          <w:color w:val="000000" w:themeColor="text1"/>
          <w:lang w:val="hy-AM"/>
        </w:rPr>
        <w:t xml:space="preserve">գնային առաջարկ </w:t>
      </w:r>
      <w:r w:rsidRPr="004E6B49">
        <w:rPr>
          <w:rFonts w:ascii="GHEA Grapalat" w:hAnsi="GHEA Grapalat" w:cs="Sylfaen"/>
          <w:b/>
          <w:i/>
          <w:color w:val="000000" w:themeColor="text1"/>
          <w:lang w:val="hy-AM"/>
        </w:rPr>
        <w:t>(Հավելված N 2):</w:t>
      </w:r>
      <w:r w:rsidRPr="004E6B49">
        <w:rPr>
          <w:rFonts w:ascii="GHEA Grapalat" w:hAnsi="GHEA Grapalat"/>
          <w:color w:val="000000" w:themeColor="text1"/>
          <w:lang w:val="hy-AM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hy-AM"/>
        </w:rPr>
        <w:t>Մասնակցի գնային առաջարկը ներկայացվում է ինքնարժեք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hy-AM"/>
        </w:rPr>
        <w:t>և անուղղակի հարկեր ընդհանրական բաղադրիչներից բաղկացած հաշվարկի ձևով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: </w:t>
      </w:r>
      <w:r w:rsidRPr="004E6B49">
        <w:rPr>
          <w:rFonts w:ascii="GHEA Grapalat" w:hAnsi="GHEA Grapalat" w:cs="Sylfaen"/>
          <w:color w:val="000000" w:themeColor="text1"/>
          <w:lang w:val="hy-AM"/>
        </w:rPr>
        <w:t>Հայտը անհրաժեշտ է ներկայացնել «ԳԱԿ-</w:t>
      </w:r>
      <w:r w:rsidR="000D7E32" w:rsidRPr="004E6B49">
        <w:rPr>
          <w:rFonts w:ascii="GHEA Grapalat" w:hAnsi="GHEA Grapalat" w:cs="Sylfaen"/>
          <w:color w:val="000000" w:themeColor="text1"/>
          <w:lang w:val="hy-AM"/>
        </w:rPr>
        <w:t>ՇՀ</w:t>
      </w:r>
      <w:r w:rsidR="000D7E32">
        <w:rPr>
          <w:rFonts w:ascii="GHEA Grapalat" w:hAnsi="GHEA Grapalat" w:cs="Sylfaen"/>
          <w:color w:val="000000" w:themeColor="text1"/>
          <w:lang w:val="en-US"/>
        </w:rPr>
        <w:t>ԱՊ</w:t>
      </w:r>
      <w:r w:rsidR="000D7E32" w:rsidRPr="004E6B49">
        <w:rPr>
          <w:rFonts w:ascii="GHEA Grapalat" w:hAnsi="GHEA Grapalat" w:cs="Sylfaen"/>
          <w:color w:val="000000" w:themeColor="text1"/>
          <w:lang w:val="hy-AM"/>
        </w:rPr>
        <w:t>ՁԲ</w:t>
      </w:r>
      <w:r w:rsidR="000D7E32" w:rsidRPr="004E6B49">
        <w:rPr>
          <w:rFonts w:ascii="GHEA Grapalat" w:hAnsi="GHEA Grapalat" w:cs="Sylfaen"/>
          <w:color w:val="000000" w:themeColor="text1"/>
          <w:lang w:val="af-ZA"/>
        </w:rPr>
        <w:t>-11/</w:t>
      </w:r>
      <w:r w:rsidR="00D2298B">
        <w:rPr>
          <w:rFonts w:ascii="GHEA Grapalat" w:hAnsi="GHEA Grapalat" w:cs="Sylfaen"/>
          <w:color w:val="000000" w:themeColor="text1"/>
          <w:lang w:val="af-ZA"/>
        </w:rPr>
        <w:t>16</w:t>
      </w:r>
      <w:r w:rsidRPr="004E6B49">
        <w:rPr>
          <w:rFonts w:ascii="GHEA Grapalat" w:hAnsi="GHEA Grapalat" w:cs="Sylfaen"/>
          <w:color w:val="000000" w:themeColor="text1"/>
          <w:lang w:val="hy-AM"/>
        </w:rPr>
        <w:t>» ծածկագրով ընթացակարգի հրավերով սահմանված կարգով: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en-US"/>
        </w:rPr>
        <w:t>Կից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ներկայացնում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ենք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կնքվելիք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պայմանագրի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նախագիծը</w:t>
      </w:r>
      <w:r w:rsidRPr="004E6B49">
        <w:rPr>
          <w:rFonts w:ascii="GHEA Grapalat" w:hAnsi="GHEA Grapalat" w:cs="Sylfaen"/>
          <w:color w:val="000000" w:themeColor="text1"/>
          <w:lang w:val="af-ZA"/>
        </w:rPr>
        <w:t>:</w:t>
      </w:r>
    </w:p>
    <w:p w:rsidR="00CD4FF8" w:rsidRPr="004E6B49" w:rsidRDefault="00CD4FF8" w:rsidP="00D95CFA">
      <w:pPr>
        <w:pStyle w:val="BodyTextIndent2"/>
        <w:spacing w:line="360" w:lineRule="auto"/>
        <w:ind w:left="0" w:firstLine="540"/>
        <w:jc w:val="center"/>
        <w:rPr>
          <w:rFonts w:ascii="GHEA Grapalat" w:hAnsi="GHEA Grapalat" w:cs="Sylfaen"/>
          <w:color w:val="000000" w:themeColor="text1"/>
          <w:lang w:val="af-ZA"/>
        </w:rPr>
      </w:pPr>
    </w:p>
    <w:p w:rsidR="00D95CFA" w:rsidRPr="004E6B49" w:rsidRDefault="00CD4FF8" w:rsidP="00CD4FF8">
      <w:pPr>
        <w:pStyle w:val="BodyTextIndent2"/>
        <w:spacing w:line="360" w:lineRule="auto"/>
        <w:ind w:left="0" w:firstLine="54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ՀՀ ԿԱ Ո</w:t>
      </w:r>
      <w:r w:rsidR="00D95CFA" w:rsidRPr="004E6B49">
        <w:rPr>
          <w:rFonts w:ascii="GHEA Grapalat" w:hAnsi="GHEA Grapalat" w:cs="Times Armenian"/>
          <w:color w:val="000000" w:themeColor="text1"/>
          <w:sz w:val="22"/>
          <w:szCs w:val="22"/>
          <w:lang w:val="hy-AM"/>
        </w:rPr>
        <w:t xml:space="preserve"> </w:t>
      </w:r>
      <w:r w:rsidR="00D95CFA" w:rsidRPr="004E6B4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էլեկտրոնային փոստի հասցեն է` </w:t>
      </w:r>
      <w:r w:rsidRPr="004E6B49">
        <w:rPr>
          <w:rFonts w:ascii="GHEA Grapalat" w:hAnsi="GHEA Grapalat"/>
          <w:color w:val="000000" w:themeColor="text1"/>
          <w:sz w:val="22"/>
          <w:szCs w:val="22"/>
          <w:lang w:val="af-ZA"/>
        </w:rPr>
        <w:t>police-gnumner@rambler.ru</w:t>
      </w:r>
      <w:r w:rsidR="00D95CFA" w:rsidRPr="004E6B49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D95CFA" w:rsidRPr="004E6B49" w:rsidRDefault="00D95CFA" w:rsidP="00CD4FF8">
      <w:pPr>
        <w:spacing w:line="360" w:lineRule="auto"/>
        <w:ind w:firstLine="540"/>
        <w:rPr>
          <w:rFonts w:ascii="GHEA Grapalat" w:hAnsi="GHEA Grapalat" w:cs="Sylfaen"/>
          <w:color w:val="000000" w:themeColor="text1"/>
          <w:lang w:val="hy-AM"/>
        </w:rPr>
      </w:pPr>
      <w:r w:rsidRPr="004E6B49">
        <w:rPr>
          <w:rFonts w:ascii="GHEA Grapalat" w:hAnsi="GHEA Grapalat"/>
          <w:color w:val="000000" w:themeColor="text1"/>
          <w:lang w:val="hy-AM"/>
        </w:rPr>
        <w:t>Հեռախոս` (010) 5</w:t>
      </w:r>
      <w:r w:rsidR="00CD4FF8" w:rsidRPr="004E6B49">
        <w:rPr>
          <w:rFonts w:ascii="GHEA Grapalat" w:hAnsi="GHEA Grapalat"/>
          <w:color w:val="000000" w:themeColor="text1"/>
          <w:lang w:val="hy-AM"/>
        </w:rPr>
        <w:t>9</w:t>
      </w:r>
      <w:r w:rsidRPr="004E6B49">
        <w:rPr>
          <w:rFonts w:ascii="GHEA Grapalat" w:hAnsi="GHEA Grapalat"/>
          <w:color w:val="000000" w:themeColor="text1"/>
          <w:lang w:val="hy-AM"/>
        </w:rPr>
        <w:t xml:space="preserve"> </w:t>
      </w:r>
      <w:r w:rsidR="00E24058" w:rsidRPr="004E6B49">
        <w:rPr>
          <w:rFonts w:ascii="GHEA Grapalat" w:hAnsi="GHEA Grapalat"/>
          <w:color w:val="000000" w:themeColor="text1"/>
          <w:lang w:val="hy-AM"/>
        </w:rPr>
        <w:t>6</w:t>
      </w:r>
      <w:r w:rsidR="00E24058" w:rsidRPr="004E6B49">
        <w:rPr>
          <w:rFonts w:ascii="GHEA Grapalat" w:hAnsi="GHEA Grapalat"/>
          <w:color w:val="000000" w:themeColor="text1"/>
          <w:lang w:val="en-US"/>
        </w:rPr>
        <w:t>8</w:t>
      </w:r>
      <w:r w:rsidR="00E24058" w:rsidRPr="004E6B49">
        <w:rPr>
          <w:rFonts w:ascii="GHEA Grapalat" w:hAnsi="GHEA Grapalat"/>
          <w:color w:val="000000" w:themeColor="text1"/>
          <w:lang w:val="hy-AM"/>
        </w:rPr>
        <w:t xml:space="preserve"> </w:t>
      </w:r>
      <w:r w:rsidR="00E24058" w:rsidRPr="004E6B49">
        <w:rPr>
          <w:rFonts w:ascii="GHEA Grapalat" w:hAnsi="GHEA Grapalat"/>
          <w:color w:val="000000" w:themeColor="text1"/>
          <w:lang w:val="en-US"/>
        </w:rPr>
        <w:t>57</w:t>
      </w:r>
      <w:r w:rsidRPr="004E6B49">
        <w:rPr>
          <w:rFonts w:ascii="GHEA Grapalat" w:hAnsi="GHEA Grapalat"/>
          <w:color w:val="000000" w:themeColor="text1"/>
          <w:lang w:val="hy-AM"/>
        </w:rPr>
        <w:t>։</w:t>
      </w:r>
    </w:p>
    <w:p w:rsidR="00D95CFA" w:rsidRPr="004E6B49" w:rsidRDefault="00CD4FF8" w:rsidP="00CD4FF8">
      <w:pPr>
        <w:spacing w:line="360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4E6B49">
        <w:rPr>
          <w:rFonts w:ascii="GHEA Grapalat" w:hAnsi="GHEA Grapalat" w:cs="Sylfaen"/>
          <w:color w:val="000000" w:themeColor="text1"/>
          <w:lang w:val="hy-AM"/>
        </w:rPr>
        <w:t xml:space="preserve">      </w:t>
      </w:r>
      <w:r w:rsidR="00D95CFA" w:rsidRPr="004E6B49">
        <w:rPr>
          <w:rFonts w:ascii="GHEA Grapalat" w:hAnsi="GHEA Grapalat" w:cs="Sylfaen"/>
          <w:color w:val="000000" w:themeColor="text1"/>
          <w:lang w:val="hy-AM"/>
        </w:rPr>
        <w:t xml:space="preserve">   Պատվիրատու</w:t>
      </w:r>
      <w:r w:rsidRPr="004E6B49">
        <w:rPr>
          <w:rFonts w:ascii="GHEA Grapalat" w:hAnsi="GHEA Grapalat" w:cs="Sylfaen"/>
          <w:color w:val="000000" w:themeColor="text1"/>
          <w:lang w:val="hy-AM"/>
        </w:rPr>
        <w:t>` ՀՀ ԿԱ ոստիկանություն</w:t>
      </w:r>
      <w:r w:rsidR="00D95CFA" w:rsidRPr="004E6B49">
        <w:rPr>
          <w:rFonts w:ascii="GHEA Grapalat" w:hAnsi="GHEA Grapalat" w:cs="Sylfaen"/>
          <w:color w:val="000000" w:themeColor="text1"/>
          <w:lang w:val="hy-AM"/>
        </w:rPr>
        <w:t>։</w:t>
      </w:r>
    </w:p>
    <w:p w:rsidR="00B84F39" w:rsidRPr="004E6B49" w:rsidRDefault="00B84F39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en-US"/>
        </w:rPr>
      </w:pPr>
    </w:p>
    <w:p w:rsidR="002757FF" w:rsidRPr="004E6B49" w:rsidRDefault="002757FF">
      <w:pPr>
        <w:rPr>
          <w:rFonts w:ascii="GHEA Grapalat" w:hAnsi="GHEA Grapalat"/>
          <w:color w:val="000000" w:themeColor="text1"/>
          <w:lang w:val="en-US"/>
        </w:rPr>
      </w:pPr>
    </w:p>
    <w:p w:rsidR="002757FF" w:rsidRPr="004E6B49" w:rsidRDefault="002757FF">
      <w:pPr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Հավելված </w:t>
      </w:r>
      <w:r w:rsidR="00A33CF9" w:rsidRPr="004E6B49">
        <w:rPr>
          <w:rFonts w:ascii="GHEA Grapalat" w:hAnsi="GHEA Grapalat"/>
          <w:color w:val="000000" w:themeColor="text1"/>
          <w:szCs w:val="24"/>
          <w:lang w:val="es-ES"/>
        </w:rPr>
        <w:t>1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«ՀՀ ԿԱ Ո-ՇՀԱՊՁԲ-11/        »  ծածկագրով</w:t>
      </w:r>
    </w:p>
    <w:p w:rsidR="00C83FEC" w:rsidRPr="004E6B49" w:rsidRDefault="00C83FEC" w:rsidP="00C83FEC">
      <w:pPr>
        <w:pStyle w:val="Heading3"/>
        <w:ind w:firstLine="567"/>
        <w:contextualSpacing/>
        <w:jc w:val="right"/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  <w:t>ընթացակարգի հրավերի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 xml:space="preserve">N ՀՀ ԿԱ Ո-ՇՀԱՊՁԲ-11/     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ծածկագրով</w:t>
      </w:r>
    </w:p>
    <w:p w:rsidR="00C83FEC" w:rsidRPr="004E6B49" w:rsidRDefault="00C83FEC" w:rsidP="00C83FEC">
      <w:pPr>
        <w:contextualSpacing/>
        <w:jc w:val="right"/>
        <w:rPr>
          <w:rFonts w:ascii="GHEA Grapalat" w:hAnsi="GHEA Grapalat" w:cs="Sylfaen"/>
          <w:color w:val="000000" w:themeColor="text1"/>
          <w:szCs w:val="24"/>
          <w:lang w:val="af-ZA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ընթացակարգի գնահատող հանձնաժողովին</w:t>
      </w:r>
    </w:p>
    <w:p w:rsidR="00C83FEC" w:rsidRPr="004E6B49" w:rsidRDefault="00C83FEC" w:rsidP="00C83FEC">
      <w:pPr>
        <w:contextualSpacing/>
        <w:jc w:val="center"/>
        <w:rPr>
          <w:rFonts w:ascii="GHEA Grapalat" w:hAnsi="GHEA Grapalat"/>
          <w:color w:val="000000" w:themeColor="text1"/>
          <w:szCs w:val="24"/>
          <w:highlight w:val="yellow"/>
          <w:lang w:val="af-ZA"/>
        </w:rPr>
      </w:pPr>
    </w:p>
    <w:p w:rsidR="00C83FEC" w:rsidRPr="004E6B49" w:rsidRDefault="00C83FEC" w:rsidP="00C83FEC">
      <w:pPr>
        <w:contextualSpacing/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  <w:r w:rsidRPr="004E6B49">
        <w:rPr>
          <w:rFonts w:ascii="GHEA Grapalat" w:hAnsi="GHEA Grapalat"/>
          <w:b/>
          <w:color w:val="000000" w:themeColor="text1"/>
          <w:szCs w:val="24"/>
          <w:lang w:val="af-ZA"/>
        </w:rPr>
        <w:t>ԳՆՄԱՆ ԸՆԹԱՑԱԿԱՐԳԻՆ ՄԱՍՆԱԿՑԵԼՈՒ</w:t>
      </w:r>
    </w:p>
    <w:p w:rsidR="00C83FEC" w:rsidRPr="004E6B49" w:rsidRDefault="00C83FEC" w:rsidP="00C83FEC">
      <w:pPr>
        <w:contextualSpacing/>
        <w:jc w:val="center"/>
        <w:rPr>
          <w:rFonts w:ascii="GHEA Grapalat" w:hAnsi="GHEA Grapalat"/>
          <w:color w:val="000000" w:themeColor="text1"/>
          <w:szCs w:val="24"/>
          <w:lang w:val="af-ZA"/>
        </w:rPr>
      </w:pPr>
      <w:r w:rsidRPr="004E6B49">
        <w:rPr>
          <w:rFonts w:ascii="GHEA Grapalat" w:hAnsi="GHEA Grapalat"/>
          <w:b/>
          <w:color w:val="000000" w:themeColor="text1"/>
          <w:szCs w:val="24"/>
          <w:lang w:val="af-ZA"/>
        </w:rPr>
        <w:t>ԴԻՄՈՒՄ</w:t>
      </w:r>
    </w:p>
    <w:p w:rsidR="00C83FEC" w:rsidRPr="004E6B49" w:rsidRDefault="00C83FEC" w:rsidP="00C83FEC">
      <w:pPr>
        <w:spacing w:line="240" w:lineRule="auto"/>
        <w:contextualSpacing/>
        <w:jc w:val="center"/>
        <w:rPr>
          <w:rFonts w:ascii="GHEA Grapalat" w:hAnsi="GHEA Grapalat"/>
          <w:color w:val="000000" w:themeColor="text1"/>
          <w:szCs w:val="24"/>
          <w:lang w:val="af-ZA"/>
        </w:rPr>
      </w:pPr>
    </w:p>
    <w:p w:rsidR="00C83FEC" w:rsidRPr="004E6B49" w:rsidRDefault="00C83FEC" w:rsidP="00C83FEC">
      <w:pPr>
        <w:spacing w:line="240" w:lineRule="auto"/>
        <w:ind w:firstLine="567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&lt;&lt;-- 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հայտնում է, որ ցանկություն ունի մասնակցելու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709"/>
        <w:contextualSpacing/>
        <w:jc w:val="both"/>
        <w:rPr>
          <w:rFonts w:ascii="GHEA Grapalat" w:hAnsi="GHEA Grapalat"/>
          <w:color w:val="000000" w:themeColor="text1"/>
          <w:sz w:val="16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 w:val="2"/>
          <w:szCs w:val="24"/>
          <w:vertAlign w:val="superscript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ՀՀ ԿԱ ոստիկանության կողմից N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 xml:space="preserve">ՀՀ ԿԱ Ո-ՇՀԱՊՁԲ-11/  </w:t>
      </w:r>
      <w:r w:rsidRPr="004E6B49">
        <w:rPr>
          <w:rFonts w:ascii="GHEA Grapalat" w:hAnsi="GHEA Grapalat"/>
          <w:b/>
          <w:i/>
          <w:color w:val="000000" w:themeColor="text1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ծածկագրով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1134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Պատվիրատուի անվանումը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հայտարարված ընթացակարգի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---------------------------------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չափաբաժիններին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right="2297"/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չափաբաժնի (չափաբաժինների) համարը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և հրավերի (ծանուցման) պահանջներին համապատասխան ներկայացնում է հայտը:</w:t>
      </w:r>
    </w:p>
    <w:p w:rsidR="00C83FEC" w:rsidRPr="004E6B49" w:rsidRDefault="00C83FEC" w:rsidP="00C83FEC">
      <w:pPr>
        <w:spacing w:line="240" w:lineRule="auto"/>
        <w:ind w:firstLine="567"/>
        <w:contextualSpacing/>
        <w:jc w:val="both"/>
        <w:rPr>
          <w:rFonts w:ascii="GHEA Grapalat" w:hAnsi="GHEA Grapalat"/>
          <w:color w:val="000000" w:themeColor="text1"/>
          <w:sz w:val="2"/>
          <w:szCs w:val="24"/>
          <w:vertAlign w:val="superscript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հայտնում և հավաստում է, որ իր հիմնադրի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993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 </w:t>
      </w:r>
    </w:p>
    <w:p w:rsidR="00C83FEC" w:rsidRPr="004E6B49" w:rsidRDefault="00C83FEC" w:rsidP="00C83FEC">
      <w:pPr>
        <w:pStyle w:val="BodyTextIndent2"/>
        <w:spacing w:before="120" w:line="240" w:lineRule="auto"/>
        <w:ind w:firstLine="567"/>
        <w:contextualSpacing/>
        <w:rPr>
          <w:rFonts w:ascii="GHEA Grapalat" w:hAnsi="GHEA Grapalat"/>
          <w:color w:val="000000" w:themeColor="text1"/>
          <w:lang w:val="es-ES"/>
        </w:rPr>
      </w:pPr>
      <w:r w:rsidRPr="004E6B49">
        <w:rPr>
          <w:rFonts w:ascii="GHEA Grapalat" w:hAnsi="GHEA Grapalat"/>
          <w:color w:val="000000" w:themeColor="text1"/>
          <w:lang w:val="es-ES"/>
        </w:rPr>
        <w:t>1) պետության կամ համայնքների կողմից հիմնադրված կազմակերպությունների,</w:t>
      </w:r>
    </w:p>
    <w:p w:rsidR="00C83FEC" w:rsidRPr="004E6B49" w:rsidRDefault="00C83FEC" w:rsidP="00C83FEC">
      <w:pPr>
        <w:pStyle w:val="BodyTextIndent2"/>
        <w:spacing w:before="120" w:line="240" w:lineRule="auto"/>
        <w:ind w:firstLine="567"/>
        <w:contextualSpacing/>
        <w:rPr>
          <w:rFonts w:ascii="GHEA Grapalat" w:hAnsi="GHEA Grapalat"/>
          <w:color w:val="000000" w:themeColor="text1"/>
          <w:lang w:val="es-ES"/>
        </w:rPr>
      </w:pPr>
      <w:r w:rsidRPr="004E6B49">
        <w:rPr>
          <w:rFonts w:ascii="GHEA Grapalat" w:hAnsi="GHEA Grapalat"/>
          <w:color w:val="000000" w:themeColor="text1"/>
          <w:lang w:val="es-ES"/>
        </w:rPr>
        <w:t>2) համատեղ գործունեության կարգով (կոնսորցիումով) մասնակցության դեպքերի:</w:t>
      </w:r>
    </w:p>
    <w:p w:rsidR="00C83FEC" w:rsidRPr="004E6B49" w:rsidRDefault="00C83FEC" w:rsidP="00C83FEC">
      <w:pPr>
        <w:spacing w:line="240" w:lineRule="auto"/>
        <w:ind w:firstLine="720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հայտնում և հավաստում է, որ չունի գերիշխող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720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դիրքի չարաշահում և հակամրցակցային համաձայնություն: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 w:val="10"/>
          <w:szCs w:val="24"/>
          <w:lang w:val="es-ES"/>
        </w:rPr>
      </w:pPr>
    </w:p>
    <w:p w:rsidR="00C83FEC" w:rsidRPr="004E6B49" w:rsidRDefault="00C83FEC" w:rsidP="00C83FEC">
      <w:pPr>
        <w:spacing w:line="240" w:lineRule="auto"/>
        <w:ind w:left="567"/>
        <w:contextualSpacing/>
        <w:jc w:val="both"/>
        <w:rPr>
          <w:rFonts w:ascii="GHEA Grapalat" w:hAnsi="GHEA Grapalat"/>
          <w:color w:val="000000" w:themeColor="text1"/>
          <w:szCs w:val="24"/>
          <w:vertAlign w:val="superscript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էլեկտրոնային փոստի հասցեն է`</w:t>
      </w:r>
    </w:p>
    <w:p w:rsidR="00C83FEC" w:rsidRPr="004E6B49" w:rsidRDefault="00C83FEC" w:rsidP="00C83FEC">
      <w:pPr>
        <w:spacing w:line="240" w:lineRule="auto"/>
        <w:ind w:left="567" w:firstLine="993"/>
        <w:contextualSpacing/>
        <w:jc w:val="both"/>
        <w:rPr>
          <w:rFonts w:ascii="GHEA Grapalat" w:hAnsi="GHEA Grapalat"/>
          <w:color w:val="000000" w:themeColor="text1"/>
          <w:szCs w:val="24"/>
          <w:vertAlign w:val="superscript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spacing w:line="240" w:lineRule="auto"/>
        <w:contextualSpacing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pt-BR"/>
        </w:rPr>
        <w:t xml:space="preserve">              -------------------------------------------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: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br/>
      </w: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 xml:space="preserve">                      Մասնակցի էլեկտրոնային փոստի հասցե</w:t>
      </w:r>
    </w:p>
    <w:tbl>
      <w:tblPr>
        <w:tblW w:w="10070" w:type="dxa"/>
        <w:tblLook w:val="04A0"/>
      </w:tblPr>
      <w:tblGrid>
        <w:gridCol w:w="6588"/>
        <w:gridCol w:w="3482"/>
      </w:tblGrid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Cs w:val="24"/>
                <w:lang w:val="es-ES"/>
              </w:rPr>
              <w:t>&lt;&lt;-- ---------------------------&gt;&gt; ՍՊԸ տնօրեն ---------------------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u w:val="single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  <w:t>----------------------------------------------</w:t>
            </w:r>
          </w:p>
        </w:tc>
      </w:tr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Մասնակցի անվանումը (անունը) (ղեկավարի պաշտոնը, Անուն Ազգանունը)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(ստորագրությունը)</w:t>
            </w:r>
          </w:p>
        </w:tc>
      </w:tr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</w:tr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>Կ. Տ.</w:t>
            </w:r>
          </w:p>
        </w:tc>
      </w:tr>
      <w:tr w:rsidR="00C83FEC" w:rsidRPr="004E6B49" w:rsidTr="001F6A48">
        <w:trPr>
          <w:trHeight w:val="631"/>
        </w:trPr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>«-------------»                201</w:t>
            </w:r>
            <w:r w:rsidR="00E24058" w:rsidRPr="004E6B49">
              <w:rPr>
                <w:rFonts w:ascii="GHEA Grapalat" w:hAnsi="GHEA Grapalat"/>
                <w:color w:val="000000" w:themeColor="text1"/>
                <w:szCs w:val="24"/>
                <w:lang w:val="en-US"/>
              </w:rPr>
              <w:t>4</w:t>
            </w: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 xml:space="preserve">  թ.</w:t>
            </w:r>
          </w:p>
        </w:tc>
      </w:tr>
      <w:tr w:rsidR="00C83FEC" w:rsidRPr="004E6B49" w:rsidTr="001F6A48">
        <w:trPr>
          <w:trHeight w:val="277"/>
        </w:trPr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spacing w:line="240" w:lineRule="auto"/>
              <w:ind w:firstLine="1186"/>
              <w:contextualSpacing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(ամսաթիվը, ամիսը)</w:t>
            </w:r>
          </w:p>
        </w:tc>
      </w:tr>
    </w:tbl>
    <w:p w:rsidR="00C83FEC" w:rsidRPr="004E6B49" w:rsidRDefault="00C83FEC" w:rsidP="00C83FEC">
      <w:pPr>
        <w:spacing w:line="240" w:lineRule="auto"/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hy-AM"/>
        </w:rPr>
        <w:br w:type="page"/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lastRenderedPageBreak/>
        <w:t>Հավելված</w:t>
      </w:r>
      <w:r w:rsidR="00A33CF9"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2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«ՀՀ ԿԱ Ո-ՇՀԱՊՁԲ-11/        »  ծածկագրով</w:t>
      </w:r>
    </w:p>
    <w:p w:rsidR="00C83FEC" w:rsidRPr="004E6B49" w:rsidRDefault="00C83FEC" w:rsidP="00C83FEC">
      <w:pPr>
        <w:pStyle w:val="Heading3"/>
        <w:ind w:firstLine="567"/>
        <w:contextualSpacing/>
        <w:jc w:val="right"/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  <w:t>ընթացակարգի հրավերի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 xml:space="preserve">N ՀՀ ԿԱ Ո-ՇՀԱՊՁԲ-11/     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ծածկագրով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ընթացակարգի գնահատող հանձնաժողովին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</w:p>
    <w:p w:rsidR="00C83FEC" w:rsidRPr="004E6B49" w:rsidRDefault="00C83FEC" w:rsidP="00C83FEC">
      <w:pPr>
        <w:widowControl w:val="0"/>
        <w:contextualSpacing/>
        <w:jc w:val="center"/>
        <w:rPr>
          <w:rFonts w:ascii="GHEA Grapalat" w:hAnsi="GHEA Grapalat"/>
          <w:b/>
          <w:color w:val="000000" w:themeColor="text1"/>
          <w:spacing w:val="100"/>
          <w:szCs w:val="24"/>
          <w:lang w:val="es-ES"/>
        </w:rPr>
      </w:pPr>
      <w:r w:rsidRPr="004E6B49">
        <w:rPr>
          <w:rFonts w:ascii="GHEA Grapalat" w:hAnsi="GHEA Grapalat"/>
          <w:b/>
          <w:color w:val="000000" w:themeColor="text1"/>
          <w:spacing w:val="100"/>
          <w:szCs w:val="24"/>
          <w:lang w:val="es-ES"/>
        </w:rPr>
        <w:t>Գնի առաջարկ</w:t>
      </w:r>
    </w:p>
    <w:p w:rsidR="00C83FEC" w:rsidRPr="004E6B49" w:rsidRDefault="00C83FEC" w:rsidP="00C83FEC">
      <w:pPr>
        <w:ind w:firstLine="567"/>
        <w:contextualSpacing/>
        <w:jc w:val="both"/>
        <w:rPr>
          <w:rFonts w:ascii="GHEA Grapalat" w:hAnsi="GHEA Grapalat"/>
          <w:color w:val="000000" w:themeColor="text1"/>
          <w:szCs w:val="24"/>
          <w:lang w:val="hy-AM"/>
        </w:rPr>
      </w:pPr>
    </w:p>
    <w:p w:rsidR="00C83FEC" w:rsidRPr="004E6B49" w:rsidRDefault="00C83FEC" w:rsidP="00C83FEC">
      <w:pPr>
        <w:widowControl w:val="0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      Ուսումնասիրելով Ձեր կողմից տրամադրված N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 xml:space="preserve">ՀՀ ԿԱ Ո-ՇՀԱՊՁԲ-11/  </w:t>
      </w:r>
      <w:r w:rsidRPr="004E6B49">
        <w:rPr>
          <w:rFonts w:ascii="GHEA Grapalat" w:hAnsi="GHEA Grapalat"/>
          <w:b/>
          <w:i/>
          <w:color w:val="000000" w:themeColor="text1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ծածկագրով ընթացակարգի հրավերը (ծանուցումը), այդ թվում` կնքվելիք պայմանագրի նախագիծը,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առաջարկում է                                    </w:t>
      </w:r>
    </w:p>
    <w:p w:rsidR="00C83FEC" w:rsidRPr="004E6B49" w:rsidRDefault="00C83FEC" w:rsidP="00C83FEC">
      <w:pPr>
        <w:widowControl w:val="0"/>
        <w:contextualSpacing/>
        <w:jc w:val="both"/>
        <w:rPr>
          <w:rFonts w:ascii="GHEA Grapalat" w:hAnsi="GHEA Grapalat"/>
          <w:color w:val="000000" w:themeColor="text1"/>
          <w:szCs w:val="24"/>
          <w:vertAlign w:val="superscript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                                          </w:t>
      </w: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widowControl w:val="0"/>
        <w:spacing w:line="36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պայմանագիրը կատարել  համաձայն հետևյալ գների`</w:t>
      </w:r>
    </w:p>
    <w:p w:rsidR="00C83FEC" w:rsidRPr="004E6B49" w:rsidRDefault="00C83FEC" w:rsidP="00C83FEC">
      <w:pPr>
        <w:widowControl w:val="0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5"/>
        <w:gridCol w:w="2692"/>
        <w:gridCol w:w="1935"/>
        <w:gridCol w:w="1890"/>
        <w:gridCol w:w="2160"/>
      </w:tblGrid>
      <w:tr w:rsidR="00C83FEC" w:rsidRPr="004E6B49" w:rsidTr="001F6A48">
        <w:trPr>
          <w:cantSplit/>
          <w:trHeight w:val="531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ind w:left="-78" w:right="-80" w:firstLine="14"/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Cs/>
                <w:color w:val="000000" w:themeColor="text1"/>
                <w:sz w:val="18"/>
                <w:szCs w:val="24"/>
                <w:lang w:val="es-ES"/>
              </w:rPr>
              <w:t>Չափաբաժին-ների համարները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  <w:t>Գնման առարկայի անվանումը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73069" w:rsidP="00C83FEC">
            <w:pPr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</w:pPr>
            <w:r>
              <w:rPr>
                <w:rFonts w:ascii="GHEA Grapalat" w:hAnsi="GHEA Grapalat"/>
                <w:color w:val="000000" w:themeColor="text1"/>
                <w:szCs w:val="24"/>
                <w:lang w:val="es-ES"/>
              </w:rPr>
              <w:t>Արժեքի հաշվարկ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73069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Պայմանագրային</w:t>
            </w:r>
            <w:r w:rsidR="00C83FEC" w:rsidRPr="004E6B49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 գինը </w:t>
            </w:r>
          </w:p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Cs w:val="24"/>
                <w:lang w:val="pt-BR"/>
              </w:rPr>
            </w:pPr>
            <w:r w:rsidRPr="004E6B49">
              <w:rPr>
                <w:rFonts w:ascii="GHEA Grapalat" w:hAnsi="GHEA Grapalat"/>
                <w:i/>
                <w:color w:val="000000" w:themeColor="text1"/>
                <w:sz w:val="18"/>
                <w:szCs w:val="24"/>
                <w:lang w:val="pt-BR"/>
              </w:rPr>
              <w:t xml:space="preserve"> /տառերով և թվերով/</w:t>
            </w:r>
          </w:p>
        </w:tc>
      </w:tr>
      <w:tr w:rsidR="00C83FEC" w:rsidRPr="004E6B49" w:rsidTr="001F6A48">
        <w:trPr>
          <w:cantSplit/>
          <w:trHeight w:val="372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Cs w:val="24"/>
                <w:lang w:val="es-E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Cs w:val="24"/>
                <w:lang w:val="es-E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pt-BR"/>
              </w:rPr>
            </w:pPr>
            <w:r w:rsidRPr="004E6B49">
              <w:rPr>
                <w:rFonts w:ascii="GHEA Grapalat" w:hAnsi="GHEA Grapalat"/>
                <w:color w:val="000000" w:themeColor="text1"/>
                <w:sz w:val="20"/>
                <w:szCs w:val="24"/>
                <w:lang w:val="pt-BR"/>
              </w:rPr>
              <w:t>Արժեք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Cs/>
                <w:color w:val="000000" w:themeColor="text1"/>
                <w:sz w:val="20"/>
                <w:szCs w:val="24"/>
                <w:lang w:val="es-ES"/>
              </w:rPr>
              <w:t>ԱԱՀ-ն*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color w:val="000000" w:themeColor="text1"/>
                <w:szCs w:val="24"/>
                <w:lang w:val="pt-BR"/>
              </w:rPr>
            </w:pPr>
          </w:p>
        </w:tc>
      </w:tr>
      <w:tr w:rsidR="00C83FEC" w:rsidRPr="004E6B49" w:rsidTr="001F6A48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5</w:t>
            </w:r>
          </w:p>
        </w:tc>
      </w:tr>
      <w:tr w:rsidR="00C83FEC" w:rsidRPr="004E6B49" w:rsidTr="001F6A48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</w:pPr>
            <w:r w:rsidRPr="004E6B49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EC" w:rsidRPr="004E6B49" w:rsidRDefault="00C83FEC" w:rsidP="00C83FEC">
            <w:pPr>
              <w:widowControl w:val="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</w:tr>
      <w:tr w:rsidR="00C83FEC" w:rsidRPr="004E6B49" w:rsidTr="001F6A48">
        <w:trPr>
          <w:trHeight w:val="52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</w:pPr>
            <w:r w:rsidRPr="004E6B49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EC" w:rsidRPr="004E6B49" w:rsidRDefault="00C83FEC" w:rsidP="00C83FEC">
            <w:pPr>
              <w:widowControl w:val="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</w:tr>
    </w:tbl>
    <w:p w:rsidR="00C83FEC" w:rsidRPr="004E6B49" w:rsidRDefault="00C83FEC" w:rsidP="00C83FEC">
      <w:pPr>
        <w:ind w:right="309"/>
        <w:contextualSpacing/>
        <w:jc w:val="both"/>
        <w:rPr>
          <w:rFonts w:ascii="GHEA Grapalat" w:hAnsi="GHEA Grapalat"/>
          <w:bCs/>
          <w:i/>
          <w:color w:val="000000" w:themeColor="text1"/>
          <w:szCs w:val="24"/>
          <w:lang w:val="es-ES"/>
        </w:rPr>
      </w:pPr>
    </w:p>
    <w:p w:rsidR="00C83FEC" w:rsidRPr="004E6B49" w:rsidRDefault="00C83FEC" w:rsidP="00C83FEC">
      <w:pPr>
        <w:ind w:right="309" w:firstLine="567"/>
        <w:contextualSpacing/>
        <w:jc w:val="both"/>
        <w:rPr>
          <w:rFonts w:ascii="GHEA Grapalat" w:hAnsi="GHEA Grapalat"/>
          <w:bCs/>
          <w:i/>
          <w:iCs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bCs/>
          <w:i/>
          <w:color w:val="000000" w:themeColor="text1"/>
          <w:szCs w:val="24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</w:t>
      </w:r>
      <w:r w:rsidR="000D7E32">
        <w:rPr>
          <w:rFonts w:ascii="GHEA Grapalat" w:hAnsi="GHEA Grapalat"/>
          <w:bCs/>
          <w:i/>
          <w:color w:val="000000" w:themeColor="text1"/>
          <w:szCs w:val="24"/>
          <w:lang w:val="es-ES"/>
        </w:rPr>
        <w:t xml:space="preserve"> 4</w:t>
      </w:r>
      <w:r w:rsidRPr="004E6B49">
        <w:rPr>
          <w:rFonts w:ascii="GHEA Grapalat" w:hAnsi="GHEA Grapalat"/>
          <w:bCs/>
          <w:i/>
          <w:color w:val="000000" w:themeColor="text1"/>
          <w:szCs w:val="24"/>
          <w:lang w:val="es-ES"/>
        </w:rPr>
        <w:t>-րդ սյունակում:</w:t>
      </w:r>
    </w:p>
    <w:p w:rsidR="00C83FEC" w:rsidRPr="004E6B49" w:rsidRDefault="00C83FEC" w:rsidP="00C83FEC">
      <w:pPr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</w:p>
    <w:p w:rsidR="00C83FEC" w:rsidRPr="004E6B49" w:rsidRDefault="00C83FEC" w:rsidP="00C83FEC">
      <w:pPr>
        <w:pStyle w:val="BodyTextIndent3"/>
        <w:tabs>
          <w:tab w:val="left" w:pos="1080"/>
        </w:tabs>
        <w:contextualSpacing/>
        <w:jc w:val="right"/>
        <w:rPr>
          <w:rFonts w:ascii="GHEA Grapalat" w:hAnsi="GHEA Grapalat"/>
          <w:b/>
          <w:color w:val="000000" w:themeColor="text1"/>
          <w:sz w:val="24"/>
          <w:szCs w:val="24"/>
          <w:lang w:val="es-ES"/>
        </w:rPr>
      </w:pPr>
    </w:p>
    <w:p w:rsidR="00C83FEC" w:rsidRPr="004E6B49" w:rsidRDefault="00C83FEC" w:rsidP="00C83FEC">
      <w:pPr>
        <w:pStyle w:val="BodyTextIndent3"/>
        <w:tabs>
          <w:tab w:val="left" w:pos="1080"/>
        </w:tabs>
        <w:contextualSpacing/>
        <w:rPr>
          <w:rFonts w:ascii="GHEA Grapalat" w:hAnsi="GHEA Grapalat"/>
          <w:color w:val="000000" w:themeColor="text1"/>
          <w:sz w:val="20"/>
          <w:lang w:val="es-ES"/>
        </w:rPr>
      </w:pPr>
      <w:r w:rsidRPr="004E6B49">
        <w:rPr>
          <w:rFonts w:ascii="GHEA Grapalat" w:hAnsi="GHEA Grapalat"/>
          <w:color w:val="000000" w:themeColor="text1"/>
          <w:sz w:val="20"/>
          <w:lang w:val="es-ES"/>
        </w:rPr>
        <w:t xml:space="preserve"> </w:t>
      </w:r>
    </w:p>
    <w:tbl>
      <w:tblPr>
        <w:tblW w:w="10070" w:type="dxa"/>
        <w:tblLook w:val="04A0"/>
      </w:tblPr>
      <w:tblGrid>
        <w:gridCol w:w="6588"/>
        <w:gridCol w:w="3482"/>
      </w:tblGrid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Cs w:val="24"/>
                <w:lang w:val="es-ES"/>
              </w:rPr>
              <w:t>&lt;&lt;- -------------------------------&gt;&gt; ՍՊԸ տնօրեն ------------------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u w:val="single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  <w:t>----------------------------------------------</w:t>
            </w:r>
          </w:p>
        </w:tc>
      </w:tr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Մասնակցի անվանումը (անունը) (ղեկավարի պաշտոնը, Անուն Ազգանունը)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(ստորագրությունը)</w:t>
            </w:r>
          </w:p>
        </w:tc>
      </w:tr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</w:tr>
      <w:tr w:rsidR="00C83FEC" w:rsidRPr="004E6B49" w:rsidTr="001F6A48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 xml:space="preserve">                  </w:t>
            </w:r>
            <w:r w:rsidRPr="004E6B49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>Կ. Տ.</w:t>
            </w:r>
          </w:p>
        </w:tc>
      </w:tr>
      <w:tr w:rsidR="00C83FEC" w:rsidRPr="004E6B49" w:rsidTr="001F6A48">
        <w:trPr>
          <w:trHeight w:val="631"/>
        </w:trPr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contextualSpacing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>«---------»            201</w:t>
            </w:r>
            <w:r w:rsidR="00E24058" w:rsidRPr="004E6B49">
              <w:rPr>
                <w:rFonts w:ascii="GHEA Grapalat" w:hAnsi="GHEA Grapalat"/>
                <w:color w:val="000000" w:themeColor="text1"/>
                <w:szCs w:val="24"/>
                <w:lang w:val="en-US"/>
              </w:rPr>
              <w:t>4</w:t>
            </w:r>
            <w:r w:rsidRPr="004E6B49">
              <w:rPr>
                <w:rFonts w:ascii="GHEA Grapalat" w:hAnsi="GHEA Grapalat"/>
                <w:color w:val="000000" w:themeColor="text1"/>
                <w:szCs w:val="24"/>
                <w:vertAlign w:val="subscript"/>
              </w:rPr>
              <w:t>-</w:t>
            </w: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>թ.</w:t>
            </w:r>
          </w:p>
        </w:tc>
      </w:tr>
      <w:tr w:rsidR="00C83FEC" w:rsidRPr="004E6B49" w:rsidTr="001F6A48">
        <w:trPr>
          <w:trHeight w:val="277"/>
        </w:trPr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contextualSpacing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</w:rPr>
              <w:t xml:space="preserve">         </w:t>
            </w: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(ամսաթիվը, ամիսը)</w:t>
            </w:r>
          </w:p>
        </w:tc>
      </w:tr>
    </w:tbl>
    <w:p w:rsidR="00C83FEC" w:rsidRPr="004E6B49" w:rsidRDefault="00C83FEC" w:rsidP="00C83FEC">
      <w:pPr>
        <w:pStyle w:val="BodyTextIndent3"/>
        <w:tabs>
          <w:tab w:val="left" w:pos="1080"/>
        </w:tabs>
        <w:contextualSpacing/>
        <w:rPr>
          <w:rFonts w:ascii="GHEA Grapalat" w:hAnsi="GHEA Grapalat"/>
          <w:color w:val="000000" w:themeColor="text1"/>
          <w:sz w:val="20"/>
          <w:lang w:val="es-ES"/>
        </w:rPr>
      </w:pPr>
    </w:p>
    <w:p w:rsidR="00C83FEC" w:rsidRPr="004E6B49" w:rsidRDefault="00C83FEC" w:rsidP="00C83FEC">
      <w:pPr>
        <w:pStyle w:val="BodyTextIndent3"/>
        <w:contextualSpacing/>
        <w:rPr>
          <w:rFonts w:ascii="GHEA Grapalat" w:hAnsi="GHEA Grapalat"/>
          <w:i/>
          <w:color w:val="000000" w:themeColor="text1"/>
          <w:szCs w:val="24"/>
          <w:lang w:val="es-ES" w:eastAsia="zh-CN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en-US"/>
        </w:rPr>
      </w:pPr>
    </w:p>
    <w:p w:rsidR="00BC4A47" w:rsidRPr="004E6B49" w:rsidRDefault="00BC4A47" w:rsidP="00BC4A47">
      <w:pPr>
        <w:rPr>
          <w:rFonts w:ascii="GHEA Grapalat" w:eastAsia="Times New Roman" w:hAnsi="GHEA Grapalat" w:cs="Times New Roman"/>
          <w:color w:val="000000" w:themeColor="text1"/>
          <w:sz w:val="20"/>
          <w:lang w:val="hy-AM"/>
        </w:rPr>
      </w:pPr>
    </w:p>
    <w:p w:rsidR="00A46B6F" w:rsidRPr="007B76B2" w:rsidRDefault="007B76B2" w:rsidP="00A46B6F">
      <w:pPr>
        <w:jc w:val="center"/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</w:pP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</w:rPr>
        <w:t>ՈՍՏԻԿԱՆՈւԹՅԱՆ</w:t>
      </w:r>
      <w:r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ԿԱՐԻՔՆԵՐԻ</w:t>
      </w:r>
      <w:r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</w:t>
      </w: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ՀԱՄԱՐ</w:t>
      </w:r>
      <w:r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="00A30301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ԳԱԶԱՅԻՆ ՔՐՈՄԱՏՈԳՐԱՖԻ</w:t>
      </w: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ՄԱՏԱԿԱՐԱՐՄԱՆ</w:t>
      </w:r>
      <w:r w:rsidR="00A46B6F" w:rsidRPr="00A46B6F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A46B6F"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ՊԵՏԱԿԱՆ</w:t>
      </w:r>
      <w:r w:rsidR="00A46B6F"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="00A46B6F"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ԳՆՄԱՆ</w:t>
      </w:r>
      <w:r w:rsidR="00A46B6F"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="00A46B6F"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ՊԱՅՄԱՆԱԳԻՐ</w:t>
      </w:r>
    </w:p>
    <w:p w:rsidR="007B76B2" w:rsidRPr="007B76B2" w:rsidRDefault="007B76B2" w:rsidP="007B76B2">
      <w:pPr>
        <w:pStyle w:val="Heading2"/>
        <w:jc w:val="center"/>
        <w:rPr>
          <w:rFonts w:ascii="GHEA Grapalat" w:eastAsia="Times New Roman" w:hAnsi="GHEA Grapalat" w:cs="Times New Roman"/>
          <w:color w:val="000000"/>
          <w:szCs w:val="24"/>
          <w:lang w:val="af-ZA"/>
        </w:rPr>
      </w:pPr>
      <w:r w:rsidRPr="007B76B2">
        <w:rPr>
          <w:rFonts w:ascii="GHEA Grapalat" w:eastAsia="Times New Roman" w:hAnsi="GHEA Grapalat" w:cs="Times New Roman"/>
          <w:color w:val="000000"/>
          <w:szCs w:val="24"/>
          <w:lang w:val="pt-BR" w:eastAsia="zh-CN"/>
        </w:rPr>
        <w:t>N ՀՀ ԿԱ Ո-</w:t>
      </w:r>
      <w:r w:rsidRPr="007B76B2">
        <w:rPr>
          <w:rFonts w:ascii="GHEA Grapalat" w:eastAsia="Times New Roman" w:hAnsi="GHEA Grapalat" w:cs="Times New Roman"/>
          <w:color w:val="000000"/>
          <w:szCs w:val="24"/>
          <w:lang w:val="af-ZA"/>
        </w:rPr>
        <w:t>ՇՀԱՊՁԲ-11/</w:t>
      </w:r>
      <w:r w:rsidR="00D2298B">
        <w:rPr>
          <w:rFonts w:ascii="GHEA Grapalat" w:hAnsi="GHEA Grapalat"/>
          <w:color w:val="000000" w:themeColor="text1"/>
          <w:szCs w:val="24"/>
          <w:lang w:val="af-ZA"/>
        </w:rPr>
        <w:t>16</w:t>
      </w:r>
    </w:p>
    <w:p w:rsidR="007B76B2" w:rsidRPr="00411BFA" w:rsidRDefault="007B76B2" w:rsidP="00411BFA">
      <w:pPr>
        <w:spacing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7B76B2" w:rsidRPr="00411BFA" w:rsidRDefault="007B76B2" w:rsidP="00411BFA">
      <w:pPr>
        <w:tabs>
          <w:tab w:val="left" w:pos="720"/>
          <w:tab w:val="left" w:pos="1440"/>
          <w:tab w:val="left" w:pos="8865"/>
        </w:tabs>
        <w:spacing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ք. Երևան                                                                  </w:t>
      </w:r>
      <w:r w:rsidRPr="00411BFA">
        <w:rPr>
          <w:rFonts w:ascii="GHEA Grapalat" w:eastAsia="Times New Roman" w:hAnsi="GHEA Grapalat" w:cs="Sylfaen"/>
          <w:sz w:val="20"/>
          <w:szCs w:val="20"/>
        </w:rPr>
        <w:t xml:space="preserve">          </w:t>
      </w:r>
      <w:r w:rsidR="000D7E32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           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&lt;&lt; </w:t>
      </w:r>
      <w:r w:rsidRPr="00411BFA">
        <w:rPr>
          <w:rFonts w:ascii="GHEA Grapalat" w:eastAsia="Times New Roman" w:hAnsi="GHEA Grapalat" w:cs="Sylfaen"/>
          <w:sz w:val="20"/>
          <w:szCs w:val="20"/>
          <w:lang w:val="en-US"/>
        </w:rPr>
        <w:t xml:space="preserve">   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&gt;&gt; </w:t>
      </w:r>
      <w:r w:rsidRPr="00411BFA">
        <w:rPr>
          <w:rFonts w:ascii="GHEA Grapalat" w:eastAsia="Times New Roman" w:hAnsi="GHEA Grapalat" w:cs="Sylfaen"/>
          <w:sz w:val="20"/>
          <w:szCs w:val="20"/>
          <w:lang w:val="en-US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&lt;&lt;   </w:t>
      </w:r>
      <w:r w:rsidRPr="00411BFA">
        <w:rPr>
          <w:rFonts w:ascii="GHEA Grapalat" w:eastAsia="Times New Roman" w:hAnsi="GHEA Grapalat" w:cs="Sylfaen"/>
          <w:sz w:val="20"/>
          <w:szCs w:val="20"/>
          <w:lang w:val="en-US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&gt;&gt; 20</w:t>
      </w:r>
      <w:r w:rsidRPr="00411BFA">
        <w:rPr>
          <w:rFonts w:ascii="GHEA Grapalat" w:eastAsia="Times New Roman" w:hAnsi="GHEA Grapalat" w:cs="Sylfaen"/>
          <w:sz w:val="20"/>
          <w:szCs w:val="20"/>
          <w:lang w:val="en-US"/>
        </w:rPr>
        <w:t>14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թ.</w:t>
      </w:r>
    </w:p>
    <w:p w:rsidR="007B76B2" w:rsidRPr="00411BFA" w:rsidRDefault="007B76B2" w:rsidP="00411BFA">
      <w:pPr>
        <w:tabs>
          <w:tab w:val="left" w:pos="720"/>
          <w:tab w:val="left" w:pos="1440"/>
          <w:tab w:val="left" w:pos="8865"/>
        </w:tabs>
        <w:spacing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7B76B2" w:rsidRPr="005D73A2" w:rsidRDefault="007B76B2" w:rsidP="005D73A2">
      <w:pPr>
        <w:spacing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pt-BR"/>
        </w:rPr>
      </w:pP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 xml:space="preserve">         ՀՀ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ոստիկանությունը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դեմս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պետի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տեղակալ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գնդապետ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Ա. Համբարյանի,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որը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գործում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կանոնադրության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հիման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 xml:space="preserve">վրա 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>(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այսուհետ՝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Գնորդ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),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մի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կողմից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և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---------------------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-ն, ի դեմս Ընկերության գործադիր տնօրեն -----------------------------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որը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գործում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Ընկերության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կանոնադրության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հիման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 xml:space="preserve">վրա 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>(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այսուհետ՝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Վաճառող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),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մյուս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կողմից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կնքեցին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սույն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պայմանագիրը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հետևյալի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մասին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>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Armeni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1. </w:t>
      </w:r>
      <w:r w:rsidRPr="00411BFA">
        <w:rPr>
          <w:rFonts w:ascii="GHEA Grapalat" w:eastAsia="Times New Roman" w:hAnsi="GHEA Grapalat" w:cs="Sylfaen"/>
          <w:b/>
          <w:sz w:val="20"/>
          <w:szCs w:val="20"/>
          <w:lang w:val="hy-AM"/>
        </w:rPr>
        <w:t>Պայմանագրի</w:t>
      </w:r>
      <w:r w:rsidRPr="00411BFA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b/>
          <w:sz w:val="20"/>
          <w:szCs w:val="20"/>
          <w:lang w:val="hy-AM"/>
        </w:rPr>
        <w:t>առարկան</w:t>
      </w:r>
      <w:r w:rsidRPr="00411BFA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 xml:space="preserve"> </w:t>
      </w:r>
    </w:p>
    <w:p w:rsidR="007B76B2" w:rsidRPr="005D73A2" w:rsidRDefault="007B76B2" w:rsidP="00411BFA">
      <w:pPr>
        <w:spacing w:line="240" w:lineRule="auto"/>
        <w:jc w:val="both"/>
        <w:rPr>
          <w:rFonts w:ascii="GHEA Grapalat" w:eastAsia="Times New Roman" w:hAnsi="GHEA Grapalat" w:cs="Times Armenian"/>
          <w:sz w:val="20"/>
          <w:szCs w:val="20"/>
          <w:lang w:val="en-US"/>
        </w:rPr>
      </w:pPr>
      <w:r w:rsidRPr="00411BFA">
        <w:rPr>
          <w:rFonts w:ascii="GHEA Grapalat" w:eastAsia="Times New Roman" w:hAnsi="GHEA Grapalat" w:cs="Times New Roman"/>
          <w:sz w:val="20"/>
          <w:szCs w:val="20"/>
        </w:rPr>
        <w:t xml:space="preserve"> 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1.1.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Վաճառողը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պարտավորվում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սույն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պայմանա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րով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/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այսուհետ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`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Պայմանա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իր/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սահմանված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կար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ծավալներով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և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նման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ժամանակացույցով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նախատեսված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ժամկետներում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` (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հավելված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N2) 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Գնորդին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կամ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նրա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կողմից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որոշված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Ստացողին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(այսուհետ` Ստացող)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մատակարարել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սույն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պայմանա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րի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N1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հավելվածով`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Տեխնիկական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բնութա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րով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նախատեսված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="00A30301">
        <w:rPr>
          <w:rFonts w:ascii="GHEA Grapalat" w:hAnsi="GHEA Grapalat" w:cs="Times Armenian"/>
          <w:b/>
          <w:sz w:val="20"/>
          <w:szCs w:val="20"/>
          <w:lang w:val="en-US"/>
        </w:rPr>
        <w:t>գազային քրոմատոգրաֆ</w:t>
      </w:r>
      <w:r w:rsidR="00930465">
        <w:rPr>
          <w:rFonts w:ascii="GHEA Grapalat" w:hAnsi="GHEA Grapalat" w:cs="Times Armenian"/>
          <w:b/>
          <w:sz w:val="20"/>
          <w:szCs w:val="20"/>
          <w:lang w:val="en-US"/>
        </w:rPr>
        <w:t xml:space="preserve"> </w:t>
      </w:r>
      <w:r w:rsidRPr="00411BFA">
        <w:rPr>
          <w:rFonts w:ascii="GHEA Grapalat" w:eastAsia="Times New Roman" w:hAnsi="GHEA Grapalat" w:cs="Times Armenian"/>
          <w:b/>
          <w:sz w:val="20"/>
          <w:szCs w:val="20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/այսուհետ`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Ապրանք/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իսկ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Գնորդը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պարտավորվում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ընդունել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այդ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Ապրանքը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և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վճարել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դրա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համար /հավելված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N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3/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։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2. Մատակարարման պայմանները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N 2 հավելվածով` գնման ժամանակացույցով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սահմանված ծավալներով և ժամկետներում։</w:t>
      </w:r>
    </w:p>
    <w:p w:rsidR="007B76B2" w:rsidRPr="005D73A2" w:rsidRDefault="007B76B2" w:rsidP="005D73A2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en-US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2.2 Վաճառողը Ապրանքը հասցնում է Գնորդին /Ստացողին/` նրա կողմից նշված հասցեներով։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 Կողմերի իրավունքները և պարտականությունները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 Գնորդն իրավունք ունի`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գ)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3.1.3 Եթե հանձնվել է Պայմանագրով որոշվածից պակաս քանակի Ապրանք, ապա.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ա)  պահանջել լրացնելու Ապրանքի պակաս հանձնված քանակը,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3.1.4 Եթե հանձնվել է տեսակի պայմանի խախտմամբ Ապրանք,  իր ընտրությամբ`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գ) 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3.1.7.1 Վաճառողի կողմից Պայմանագիրը խախտելն էական է համարվում, եթե`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բ) Ապրանքի մատակարարման ժամկետները խախտվել են 15 օրից ավելի,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3.2 Գնորդը պարտավոր է`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7B76B2" w:rsidRPr="005D73A2" w:rsidRDefault="007B76B2" w:rsidP="005D73A2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en-US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3.2.5 Պայմանագրի 3.3.4 կետի համաձայն Պայմանագրի լուծումից հետո Վաճառողին հատուցել վերջինիս վնասները։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3.3 Վաճառողն իրավունք ունի`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3.3.5 Գնորդի /Ստացողի/ համաձայնությամբ վաղաժամկետ մատակարարել Ապրանքը։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3.4 Վաճառողը պարտավոր է`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3.4.2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3.4.4 Գնորդին /Ստացողին/ հանձնել երրորդ անձանց իրավունքներից ազատ Ապրանք։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3.4.9 Գնորդին հանձնել Ապրանքի պատկանելիքները և համապատասխան փաստաթղթերը։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7B76B2" w:rsidRPr="002B0CF1" w:rsidRDefault="007B76B2" w:rsidP="002B0CF1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en-US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3.4.11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ab/>
        <w:t>4. Ապրանքի գինը և վճարման կարգը</w:t>
      </w:r>
    </w:p>
    <w:p w:rsidR="003D5D36" w:rsidRPr="003D5D36" w:rsidRDefault="003D5D36" w:rsidP="003D5D36">
      <w:pPr>
        <w:spacing w:line="240" w:lineRule="auto"/>
        <w:ind w:firstLine="709"/>
        <w:jc w:val="both"/>
        <w:rPr>
          <w:rFonts w:ascii="GHEA Grapalat" w:hAnsi="GHEA Grapalat"/>
          <w:sz w:val="20"/>
          <w:szCs w:val="20"/>
        </w:rPr>
      </w:pPr>
      <w:r w:rsidRPr="003D5D36">
        <w:rPr>
          <w:rFonts w:ascii="GHEA Grapalat" w:hAnsi="GHEA Grapalat" w:cs="Sylfaen"/>
          <w:sz w:val="20"/>
          <w:szCs w:val="20"/>
          <w:lang w:val="hy-AM"/>
        </w:rPr>
        <w:t xml:space="preserve">4.1. Սույն պայմանագրով Կատարողի մատուցման ենթակա </w:t>
      </w:r>
      <w:r w:rsidR="00BD3A8B">
        <w:rPr>
          <w:rFonts w:ascii="GHEA Grapalat" w:hAnsi="GHEA Grapalat" w:cs="Sylfaen"/>
          <w:sz w:val="20"/>
          <w:szCs w:val="20"/>
          <w:lang w:val="en-US"/>
        </w:rPr>
        <w:t>ապրանքների</w:t>
      </w:r>
      <w:r w:rsidRPr="003D5D36">
        <w:rPr>
          <w:rFonts w:ascii="GHEA Grapalat" w:hAnsi="GHEA Grapalat" w:cs="Sylfaen"/>
          <w:sz w:val="20"/>
          <w:szCs w:val="20"/>
          <w:lang w:val="hy-AM"/>
        </w:rPr>
        <w:t xml:space="preserve"> ընդհանուր գինը կազմում է</w:t>
      </w:r>
      <w:r w:rsidRPr="003D5D36">
        <w:rPr>
          <w:rFonts w:ascii="GHEA Grapalat" w:hAnsi="GHEA Grapalat" w:cs="Sylfaen"/>
          <w:sz w:val="20"/>
          <w:szCs w:val="20"/>
        </w:rPr>
        <w:t xml:space="preserve"> ------------------------ </w:t>
      </w:r>
      <w:r w:rsidRPr="003D5D36">
        <w:rPr>
          <w:rFonts w:ascii="GHEA Grapalat" w:hAnsi="GHEA Grapalat" w:cs="Sylfaen"/>
          <w:sz w:val="20"/>
          <w:szCs w:val="20"/>
          <w:lang w:val="hy-AM"/>
        </w:rPr>
        <w:t>(</w:t>
      </w:r>
      <w:r w:rsidRPr="003D5D36">
        <w:rPr>
          <w:rFonts w:ascii="GHEA Grapalat" w:hAnsi="GHEA Grapalat" w:cs="Sylfaen"/>
          <w:sz w:val="20"/>
          <w:szCs w:val="20"/>
        </w:rPr>
        <w:t>------------------------------------</w:t>
      </w:r>
      <w:r w:rsidRPr="003D5D36">
        <w:rPr>
          <w:rFonts w:ascii="GHEA Grapalat" w:hAnsi="GHEA Grapalat" w:cs="Sylfaen"/>
          <w:sz w:val="20"/>
          <w:szCs w:val="20"/>
          <w:lang w:val="hy-AM"/>
        </w:rPr>
        <w:t>) ՀՀ դրամ, ներառյալ ԱԱՀ-</w:t>
      </w:r>
      <w:r>
        <w:rPr>
          <w:rFonts w:ascii="GHEA Grapalat" w:hAnsi="GHEA Grapalat" w:cs="Sylfaen"/>
          <w:sz w:val="20"/>
          <w:szCs w:val="20"/>
          <w:lang w:val="hy-AM"/>
        </w:rPr>
        <w:t>ն</w:t>
      </w:r>
      <w:r>
        <w:rPr>
          <w:rFonts w:ascii="GHEA Grapalat" w:hAnsi="GHEA Grapalat" w:cs="Sylfaen"/>
          <w:sz w:val="20"/>
          <w:szCs w:val="20"/>
          <w:lang w:val="en-US"/>
        </w:rPr>
        <w:t>,</w:t>
      </w:r>
      <w:r w:rsidRPr="003D5D36">
        <w:rPr>
          <w:rFonts w:ascii="GHEA Grapalat" w:hAnsi="GHEA Grapalat" w:cs="Sylfaen"/>
          <w:sz w:val="20"/>
          <w:szCs w:val="20"/>
        </w:rPr>
        <w:t xml:space="preserve"> որը կվճարվի 2014 թվականի եռամսյակային համամասնությունների </w:t>
      </w:r>
      <w:r w:rsidR="000621F5">
        <w:rPr>
          <w:rFonts w:ascii="GHEA Grapalat" w:hAnsi="GHEA Grapalat" w:cs="Sylfaen"/>
          <w:sz w:val="20"/>
          <w:szCs w:val="20"/>
          <w:lang w:val="en-US"/>
        </w:rPr>
        <w:t>արտա</w:t>
      </w:r>
      <w:r w:rsidRPr="003D5D36">
        <w:rPr>
          <w:rFonts w:ascii="GHEA Grapalat" w:hAnsi="GHEA Grapalat" w:cs="Sylfaen"/>
          <w:sz w:val="20"/>
          <w:szCs w:val="20"/>
        </w:rPr>
        <w:t>բյուջետային դասակարգման համաձայն</w:t>
      </w:r>
      <w:r w:rsidRPr="003D5D36">
        <w:rPr>
          <w:rFonts w:ascii="GHEA Grapalat" w:hAnsi="GHEA Grapalat" w:cs="Sylfaen"/>
          <w:sz w:val="20"/>
          <w:szCs w:val="20"/>
          <w:lang w:val="hy-AM"/>
        </w:rPr>
        <w:t>։</w:t>
      </w:r>
      <w:r w:rsidRPr="003D5D36">
        <w:rPr>
          <w:rFonts w:ascii="GHEA Grapalat" w:hAnsi="GHEA Grapalat"/>
          <w:sz w:val="20"/>
          <w:szCs w:val="20"/>
        </w:rPr>
        <w:t xml:space="preserve"> </w:t>
      </w:r>
    </w:p>
    <w:p w:rsidR="007B76B2" w:rsidRPr="00411BFA" w:rsidRDefault="007B76B2" w:rsidP="00411BFA">
      <w:pPr>
        <w:spacing w:line="240" w:lineRule="auto"/>
        <w:contextualSpacing/>
        <w:jc w:val="both"/>
        <w:rPr>
          <w:rFonts w:ascii="GHEA Grapalat" w:hAnsi="GHEA Grapalat"/>
          <w:sz w:val="20"/>
          <w:szCs w:val="20"/>
          <w:lang w:val="hy-AM"/>
        </w:rPr>
      </w:pPr>
      <w:r w:rsidRPr="00411BFA">
        <w:rPr>
          <w:rFonts w:ascii="GHEA Grapalat" w:hAnsi="GHEA Grapalat"/>
          <w:sz w:val="20"/>
          <w:szCs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7B76B2" w:rsidRPr="00411BFA" w:rsidRDefault="007B76B2" w:rsidP="00411BFA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szCs w:val="20"/>
          <w:lang w:val="hy-AM"/>
        </w:rPr>
      </w:pPr>
      <w:r w:rsidRPr="00411BFA">
        <w:rPr>
          <w:rFonts w:ascii="GHEA Grapalat" w:hAnsi="GHEA Grapalat" w:cs="Sylfaen"/>
          <w:sz w:val="20"/>
          <w:szCs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7B76B2" w:rsidRPr="00411BFA" w:rsidRDefault="007B76B2" w:rsidP="00411BFA">
      <w:pPr>
        <w:spacing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11BFA">
        <w:rPr>
          <w:rFonts w:ascii="GHEA Grapalat" w:hAnsi="GHEA Grapalat" w:cs="Sylfaen"/>
          <w:sz w:val="20"/>
          <w:szCs w:val="20"/>
          <w:lang w:val="hy-AM"/>
        </w:rPr>
        <w:t xml:space="preserve">4.2 Պատվիրատուն իրեն մատուցած Ծառայության դիմաց վճարում է անկանխիկ` դրամական միջոցները Կատարողի հաշվարկային հաշվին փոխանցելու միջոցով։ Դրամական միջոցների փոխանցումը կատարվում է հանձման-ընդունման արձանագրության հիման վրա` սույն պայմանագրի N </w:t>
      </w:r>
      <w:r w:rsidRPr="00411BFA">
        <w:rPr>
          <w:rFonts w:ascii="GHEA Grapalat" w:hAnsi="GHEA Grapalat" w:cs="Sylfaen"/>
          <w:sz w:val="20"/>
          <w:szCs w:val="20"/>
        </w:rPr>
        <w:t>3</w:t>
      </w:r>
      <w:r w:rsidRPr="00411BFA">
        <w:rPr>
          <w:rFonts w:ascii="GHEA Grapalat" w:hAnsi="GHEA Grapalat" w:cs="Sylfaen"/>
          <w:sz w:val="20"/>
          <w:szCs w:val="20"/>
          <w:lang w:val="hy-AM"/>
        </w:rPr>
        <w:t xml:space="preserve"> հավելվածով սահմանված վճարման ժամանակացույցով նախատեսված ամսում (եթե արձանագրությունը կազմվում է տվյալ ամսվա 20-ից հետո, ապա վճարումն իրականացվում է 20 բանկային օրվա ընթացքում), բայց ոչ ավելի տվյալ ժամանակահատվածի համար նախատեսված գումարի չափից։ Եթե ընդունված Ծառայության դիմաց վճարելու համար վճարման ժամանակացույցով նախատեսված միջոցները չեն բավարարում, ապա վճարումը, սույն կետի պայմաններով, իրականացվում է այն ամսում, որում դրամական միջոցները նախատեսված են, սակայն ոչ ուշ քան 20</w:t>
      </w:r>
      <w:r w:rsidRPr="00411BFA">
        <w:rPr>
          <w:rFonts w:ascii="GHEA Grapalat" w:hAnsi="GHEA Grapalat" w:cs="Sylfaen"/>
          <w:sz w:val="20"/>
          <w:szCs w:val="20"/>
        </w:rPr>
        <w:t>1</w:t>
      </w:r>
      <w:r w:rsidRPr="00411BFA">
        <w:rPr>
          <w:rFonts w:ascii="GHEA Grapalat" w:hAnsi="GHEA Grapalat" w:cs="Sylfaen"/>
          <w:sz w:val="20"/>
          <w:szCs w:val="20"/>
          <w:lang w:val="en-US"/>
        </w:rPr>
        <w:t>4</w:t>
      </w:r>
      <w:r w:rsidRPr="00411BFA">
        <w:rPr>
          <w:rFonts w:ascii="GHEA Grapalat" w:hAnsi="GHEA Grapalat" w:cs="Sylfaen"/>
          <w:sz w:val="20"/>
          <w:szCs w:val="20"/>
          <w:lang w:val="hy-AM"/>
        </w:rPr>
        <w:t>թ. դեկտեմբերի 25-ը։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ab/>
        <w:t>5. Ապրանքի որակը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ab/>
        <w:t>6. Ապրանքի հանձնումը և ընդունումը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6.2 Վաճառողը` Ապրանքի հանձման ավարտից ___ աշխատանքային օրվա ընթացքում Գնորդին է ներկայացնում հանձնած Ապրանքի մասին իր կողմից ստորագրված հանձնման-ընդունման արձանագրության երկու օրինակ /Հավելված N 4/։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6.3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6.4 Ապրանքը Գնորդի կողմից ընդունված է համարվում երկկողմանի հանձնման-ընդունման արձանագրությունը ստորագրելու պահից։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7. Կողմերի պատասխանատվությունը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en-US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 գնի 0,05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(զրո ամբողջ հինգ հարյուրերրորդական) տոկոսի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7.3 Պայմանագրի 7.2 և 7.4 կետերով նախատեսված  տույժը տուգանքը հաշվարկվում և հաշվանցվում են Վաճառողին վճարման ենթակա գումարների հետ։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(զրո ամբողջ հինգ տասնորդական) տոկոսի</w:t>
      </w:r>
      <w:r w:rsidRPr="00411BFA" w:rsidDel="009B7E9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(զրո ամբողջ հինգ հարյուրերրորդական) տոկոսի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8. Անհաղթահարելի ուժի ազդեցությունը /ՖՈՐՍ-ՄԱԺՈՐ/</w:t>
      </w:r>
    </w:p>
    <w:p w:rsidR="007B76B2" w:rsidRPr="00411BFA" w:rsidRDefault="007B76B2" w:rsidP="00411BFA">
      <w:pPr>
        <w:tabs>
          <w:tab w:val="left" w:pos="954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5C0528" w:rsidRPr="004C39A6" w:rsidRDefault="005C0528" w:rsidP="005C0528">
      <w:pPr>
        <w:spacing w:after="0" w:line="240" w:lineRule="auto"/>
        <w:ind w:firstLine="709"/>
        <w:contextualSpacing/>
        <w:jc w:val="both"/>
        <w:rPr>
          <w:rFonts w:ascii="GHEA Grapalat" w:hAnsi="GHEA Grapalat"/>
          <w:b/>
          <w:sz w:val="20"/>
          <w:lang w:val="hy-AM"/>
        </w:rPr>
      </w:pPr>
      <w:r w:rsidRPr="004C39A6">
        <w:rPr>
          <w:rFonts w:ascii="GHEA Grapalat" w:hAnsi="GHEA Grapalat"/>
          <w:b/>
          <w:sz w:val="20"/>
          <w:lang w:val="hy-AM"/>
        </w:rPr>
        <w:t>9. Այլ պայմաններ</w:t>
      </w:r>
    </w:p>
    <w:p w:rsidR="005C0528" w:rsidRPr="005D73A2" w:rsidRDefault="005C0528" w:rsidP="005D73A2">
      <w:pPr>
        <w:ind w:firstLine="709"/>
        <w:jc w:val="both"/>
        <w:rPr>
          <w:rFonts w:ascii="GHEA Grapalat" w:hAnsi="GHEA Grapalat" w:cs="Times Armenian"/>
          <w:lang w:val="en-US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.1 </w:t>
      </w:r>
      <w:r w:rsidRPr="004C39A6">
        <w:rPr>
          <w:rFonts w:ascii="GHEA Grapalat" w:hAnsi="GHEA Grapalat" w:cs="Sylfaen"/>
          <w:sz w:val="20"/>
          <w:lang w:val="hy-AM"/>
        </w:rPr>
        <w:t>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դեպքում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 xml:space="preserve">երբ </w:t>
      </w:r>
      <w:r w:rsidRPr="004C39A6">
        <w:rPr>
          <w:rFonts w:ascii="GHEA Grapalat" w:hAnsi="GHEA Grapalat"/>
          <w:sz w:val="20"/>
          <w:lang w:val="hy-AM"/>
        </w:rPr>
        <w:t>&lt;&lt;Գնումների մասին&gt;&gt; ՀՀ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նախատեսված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կարգով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գնումների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պահանջների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նկատմամբ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հսկողության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(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) </w:t>
      </w:r>
      <w:r w:rsidRPr="004C39A6">
        <w:rPr>
          <w:rFonts w:ascii="GHEA Grapalat" w:hAnsi="GHEA Grapalat" w:cs="Sylfaen"/>
          <w:sz w:val="20"/>
          <w:lang w:val="hy-AM"/>
        </w:rPr>
        <w:t>վերահսկողության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բողոքների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քննության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արդյունքում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արձանագրվում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գործընթացում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մինչև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կնքումը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Վաճառողը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ներկայացրել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կեղծ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փաստաթղթեր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(</w:t>
      </w:r>
      <w:r w:rsidRPr="004C39A6">
        <w:rPr>
          <w:rFonts w:ascii="GHEA Grapalat" w:hAnsi="GHEA Grapalat" w:cs="Sylfaen"/>
          <w:sz w:val="20"/>
          <w:lang w:val="hy-AM"/>
        </w:rPr>
        <w:t>տեղեկություններ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տվյալներ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),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Վաճառողին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հաղթող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ճանաչելու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(</w:t>
      </w:r>
      <w:r w:rsidRPr="004C39A6">
        <w:rPr>
          <w:rFonts w:ascii="GHEA Grapalat" w:hAnsi="GHEA Grapalat" w:cs="Sylfaen"/>
          <w:sz w:val="20"/>
          <w:lang w:val="hy-AM"/>
        </w:rPr>
        <w:t>ընտրելու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) </w:t>
      </w:r>
      <w:r w:rsidRPr="004C39A6">
        <w:rPr>
          <w:rFonts w:ascii="GHEA Grapalat" w:hAnsi="GHEA Grapalat" w:cs="Sylfaen"/>
          <w:sz w:val="20"/>
          <w:lang w:val="hy-AM"/>
        </w:rPr>
        <w:t>մասին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որոշումը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համապատասխանում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օրենսդրությանը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ապա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այդ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հիմքերն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հայտ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գալուց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հետո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Գնորդն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իրավունք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ունի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միակողմանիորեն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Պայմանագիրը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եթե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արձանագրված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խախտումները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մինչև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կնքումը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հայտնի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լինելու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դեպքում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գնումների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հիմք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կհանդիսանային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Պայմանագիրը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չկնքելու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համար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Ընդ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որում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միակողմանի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հետևանքով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 xml:space="preserve"> Վաճառողի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առաջացող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վնասների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բաց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թողնված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օգուտի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ռիսկը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իսկ</w:t>
      </w:r>
      <w:r w:rsidRPr="004C39A6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պարտավոր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սահմանված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կարգով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փոխհատուցել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մեղքով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4C39A6">
        <w:rPr>
          <w:rFonts w:ascii="GHEA Grapalat" w:hAnsi="GHEA Grapalat" w:cs="Sylfaen"/>
          <w:sz w:val="20"/>
          <w:lang w:val="hy-AM"/>
        </w:rPr>
        <w:t>կրած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վնասներն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ծավալով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ծածկվում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մինչև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կատարմամբ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4C39A6">
        <w:rPr>
          <w:rFonts w:ascii="GHEA Grapalat" w:hAnsi="GHEA Grapalat" w:cs="Sylfaen"/>
          <w:sz w:val="20"/>
          <w:lang w:val="hy-AM"/>
        </w:rPr>
        <w:t>ստացածով։</w:t>
      </w:r>
      <w:r w:rsidR="00490A29" w:rsidRPr="00490A29">
        <w:rPr>
          <w:rFonts w:ascii="GHEA Grapalat" w:hAnsi="GHEA Grapalat" w:cs="Times Armenian"/>
        </w:rPr>
        <w:t xml:space="preserve"> </w:t>
      </w:r>
    </w:p>
    <w:p w:rsidR="005C0528" w:rsidRPr="002E0686" w:rsidRDefault="005C0528" w:rsidP="005C0528">
      <w:pPr>
        <w:spacing w:line="240" w:lineRule="auto"/>
        <w:ind w:firstLine="709"/>
        <w:contextualSpacing/>
        <w:jc w:val="both"/>
        <w:rPr>
          <w:rFonts w:ascii="GHEA Grapalat" w:hAnsi="GHEA Grapalat"/>
          <w:lang w:val="pt-BR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.2 </w:t>
      </w:r>
      <w:r w:rsidRPr="009C73C2">
        <w:rPr>
          <w:rFonts w:ascii="GHEA Grapalat" w:hAnsi="GHEA Grapalat" w:cs="Sylfaen"/>
          <w:sz w:val="20"/>
          <w:lang w:val="hy-AM"/>
        </w:rPr>
        <w:t>Սույն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պայմանագիրն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ուժի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մեջ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է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մտնում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5036CA">
        <w:rPr>
          <w:rFonts w:ascii="GHEA Grapalat" w:hAnsi="GHEA Grapalat" w:cs="Times Armenian"/>
          <w:sz w:val="20"/>
          <w:lang w:val="hy-AM"/>
        </w:rPr>
        <w:t>կողմերի ստորագրման պահից և գործում է մինչև կողմերի սույն պայմանագրով ստանձնած պարտավորությունների ողջ ծավալով կատարումը:</w:t>
      </w:r>
      <w:r w:rsidRPr="002E0686">
        <w:rPr>
          <w:rFonts w:ascii="GHEA Grapalat" w:hAnsi="GHEA Grapalat"/>
          <w:sz w:val="20"/>
          <w:lang w:val="pt-BR"/>
        </w:rPr>
        <w:t xml:space="preserve"> </w:t>
      </w:r>
      <w:r w:rsidRPr="002E0686">
        <w:rPr>
          <w:rFonts w:ascii="GHEA Grapalat" w:hAnsi="GHEA Grapalat" w:cs="Times Armenian"/>
          <w:lang w:val="pt-BR"/>
        </w:rPr>
        <w:t xml:space="preserve"> </w:t>
      </w:r>
    </w:p>
    <w:p w:rsidR="005C0528" w:rsidRPr="004C39A6" w:rsidRDefault="005C0528" w:rsidP="005C0528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 w:cs="Sylfaen"/>
          <w:sz w:val="20"/>
          <w:lang w:val="hy-AM"/>
        </w:rPr>
        <w:t>Պայմանագրից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ծագած</w:t>
      </w:r>
      <w:r w:rsidRPr="004C39A6">
        <w:rPr>
          <w:rFonts w:ascii="GHEA Grapalat" w:hAnsi="GHEA Grapalat" w:cs="Times Armenian"/>
          <w:sz w:val="20"/>
          <w:lang w:val="hy-AM"/>
        </w:rPr>
        <w:t xml:space="preserve">` </w:t>
      </w:r>
      <w:r w:rsidRPr="004C39A6">
        <w:rPr>
          <w:rFonts w:ascii="GHEA Grapalat" w:hAnsi="GHEA Grapalat" w:cs="Sylfaen"/>
          <w:sz w:val="20"/>
          <w:lang w:val="hy-AM"/>
        </w:rPr>
        <w:t>կողմի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վճարային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պարտավորությունը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դադարել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ծագած</w:t>
      </w:r>
      <w:r w:rsidRPr="004C39A6">
        <w:rPr>
          <w:rFonts w:ascii="GHEA Grapalat" w:hAnsi="GHEA Grapalat" w:cs="Times Armenian"/>
          <w:sz w:val="20"/>
          <w:lang w:val="hy-AM"/>
        </w:rPr>
        <w:t xml:space="preserve">` </w:t>
      </w:r>
      <w:r w:rsidRPr="004C39A6">
        <w:rPr>
          <w:rFonts w:ascii="GHEA Grapalat" w:hAnsi="GHEA Grapalat" w:cs="Sylfaen"/>
          <w:sz w:val="20"/>
          <w:lang w:val="hy-AM"/>
        </w:rPr>
        <w:t>հակընդդեմ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պարտավորության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հաշվանցով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առանց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կողմերի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գրավոր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lastRenderedPageBreak/>
        <w:t>կնիքով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հաստատված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Սույն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ծագած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պահանջի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իրավունքը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փոխանցվել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անձի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առանց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պարտապան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կողմի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գրավոր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.3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կապված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վեճերը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ենթակա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քննության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դատարաններում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>.4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 w:cs="Sylfaen"/>
          <w:sz w:val="20"/>
          <w:lang w:val="hy-AM"/>
        </w:rPr>
        <w:t>Պայմանագրում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փոփոխություններ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լրացումներ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կատարվել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Կողմերի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փոխադարձ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համաձայնությամբ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` </w:t>
      </w:r>
      <w:r w:rsidRPr="004C39A6">
        <w:rPr>
          <w:rFonts w:ascii="GHEA Grapalat" w:hAnsi="GHEA Grapalat" w:cs="Sylfaen"/>
          <w:sz w:val="20"/>
          <w:lang w:val="hy-AM"/>
        </w:rPr>
        <w:t>համաձայնագիր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կնքելու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միջոցով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կհանդիսանա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անբաժանելի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մասը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4C39A6">
        <w:rPr>
          <w:rFonts w:ascii="GHEA Grapalat" w:hAnsi="GHEA Grapalat" w:cs="Sylfaen"/>
          <w:sz w:val="20"/>
          <w:lang w:val="hy-AM"/>
        </w:rPr>
        <w:t>Արգելվում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այնպիսի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փոփոխություններ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որոնք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հանգեցնում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գնվող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Ապրանքի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ծավալների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արհեստական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փոփոխման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4C39A6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4C39A6">
        <w:rPr>
          <w:rFonts w:ascii="GHEA Grapalat" w:hAnsi="GHEA Grapalat" w:cs="Sylfaen"/>
          <w:sz w:val="20"/>
          <w:lang w:val="hy-AM"/>
        </w:rPr>
        <w:t>Ե</w:t>
      </w:r>
      <w:r w:rsidRPr="004C39A6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4C39A6">
        <w:rPr>
          <w:rFonts w:ascii="GHEA Grapalat" w:hAnsi="GHEA Grapalat" w:cs="Sylfaen"/>
          <w:sz w:val="20"/>
          <w:lang w:val="hy-AM"/>
        </w:rPr>
        <w:t>`</w:t>
      </w:r>
    </w:p>
    <w:p w:rsidR="005C0528" w:rsidRPr="004C39A6" w:rsidRDefault="005C0528" w:rsidP="005C0528">
      <w:pPr>
        <w:tabs>
          <w:tab w:val="num" w:pos="1620"/>
        </w:tabs>
        <w:spacing w:after="0" w:line="240" w:lineRule="auto"/>
        <w:ind w:firstLine="709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1) պայմանագրի կատարման ընթացքում գործակալի փոփոխությունն իրականացվում է պատվիրատուի համաձայնությամբ.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6E2689">
        <w:rPr>
          <w:rFonts w:ascii="GHEA Grapalat" w:hAnsi="GHEA Grapalat" w:cs="Times Armenian"/>
          <w:sz w:val="20"/>
          <w:lang w:val="hy-AM"/>
        </w:rPr>
        <w:t>9</w:t>
      </w:r>
      <w:r w:rsidRPr="004C39A6">
        <w:rPr>
          <w:rFonts w:ascii="GHEA Grapalat" w:hAnsi="GHEA Grapalat" w:cs="Times Armenian"/>
          <w:sz w:val="20"/>
          <w:lang w:val="hy-AM"/>
        </w:rPr>
        <w:t>,5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5C0528" w:rsidRPr="004C39A6" w:rsidRDefault="005C0528" w:rsidP="005C0528">
      <w:pPr>
        <w:tabs>
          <w:tab w:val="left" w:pos="720"/>
        </w:tabs>
        <w:spacing w:after="0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</w:t>
      </w: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5C0528" w:rsidRPr="004C39A6" w:rsidRDefault="005C0528" w:rsidP="005C0528">
      <w:pPr>
        <w:tabs>
          <w:tab w:val="num" w:pos="0"/>
          <w:tab w:val="left" w:pos="720"/>
          <w:tab w:val="num" w:pos="900"/>
        </w:tabs>
        <w:spacing w:after="0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5C0528" w:rsidRPr="009C73C2" w:rsidRDefault="005C0528" w:rsidP="005C0528">
      <w:pPr>
        <w:spacing w:after="0" w:line="240" w:lineRule="auto"/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.7 </w:t>
      </w:r>
      <w:r w:rsidRPr="009C73C2">
        <w:rPr>
          <w:rFonts w:ascii="GHEA Grapalat" w:hAnsi="GHEA Grapalat" w:cs="Sylfaen"/>
          <w:sz w:val="20"/>
          <w:lang w:val="hy-AM"/>
        </w:rPr>
        <w:t>Սույն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պայմանագիրը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չի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կարող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246649">
        <w:rPr>
          <w:rFonts w:ascii="GHEA Grapalat" w:hAnsi="GHEA Grapalat" w:cs="Sylfaen"/>
          <w:sz w:val="20"/>
          <w:lang w:val="hy-AM"/>
        </w:rPr>
        <w:t>փոփոխվել կողմերի պարտավորությունների մասնակի չկատարման հետևանքով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կամ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ամբողջու</w:t>
      </w:r>
      <w:r w:rsidRPr="009C73C2">
        <w:rPr>
          <w:rFonts w:ascii="GHEA Grapalat" w:hAnsi="GHEA Grapalat" w:cs="Times Armenian"/>
          <w:sz w:val="20"/>
          <w:lang w:val="hy-AM"/>
        </w:rPr>
        <w:softHyphen/>
      </w:r>
      <w:r w:rsidRPr="009C73C2">
        <w:rPr>
          <w:rFonts w:ascii="GHEA Grapalat" w:hAnsi="GHEA Grapalat" w:cs="Sylfaen"/>
          <w:sz w:val="20"/>
          <w:lang w:val="hy-AM"/>
        </w:rPr>
        <w:t>թյամբ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լուծվել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կողմերի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փոխադարձ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համաձայնությամբ</w:t>
      </w:r>
      <w:r w:rsidRPr="009C73C2">
        <w:rPr>
          <w:rFonts w:ascii="GHEA Grapalat" w:hAnsi="GHEA Grapalat" w:cs="Times Armenian"/>
          <w:sz w:val="20"/>
          <w:lang w:val="hy-AM"/>
        </w:rPr>
        <w:t xml:space="preserve">` </w:t>
      </w:r>
      <w:r w:rsidRPr="009C73C2">
        <w:rPr>
          <w:rFonts w:ascii="GHEA Grapalat" w:hAnsi="GHEA Grapalat" w:cs="Sylfaen"/>
          <w:sz w:val="20"/>
          <w:lang w:val="hy-AM"/>
        </w:rPr>
        <w:t>բացառությամբ.</w:t>
      </w:r>
    </w:p>
    <w:p w:rsidR="005C0528" w:rsidRPr="00443D48" w:rsidRDefault="005C0528" w:rsidP="005C0528">
      <w:pPr>
        <w:spacing w:line="240" w:lineRule="auto"/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443D48">
        <w:rPr>
          <w:rFonts w:ascii="GHEA Grapalat" w:hAnsi="GHEA Grapalat" w:cs="Sylfaen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դեպքերի, ընդ որում, պայմանագրի կողմերի պարտավորությունների մասնակի չկատարման կամ ամբողջությամբ լուծման կողմերի փոխադարձ համաձայնություն անհրաժեշտ է ձեռք բերել նախքան Հայաստանի Հանրապետության օրենսդրությամբ սահմանված կարգով տվյալ գնումը կատարելու համար անհրաժեշտ ֆինասական հատկացումների նվազեցումը: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4C39A6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>.8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կապակցությամբ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վեճերը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բանակցությունների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միջոցով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Համաձայնություն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ձեռք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չբերելու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դեպքում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վեճերը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դատական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ով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.9 </w:t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իրը և հավելվածները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կազմված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Times Armenian"/>
          <w:sz w:val="20"/>
          <w:lang w:val="hy-AM"/>
        </w:rPr>
        <w:t xml:space="preserve">են </w:t>
      </w:r>
      <w:r>
        <w:rPr>
          <w:rFonts w:ascii="GHEA Grapalat" w:hAnsi="GHEA Grapalat" w:cs="Times Armenian"/>
          <w:sz w:val="20"/>
          <w:lang w:val="en-US"/>
        </w:rPr>
        <w:t>____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էջից</w:t>
      </w:r>
      <w:r w:rsidRPr="0034182B">
        <w:rPr>
          <w:rFonts w:ascii="GHEA Grapalat" w:hAnsi="GHEA Grapalat" w:cs="Times Armenian"/>
          <w:sz w:val="20"/>
          <w:lang w:val="hy-AM"/>
        </w:rPr>
        <w:t xml:space="preserve">, </w:t>
      </w:r>
      <w:r w:rsidRPr="0034182B">
        <w:rPr>
          <w:rFonts w:ascii="GHEA Grapalat" w:hAnsi="GHEA Grapalat" w:cs="Sylfaen"/>
          <w:sz w:val="20"/>
          <w:lang w:val="hy-AM"/>
        </w:rPr>
        <w:t>կնքվում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են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երկու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օրինակից</w:t>
      </w:r>
      <w:r w:rsidRPr="0034182B">
        <w:rPr>
          <w:rFonts w:ascii="GHEA Grapalat" w:hAnsi="GHEA Grapalat" w:cs="Times Armenian"/>
          <w:sz w:val="20"/>
          <w:lang w:val="hy-AM"/>
        </w:rPr>
        <w:t xml:space="preserve">, </w:t>
      </w:r>
      <w:r w:rsidRPr="0034182B">
        <w:rPr>
          <w:rFonts w:ascii="GHEA Grapalat" w:hAnsi="GHEA Grapalat" w:cs="Sylfaen"/>
          <w:sz w:val="20"/>
          <w:lang w:val="hy-AM"/>
        </w:rPr>
        <w:t>որոնք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ունեն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հավասարազոր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իրավաբանական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ուժ</w:t>
      </w:r>
      <w:r w:rsidRPr="0034182B">
        <w:rPr>
          <w:rFonts w:ascii="GHEA Grapalat" w:hAnsi="GHEA Grapalat" w:cs="Times Armenian"/>
          <w:sz w:val="20"/>
          <w:lang w:val="hy-AM"/>
        </w:rPr>
        <w:t xml:space="preserve">, </w:t>
      </w:r>
      <w:r w:rsidRPr="0034182B">
        <w:rPr>
          <w:rFonts w:ascii="GHEA Grapalat" w:hAnsi="GHEA Grapalat" w:cs="Sylfaen"/>
          <w:sz w:val="20"/>
          <w:lang w:val="hy-AM"/>
        </w:rPr>
        <w:t>յուրաքանչյուր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կողմին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տրվում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մեկական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օրինակ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N 1, N 2</w:t>
      </w:r>
      <w:r w:rsidRPr="0067117D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Times Armenian"/>
          <w:sz w:val="20"/>
          <w:lang w:val="hy-AM"/>
        </w:rPr>
        <w:t xml:space="preserve">և N 3  </w:t>
      </w:r>
      <w:r w:rsidRPr="004C39A6">
        <w:rPr>
          <w:rFonts w:ascii="GHEA Grapalat" w:hAnsi="GHEA Grapalat" w:cs="Sylfaen"/>
          <w:sz w:val="20"/>
          <w:lang w:val="hy-AM"/>
        </w:rPr>
        <w:t>հավելվածները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համարվում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անբաժանելի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մասը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 w:cs="Sylfaen"/>
          <w:sz w:val="20"/>
          <w:lang w:val="hy-AM"/>
        </w:rPr>
        <w:t>9</w:t>
      </w:r>
      <w:r w:rsidRPr="004C39A6">
        <w:rPr>
          <w:rFonts w:ascii="GHEA Grapalat" w:hAnsi="GHEA Grapalat" w:cs="Sylfaen"/>
          <w:sz w:val="20"/>
          <w:lang w:val="hy-AM"/>
        </w:rPr>
        <w:t>.10 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կապված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 </w:t>
      </w:r>
      <w:r w:rsidRPr="004C39A6">
        <w:rPr>
          <w:rFonts w:ascii="GHEA Grapalat" w:hAnsi="GHEA Grapalat" w:cs="Sylfaen"/>
          <w:sz w:val="20"/>
          <w:lang w:val="hy-AM"/>
        </w:rPr>
        <w:t>հարաբերությունների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նկատմամբ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կիրառվում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իրավունքը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336D30" w:rsidRDefault="005C0528" w:rsidP="005C0528">
      <w:pPr>
        <w:spacing w:after="0" w:line="240" w:lineRule="auto"/>
        <w:ind w:firstLine="709"/>
        <w:contextualSpacing/>
        <w:jc w:val="both"/>
        <w:rPr>
          <w:rFonts w:ascii="GHEA Grapalat" w:hAnsi="GHEA Grapalat"/>
          <w:sz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en-US"/>
        </w:rPr>
        <w:t>10</w:t>
      </w: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. Կողմերի հասցեները, բանկային վավերապայմանները և ստորագրությունները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</w:rPr>
      </w:pPr>
    </w:p>
    <w:p w:rsidR="00BC4A47" w:rsidRPr="00411BFA" w:rsidRDefault="00BC4A47" w:rsidP="00411BFA">
      <w:pPr>
        <w:spacing w:line="240" w:lineRule="auto"/>
        <w:ind w:firstLine="709"/>
        <w:jc w:val="center"/>
        <w:rPr>
          <w:rFonts w:ascii="GHEA Grapalat" w:eastAsia="Times New Roman" w:hAnsi="GHEA Grapalat" w:cs="Times New Roman"/>
          <w:b/>
          <w:color w:val="000000" w:themeColor="text1"/>
          <w:sz w:val="20"/>
          <w:szCs w:val="20"/>
          <w:lang w:val="nb-NO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E6B49" w:rsidRDefault="00BC4A47" w:rsidP="00BC4A47">
      <w:pPr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lang w:val="pt-BR"/>
        </w:rPr>
      </w:pPr>
    </w:p>
    <w:p w:rsidR="00BC4A47" w:rsidRPr="004E6B49" w:rsidRDefault="00BC4A47" w:rsidP="00BC4A47">
      <w:pPr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lang w:val="pt-BR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4E6B49" w:rsidRPr="00A30301" w:rsidRDefault="004E6B49" w:rsidP="004E6B49">
      <w:pPr>
        <w:jc w:val="both"/>
        <w:rPr>
          <w:rFonts w:ascii="GHEA Grapalat" w:hAnsi="GHEA Grapalat"/>
          <w:color w:val="000000" w:themeColor="text1"/>
          <w:lang w:val="en-US"/>
        </w:rPr>
        <w:sectPr w:rsidR="004E6B49" w:rsidRPr="00A30301" w:rsidSect="00C83FEC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F43C2C" w:rsidRPr="004E6B49" w:rsidRDefault="00F43C2C" w:rsidP="00A30301">
      <w:pPr>
        <w:contextualSpacing/>
        <w:jc w:val="center"/>
        <w:rPr>
          <w:rFonts w:ascii="GHEA Grapalat" w:hAnsi="GHEA Grapalat"/>
          <w:b/>
          <w:color w:val="000000" w:themeColor="text1"/>
          <w:sz w:val="26"/>
          <w:szCs w:val="26"/>
        </w:rPr>
      </w:pPr>
      <w:r w:rsidRPr="004E6B49">
        <w:rPr>
          <w:rFonts w:ascii="GHEA Grapalat" w:hAnsi="GHEA Grapalat"/>
          <w:b/>
          <w:color w:val="000000" w:themeColor="text1"/>
          <w:sz w:val="26"/>
          <w:szCs w:val="26"/>
          <w:lang w:val="hy-AM"/>
        </w:rPr>
        <w:lastRenderedPageBreak/>
        <w:t>ՏԵԽՆԻԿԱԿԱՆ</w:t>
      </w:r>
      <w:r w:rsidRPr="004E6B49">
        <w:rPr>
          <w:rFonts w:ascii="GHEA Grapalat" w:hAnsi="GHEA Grapalat"/>
          <w:b/>
          <w:color w:val="000000" w:themeColor="text1"/>
          <w:sz w:val="26"/>
          <w:szCs w:val="26"/>
          <w:lang w:val="es-ES"/>
        </w:rPr>
        <w:t xml:space="preserve"> </w:t>
      </w:r>
      <w:r w:rsidRPr="004E6B49">
        <w:rPr>
          <w:rFonts w:ascii="GHEA Grapalat" w:hAnsi="GHEA Grapalat"/>
          <w:b/>
          <w:color w:val="000000" w:themeColor="text1"/>
          <w:sz w:val="26"/>
          <w:szCs w:val="26"/>
          <w:lang w:val="hy-AM"/>
        </w:rPr>
        <w:t>ԲՆՈՒԹԱԳԻՐ</w:t>
      </w:r>
    </w:p>
    <w:p w:rsidR="00077254" w:rsidRDefault="00077254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tbl>
      <w:tblPr>
        <w:tblpPr w:leftFromText="180" w:rightFromText="180" w:bottomFromText="200" w:vertAnchor="text" w:tblpXSpec="center" w:tblpY="1"/>
        <w:tblOverlap w:val="never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28"/>
        <w:gridCol w:w="6930"/>
      </w:tblGrid>
      <w:tr w:rsidR="0001442C" w:rsidRPr="0001442C" w:rsidTr="0001442C">
        <w:trPr>
          <w:trHeight w:val="832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1442C" w:rsidRPr="0001442C" w:rsidRDefault="0001442C" w:rsidP="006214B1">
            <w:pPr>
              <w:rPr>
                <w:rFonts w:ascii="Arial AMU" w:hAnsi="Arial AMU"/>
                <w:b/>
                <w:highlight w:val="lightGray"/>
              </w:rPr>
            </w:pPr>
            <w:r w:rsidRPr="0001442C">
              <w:rPr>
                <w:rFonts w:ascii="Arial AMU" w:hAnsi="Arial AMU"/>
                <w:b/>
                <w:highlight w:val="lightGray"/>
              </w:rPr>
              <w:t>1.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1442C" w:rsidRPr="0001442C" w:rsidRDefault="0001442C" w:rsidP="0006534F">
            <w:pPr>
              <w:rPr>
                <w:rFonts w:ascii="Arial AMU" w:hAnsi="Arial AMU" w:cs="Sylfaen"/>
                <w:b/>
                <w:highlight w:val="lightGray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>Գազային  քրոմատոգրաֆ` բոցա-իոնիզացնող դետեկտորով  և  ջրածնի գեներատորով</w:t>
            </w:r>
          </w:p>
        </w:tc>
      </w:tr>
      <w:tr w:rsidR="0001442C" w:rsidRPr="0001442C" w:rsidTr="0001442C">
        <w:trPr>
          <w:trHeight w:val="54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 xml:space="preserve">1.1  </w:t>
            </w:r>
            <w:r w:rsidRPr="0001442C">
              <w:rPr>
                <w:rFonts w:ascii="Arial AMU" w:hAnsi="Arial AMU"/>
                <w:b/>
              </w:rPr>
              <w:t>Գնման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առարկայի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որակական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տվյալները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, </w:t>
            </w:r>
            <w:r w:rsidRPr="0001442C">
              <w:rPr>
                <w:rFonts w:ascii="Arial AMU" w:hAnsi="Arial AMU"/>
                <w:b/>
              </w:rPr>
              <w:t>չափերը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, </w:t>
            </w:r>
            <w:r w:rsidRPr="0001442C">
              <w:rPr>
                <w:rFonts w:ascii="Arial AMU" w:hAnsi="Arial AMU"/>
                <w:b/>
              </w:rPr>
              <w:t>արտաքին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տեսքի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նկարագրությունը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, </w:t>
            </w:r>
            <w:r w:rsidRPr="0001442C">
              <w:rPr>
                <w:rFonts w:ascii="Arial AMU" w:hAnsi="Arial AMU"/>
                <w:b/>
              </w:rPr>
              <w:t>գույնը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, </w:t>
            </w:r>
            <w:r w:rsidRPr="0001442C">
              <w:rPr>
                <w:rFonts w:ascii="Arial AMU" w:hAnsi="Arial AMU"/>
                <w:b/>
              </w:rPr>
              <w:t>ամրությունը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, </w:t>
            </w:r>
            <w:r w:rsidRPr="0001442C">
              <w:rPr>
                <w:rFonts w:ascii="Arial AMU" w:hAnsi="Arial AMU"/>
                <w:b/>
              </w:rPr>
              <w:t>ապրանքային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հումքը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, </w:t>
            </w:r>
            <w:r w:rsidRPr="0001442C">
              <w:rPr>
                <w:rFonts w:ascii="Arial AMU" w:hAnsi="Arial AMU"/>
                <w:b/>
              </w:rPr>
              <w:t>արտադրման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տարեթիվը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, </w:t>
            </w:r>
            <w:r w:rsidRPr="0001442C">
              <w:rPr>
                <w:rFonts w:ascii="Arial AMU" w:hAnsi="Arial AMU"/>
                <w:b/>
              </w:rPr>
              <w:t>կռիշը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և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այլ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բնութագրիչ</w:t>
            </w:r>
            <w:r w:rsidRPr="0001442C">
              <w:rPr>
                <w:rFonts w:ascii="Arial AMU" w:hAnsi="Arial AMU"/>
                <w:b/>
                <w:lang w:val="es-ES"/>
              </w:rPr>
              <w:t xml:space="preserve"> </w:t>
            </w:r>
            <w:r w:rsidRPr="0001442C">
              <w:rPr>
                <w:rFonts w:ascii="Arial AMU" w:hAnsi="Arial AMU"/>
                <w:b/>
              </w:rPr>
              <w:t>տվյալներ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Thermo Scientific ֆիրմայի, Trace 1310 ¶³½³ÛÇÝ ùñáÙ³ïá·ñ³ý /GC Trace 1310/ կամ համարժեք: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>Աñ³· Ñ³ÝíáÕ (2 րոպեի ընթացքում) Split/Splitless քարտրիջա</w:t>
            </w:r>
            <w:r w:rsidRPr="0001442C">
              <w:rPr>
                <w:rFonts w:ascii="Arial AMU" w:hAnsi="Arial AMU"/>
                <w:b/>
                <w:lang w:val="es-ES"/>
              </w:rPr>
              <w:softHyphen/>
              <w:t>յին տիպի (հոսքի բաժանումով և առանց բաժանման) (1ցել</w:t>
            </w:r>
            <w:r w:rsidRPr="0001442C">
              <w:rPr>
                <w:rFonts w:ascii="Arial AMU" w:hAnsi="Arial AMU"/>
                <w:b/>
                <w:lang w:val="es-ES"/>
              </w:rPr>
              <w:softHyphen/>
              <w:t>սուս քայլով, 50-ից 400 ցելսուս աշխատանքային ջերմա</w:t>
            </w:r>
            <w:r w:rsidRPr="0001442C">
              <w:rPr>
                <w:rFonts w:ascii="Arial AMU" w:hAnsi="Arial AMU"/>
                <w:b/>
                <w:lang w:val="es-ES"/>
              </w:rPr>
              <w:softHyphen/>
              <w:t>ստիճանի տիրույթով):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>Աñ³· Ñ³ÝíáÕ (2 րոպեի ընթացքում) FID քարտրիջային տիպի բոցա-իոնիզացնող ¹»ï»Ïïáñ: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Գազ-կրիչի ինտեգրման հսկող համակարգ՝ մինչև 12500:1 բեռնաթափմամբ, 0,01-ից 1000 kPa ճնշման տիրույթով: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>Ինժեկտորի մուտքի և ելքի արագ հանվող ֆիլտրեր՝ մտնող և դուրս եկող գազի հոսքերի մաքրման համար: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Շրջակա միջավայրի փոփոխությունների կոմպենսացումով: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Բեռնաթափման ուղղու՝ 0-ից 1250 մլ/րոպ 1մլ/րոպ քայլով հոսքի հսկում: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0-ից 50մլ/րոպ զտիչի ողղու հսկում: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Գազ կրիչի տնտեսման համակարգ: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Քրոմատոգրաֆի տաքացող գոտիների քանակը մինչև 7: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lastRenderedPageBreak/>
              <w:t>Ինֆորմացիայի հավաքման արագությունը 300 հերց: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Թերմոստատ՝</w:t>
            </w:r>
          </w:p>
          <w:p w:rsidR="0001442C" w:rsidRPr="0001442C" w:rsidRDefault="0001442C" w:rsidP="0001442C">
            <w:pPr>
              <w:numPr>
                <w:ilvl w:val="0"/>
                <w:numId w:val="4"/>
              </w:numPr>
              <w:spacing w:after="0" w:line="240" w:lineRule="auto"/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3-ից 450 ցելսուս աշխատանքային ջորմաստիճանի տիրույթ</w:t>
            </w:r>
          </w:p>
          <w:p w:rsidR="0001442C" w:rsidRPr="0001442C" w:rsidRDefault="0001442C" w:rsidP="0001442C">
            <w:pPr>
              <w:numPr>
                <w:ilvl w:val="0"/>
                <w:numId w:val="4"/>
              </w:numPr>
              <w:spacing w:after="0" w:line="240" w:lineRule="auto"/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0,1-ից 125 ցելսուս ջերմաստիճանի ծրագրավորմամբ</w:t>
            </w:r>
          </w:p>
          <w:p w:rsidR="0001442C" w:rsidRPr="0001442C" w:rsidRDefault="0001442C" w:rsidP="0001442C">
            <w:pPr>
              <w:numPr>
                <w:ilvl w:val="0"/>
                <w:numId w:val="4"/>
              </w:numPr>
              <w:spacing w:after="0" w:line="240" w:lineRule="auto"/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>32 մասով տաքացում, 33 բարձրավանդակով</w:t>
            </w:r>
          </w:p>
          <w:p w:rsidR="0001442C" w:rsidRPr="0001442C" w:rsidRDefault="0001442C" w:rsidP="0001442C">
            <w:pPr>
              <w:numPr>
                <w:ilvl w:val="0"/>
                <w:numId w:val="4"/>
              </w:numPr>
              <w:spacing w:after="0" w:line="240" w:lineRule="auto"/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450-ից մինչև 50 ցելսուս սառեցում 4 րոպե և քիչ ժամանա</w:t>
            </w:r>
            <w:r w:rsidRPr="0001442C">
              <w:rPr>
                <w:rFonts w:ascii="Arial AMU" w:hAnsi="Arial AMU"/>
                <w:lang w:val="es-ES"/>
              </w:rPr>
              <w:softHyphen/>
              <w:t>կում</w:t>
            </w:r>
          </w:p>
          <w:p w:rsidR="0001442C" w:rsidRPr="0001442C" w:rsidRDefault="0001442C" w:rsidP="0001442C">
            <w:pPr>
              <w:numPr>
                <w:ilvl w:val="0"/>
                <w:numId w:val="4"/>
              </w:numPr>
              <w:spacing w:after="0" w:line="240" w:lineRule="auto"/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Լայն (7 դյուիմ) կապիլյար աշտարակների համար կա</w:t>
            </w:r>
            <w:r w:rsidRPr="0001442C">
              <w:rPr>
                <w:rFonts w:ascii="Arial AMU" w:hAnsi="Arial AMU"/>
                <w:lang w:val="es-ES"/>
              </w:rPr>
              <w:softHyphen/>
              <w:t>սետների տեղադրման հնարավորությամբ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>Քարթրիջային տիպի դետեկտորի և ինժեկտորի տեղադրման մոդուլային տարբերակ, քարտրիջում տեղադրված էլեկտրո</w:t>
            </w:r>
            <w:r w:rsidRPr="0001442C">
              <w:rPr>
                <w:rFonts w:ascii="Arial AMU" w:hAnsi="Arial AMU"/>
                <w:b/>
                <w:lang w:val="es-ES"/>
              </w:rPr>
              <w:softHyphen/>
              <w:t>համակարգով տաքացման և հոսքերի կարգավորման համա</w:t>
            </w:r>
            <w:r w:rsidRPr="0001442C">
              <w:rPr>
                <w:rFonts w:ascii="Arial AMU" w:hAnsi="Arial AMU"/>
                <w:b/>
                <w:lang w:val="es-ES"/>
              </w:rPr>
              <w:softHyphen/>
              <w:t>կարգերով, օգտագործողի կողմից ինքնուրուն փոփոխման հնարավորությամբ 2 րոպեների ընթացքում:Դետեկտորի և ինժեկտորի,  այլ տիպի դետեկտորի և ինժեկտորի փոփոխման դեպքում լրացուցիչ կարգավորում չպահանջող կառուցվածքով: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>Քրոմատոգրաֆի ղեկավարման համար նախատեսված ղեկավարման գունավոր վահանակ՝ թաչ-սքրին ֆունկցիայով: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>Քրոմատոգրաֆի ղեկավարման համար նախատեսված ռուսաֆիկացված ծրագրա-սարքավորումային համակարգ, արտադրող ֆիրմայի կողմից տեղադրված: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TRACE 1300/1310 ëÏ½µÝ³Ï³Ý ÏáÙåÉ»ÏïÁ: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Ìñ³·ñ³ÛÇÝ ³å³ÑáíáõÙ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Chromcard µ³Ý³ÉÇáí</w:t>
            </w:r>
          </w:p>
          <w:p w:rsidR="0001442C" w:rsidRPr="0001442C" w:rsidRDefault="0001442C" w:rsidP="0006534F">
            <w:pPr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ÊáÝ³íáõÃÛ³Ý Ñ»é³óÙ³Ý ýÇÉïñ (12</w:t>
            </w:r>
            <w:r w:rsidRPr="0001442C">
              <w:rPr>
                <w:rFonts w:ascii="Arial LatArm" w:hAnsi="Arial LatArm"/>
                <w:lang w:val="es-ES"/>
              </w:rPr>
              <w:t>’’</w:t>
            </w:r>
            <w:r w:rsidRPr="0001442C">
              <w:rPr>
                <w:rFonts w:ascii="Arial AMU" w:hAnsi="Arial AMU"/>
                <w:lang w:val="es-ES"/>
              </w:rPr>
              <w:t>x 1</w:t>
            </w:r>
            <w:r w:rsidRPr="0001442C">
              <w:rPr>
                <w:rFonts w:ascii="Arial LatArm" w:hAnsi="Arial LatArm"/>
                <w:lang w:val="es-ES"/>
              </w:rPr>
              <w:t>’’</w:t>
            </w:r>
            <w:r w:rsidRPr="0001442C">
              <w:rPr>
                <w:rFonts w:ascii="Arial AMU" w:hAnsi="Arial AMU"/>
                <w:lang w:val="es-ES"/>
              </w:rPr>
              <w:t xml:space="preserve">, åïáõï³Ï 1/8”) /3 </w:t>
            </w:r>
            <w:r w:rsidRPr="0001442C">
              <w:rPr>
                <w:rFonts w:ascii="Arial AMU" w:hAnsi="Arial AMU"/>
                <w:lang w:val="es-ES"/>
              </w:rPr>
              <w:lastRenderedPageBreak/>
              <w:t>Ñ³ï/</w:t>
            </w:r>
          </w:p>
          <w:p w:rsidR="0001442C" w:rsidRPr="0001442C" w:rsidRDefault="0001442C" w:rsidP="0001442C">
            <w:pPr>
              <w:spacing w:line="240" w:lineRule="auto"/>
              <w:rPr>
                <w:rFonts w:ascii="Arial AMU" w:hAnsi="Arial AMU"/>
                <w:lang w:val="es-ES"/>
              </w:rPr>
            </w:pPr>
            <w:r w:rsidRPr="0001442C">
              <w:rPr>
                <w:rFonts w:ascii="Arial AMU" w:hAnsi="Arial AMU"/>
                <w:lang w:val="es-ES"/>
              </w:rPr>
              <w:t>úñ·³Ý³Ï³Ý ÙÇ³óáõÃÛáõÝÝ»ñÇ Ñ»é³óÙ³Ý ýÇÉïñ (12</w:t>
            </w:r>
            <w:r w:rsidRPr="0001442C">
              <w:rPr>
                <w:rFonts w:ascii="Arial LatArm" w:hAnsi="Arial LatArm"/>
                <w:lang w:val="es-ES"/>
              </w:rPr>
              <w:t>’’</w:t>
            </w:r>
            <w:r w:rsidRPr="0001442C">
              <w:rPr>
                <w:rFonts w:ascii="Arial AMU" w:hAnsi="Arial AMU"/>
                <w:lang w:val="es-ES"/>
              </w:rPr>
              <w:t>x 1</w:t>
            </w:r>
            <w:r w:rsidRPr="0001442C">
              <w:rPr>
                <w:rFonts w:ascii="Arial LatArm" w:hAnsi="Arial LatArm"/>
                <w:lang w:val="es-ES"/>
              </w:rPr>
              <w:t>’’</w:t>
            </w:r>
            <w:r w:rsidRPr="0001442C">
              <w:rPr>
                <w:rFonts w:ascii="Arial AMU" w:hAnsi="Arial AMU"/>
                <w:lang w:val="es-ES"/>
              </w:rPr>
              <w:t>, åïáõï³Ï 1/8”)</w:t>
            </w:r>
          </w:p>
          <w:p w:rsidR="0001442C" w:rsidRPr="0001442C" w:rsidRDefault="0001442C" w:rsidP="0001442C">
            <w:pPr>
              <w:spacing w:line="240" w:lineRule="auto"/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>ÂÃí³ÍÝÇ Ñ»é³óÙ³Ý ýÇÉïñ (12</w:t>
            </w:r>
            <w:r w:rsidRPr="0001442C">
              <w:rPr>
                <w:rFonts w:ascii="Arial LatArm" w:hAnsi="Arial LatArm"/>
              </w:rPr>
              <w:t>’’</w:t>
            </w:r>
            <w:r w:rsidRPr="0001442C">
              <w:rPr>
                <w:rFonts w:ascii="Arial AMU" w:hAnsi="Arial AMU"/>
              </w:rPr>
              <w:t>x 1</w:t>
            </w:r>
            <w:r w:rsidRPr="0001442C">
              <w:rPr>
                <w:rFonts w:ascii="Arial LatArm" w:hAnsi="Arial LatArm"/>
              </w:rPr>
              <w:t>’’</w:t>
            </w:r>
            <w:r w:rsidRPr="0001442C">
              <w:rPr>
                <w:rFonts w:ascii="Arial AMU" w:hAnsi="Arial AMU"/>
              </w:rPr>
              <w:t>, åïáõ</w:t>
            </w:r>
            <w:r w:rsidRPr="0001442C">
              <w:rPr>
                <w:rFonts w:ascii="Arial AMU" w:hAnsi="Arial AMU"/>
              </w:rPr>
              <w:softHyphen/>
              <w:t>ï³Ï 1/8”):</w:t>
            </w:r>
          </w:p>
          <w:p w:rsidR="0001442C" w:rsidRPr="0001442C" w:rsidRDefault="0001442C" w:rsidP="0001442C">
            <w:pPr>
              <w:spacing w:line="240" w:lineRule="auto"/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>ê»åï³ Auto-Sep T, ëÇÉÇÏáÝ/ï»ýÉáÝ, 11ÙÙ, ÙÇÝã¨ 350 </w:t>
            </w:r>
            <w:r w:rsidRPr="0001442C">
              <w:rPr>
                <w:rFonts w:ascii="Arial LatArm" w:hAnsi="Arial LatArm"/>
              </w:rPr>
              <w:t>˚</w:t>
            </w:r>
            <w:r w:rsidRPr="0001442C">
              <w:rPr>
                <w:rFonts w:ascii="Arial AMU" w:hAnsi="Arial AMU"/>
              </w:rPr>
              <w:t>C, /ïáõ÷áõÙ 25 Ñ³ï- 4 ïáõ÷/</w:t>
            </w:r>
          </w:p>
          <w:p w:rsidR="0001442C" w:rsidRPr="0001442C" w:rsidRDefault="0001442C" w:rsidP="0001442C">
            <w:pPr>
              <w:spacing w:line="240" w:lineRule="auto"/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>ÆÝÅ»ÏïáñÇ Ý»ñ¹Çñ Split, 4ÙÙ / ïáõ÷áõÙ 5 Ñ³ï/</w:t>
            </w:r>
          </w:p>
          <w:p w:rsidR="0001442C" w:rsidRPr="0001442C" w:rsidRDefault="0001442C" w:rsidP="0001442C">
            <w:pPr>
              <w:spacing w:line="240" w:lineRule="auto"/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 xml:space="preserve">ÆÝÅ»ÏïáñÇ Ý»ñ¹Çñ </w:t>
            </w:r>
            <w:r w:rsidRPr="0001442C">
              <w:rPr>
                <w:rFonts w:ascii="Arial AMU" w:hAnsi="Arial AMU"/>
                <w:lang w:val="es-ES"/>
              </w:rPr>
              <w:t xml:space="preserve"> Splitless</w:t>
            </w:r>
            <w:r w:rsidRPr="0001442C">
              <w:rPr>
                <w:rFonts w:ascii="Arial AMU" w:hAnsi="Arial AMU"/>
              </w:rPr>
              <w:t>, 4ÙÙ / ïáõ÷áõÙ 5 Ñ³ï/</w:t>
            </w:r>
          </w:p>
          <w:p w:rsidR="0001442C" w:rsidRPr="0001442C" w:rsidRDefault="0001442C" w:rsidP="0001442C">
            <w:pPr>
              <w:spacing w:line="240" w:lineRule="auto"/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>Ü»ñ¹ÇñÇ ·ñ³ýÇï» ÷³Ï³Ý  /ïáõ÷áõÙ 10 Ñ³ï/</w:t>
            </w:r>
          </w:p>
          <w:p w:rsidR="0001442C" w:rsidRPr="0001442C" w:rsidRDefault="0001442C" w:rsidP="0001442C">
            <w:pPr>
              <w:spacing w:line="240" w:lineRule="auto"/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>²ßï³ñ³ÏÇ  Ñ³Ù³ñ Ý³Ë³ï»ëí³Í ·ñ³ýÇï» ý»éáõÉ³ÝÝ»ñ, 0,1-0,32ÙÙ Ý»ñùÇÝ ïñ³Ù³·Íáí /10 Ñ³ï/</w:t>
            </w:r>
          </w:p>
          <w:p w:rsidR="0001442C" w:rsidRPr="0001442C" w:rsidRDefault="0001442C" w:rsidP="0001442C">
            <w:pPr>
              <w:spacing w:line="240" w:lineRule="auto"/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>ØÇÏñáÝ»ñ³ñÏÇã SK-10F, 10ÙÏ/É, üÇùë. ³ë»Õ, 50 ÙÙ /ïáõ÷áõÙ 6 Ñ³ï/</w:t>
            </w:r>
          </w:p>
          <w:p w:rsidR="0001442C" w:rsidRPr="0001442C" w:rsidRDefault="0001442C" w:rsidP="0001442C">
            <w:pPr>
              <w:spacing w:line="240" w:lineRule="auto"/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>²ßï³ñ³Ï BPX-5, 30 Ù x 0,25 ÙÙ x 0,25ÙÏÙ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</w:rPr>
            </w:pPr>
            <w:r w:rsidRPr="0001442C">
              <w:rPr>
                <w:rFonts w:ascii="Arial AMU" w:hAnsi="Arial AMU"/>
                <w:b/>
              </w:rPr>
              <w:t>âëå³ë³ñÏíáÕ çñ³ÍÝÇ ·»Ý»ñ³ïáñ NM-H2 160, ï»ËÝÇÏ³Ï³Ý առանց դեիոնիզացված ջրի պահանջի, դեիոնիզացնող քրտրիջով, թաչ-սքրին գրաֆիկական ղեկավարող էկրանով,  աñï³¹ñáÕ³Ï³ÝáõÃÛáõÝÁ 160 ÙÉ/ñոպ, æñ³ÍÝÇ Ù³ùñáõÃÛáõÝÁ &gt;99,9999%, ÖÝßáõÙÁ 20-155 psi/ 1,4-11 µ³ñ</w:t>
            </w:r>
          </w:p>
          <w:p w:rsidR="0001442C" w:rsidRPr="0001442C" w:rsidRDefault="0001442C" w:rsidP="0006534F">
            <w:pPr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>ø³ñÃñÇç - ¸»ÇáÝÇ½³ïáñ /2 Ñ³ï/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</w:rPr>
            </w:pPr>
            <w:r w:rsidRPr="0001442C">
              <w:rPr>
                <w:rFonts w:ascii="Arial AMU" w:hAnsi="Arial AMU"/>
                <w:b/>
              </w:rPr>
              <w:t>ÎáÙåñ»ëëáñ DK 50 Plus S ³ÝÛáõÕ ³ñï³¹ñáÕ³Ï³ÝáõÃÛ³Ùµ</w:t>
            </w:r>
          </w:p>
          <w:p w:rsidR="0001442C" w:rsidRPr="0001442C" w:rsidRDefault="0001442C" w:rsidP="0006534F">
            <w:pPr>
              <w:rPr>
                <w:rFonts w:ascii="Arial AMU" w:hAnsi="Arial AMU"/>
                <w:b/>
              </w:rPr>
            </w:pPr>
            <w:r w:rsidRPr="0001442C">
              <w:rPr>
                <w:rFonts w:ascii="Arial AMU" w:hAnsi="Arial AMU"/>
                <w:b/>
              </w:rPr>
              <w:t>108É/ñáå», Ñ³ïáõÏ Ý³Ë³ï»ëí³Í ¹³ñ³Ïáí</w:t>
            </w:r>
          </w:p>
          <w:p w:rsidR="0001442C" w:rsidRPr="0001442C" w:rsidRDefault="0001442C" w:rsidP="0006534F">
            <w:pPr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 xml:space="preserve">Ð³Ù³å³ï³ëË³Ý Ù³ëÝ³·»ïÇ ³Ûóáí, áõëáõóÙ³Ùµ, ßáõñçօñÛ³ ÇÝï»ñÝ»ï³ÛÇÝ ¨ Ñ»é³Ëáë³ÛÇÝ Ï³åáí ÇÝÅ»Ý»ñ³Ï³Ý </w:t>
            </w:r>
            <w:r w:rsidRPr="0001442C">
              <w:rPr>
                <w:rFonts w:ascii="Arial AMU" w:hAnsi="Arial AMU"/>
              </w:rPr>
              <w:lastRenderedPageBreak/>
              <w:t>ûå»ñ³ïÇí ³ç³ÏóÙ³Ùµ, ÃÙñ³ÙÇçáóÝ»ñÇ, Ñá·»Ù»ï ¨ ËÇëï Ý»ñ·áñÍáÕ, ինչպես նաև պայթուցիկ ÝÛáõÃ»ñÇ ¨ ³ÛÉ մÇ³óáõ</w:t>
            </w:r>
            <w:r w:rsidRPr="0001442C">
              <w:rPr>
                <w:rFonts w:ascii="Arial AMU" w:hAnsi="Arial AMU"/>
              </w:rPr>
              <w:softHyphen/>
              <w:t>ÃÛáõÝÝ»ñÇ Ñ»ï³½áïáõÃÛáõÝÝ»ñÇ Ù»Ãá¹Ý»ñÇ ¹³ë³í³Ý¹Ù³Ùµ áõ Ñ»ï³½áïáõÃÛ³Ý Ýáñ Ù»Ãá¹Ý»ñÇ Çñ³½»ÏÙ³Ùµ: Մրցույթում մասնակից կազմակերպությունները պետք է ներկայացնեն</w:t>
            </w:r>
            <w:r w:rsidR="005B576B">
              <w:rPr>
                <w:rFonts w:ascii="Arial AMU" w:hAnsi="Arial AMU"/>
                <w:lang w:val="en-US"/>
              </w:rPr>
              <w:t xml:space="preserve"> DNV-ի կողմից տրված</w:t>
            </w:r>
            <w:r w:rsidRPr="0001442C">
              <w:rPr>
                <w:rFonts w:ascii="Arial AMU" w:hAnsi="Arial AMU"/>
              </w:rPr>
              <w:t xml:space="preserve"> ISO 9001 հավաստագրերի բնօրինակները՝ ձեռք բերվող սարքավորում</w:t>
            </w:r>
            <w:r w:rsidRPr="0001442C">
              <w:rPr>
                <w:rFonts w:ascii="Arial AMU" w:hAnsi="Arial AMU"/>
              </w:rPr>
              <w:softHyphen/>
              <w:t>ների և գիտական լաբորատորիաներին անալիտիկ սարքա</w:t>
            </w:r>
            <w:r w:rsidRPr="0001442C">
              <w:rPr>
                <w:rFonts w:ascii="Arial AMU" w:hAnsi="Arial AMU"/>
              </w:rPr>
              <w:softHyphen/>
              <w:t>վորում</w:t>
            </w:r>
            <w:r w:rsidRPr="0001442C">
              <w:rPr>
                <w:rFonts w:ascii="Arial AMU" w:hAnsi="Arial AMU"/>
              </w:rPr>
              <w:softHyphen/>
              <w:t>ներով ու պահեստամասերով մատակարարելու, սարքավորում</w:t>
            </w:r>
            <w:r w:rsidRPr="0001442C">
              <w:rPr>
                <w:rFonts w:ascii="Arial AMU" w:hAnsi="Arial AMU"/>
              </w:rPr>
              <w:softHyphen/>
              <w:t>ները շահագործման մեջ մտցնելու, տեխնիկական սպասարկում իրականացնելու վերաբերյալ, ինչպես նաև ներկայացնել տեղեկանք՝ մասնա</w:t>
            </w:r>
            <w:r w:rsidRPr="0001442C">
              <w:rPr>
                <w:rFonts w:ascii="Arial AMU" w:hAnsi="Arial AMU"/>
              </w:rPr>
              <w:softHyphen/>
              <w:t xml:space="preserve">գետի մասնագիտական պրակտիկ ստաժի վերաբերյալ և արտադրող գործարանում ինժեներ մասանագետի որակավորում ստանալու վերաբերյալ համապատասխան հավաստագրի բնօրինակը: </w:t>
            </w:r>
          </w:p>
          <w:p w:rsidR="0001442C" w:rsidRPr="0001442C" w:rsidRDefault="0001442C" w:rsidP="0006534F">
            <w:pPr>
              <w:rPr>
                <w:rFonts w:ascii="Arial AMU" w:hAnsi="Arial AMU"/>
              </w:rPr>
            </w:pPr>
            <w:r w:rsidRPr="0001442C">
              <w:rPr>
                <w:rFonts w:ascii="Arial AMU" w:hAnsi="Arial AMU"/>
              </w:rPr>
              <w:t>Հետագա սպասարկումը ապահովելու համար ունենա համապատասխան մասնագետ ՀՀ տարածքում:</w:t>
            </w:r>
          </w:p>
          <w:p w:rsidR="005B576B" w:rsidRDefault="0001442C" w:rsidP="0006534F">
            <w:pPr>
              <w:rPr>
                <w:rFonts w:ascii="Arial AMU" w:hAnsi="Arial AMU"/>
                <w:lang w:val="en-US"/>
              </w:rPr>
            </w:pPr>
            <w:r w:rsidRPr="0001442C">
              <w:rPr>
                <w:rFonts w:ascii="Arial AMU" w:hAnsi="Arial AMU"/>
              </w:rPr>
              <w:t>Համարժեքը առաջարկելու  դեպքում նշված սարքը պեք է համապատասխանի վեր թվարկված բոլոր չափորոշիչներինև նախապես համաձայնեցվի պատասխանատու ստորաբաժանման մասնագետների հետ:</w:t>
            </w:r>
          </w:p>
          <w:p w:rsidR="0001442C" w:rsidRPr="00511EBA" w:rsidRDefault="005B576B" w:rsidP="00511EBA">
            <w:pPr>
              <w:rPr>
                <w:rFonts w:ascii="Arial AMU" w:hAnsi="Arial AMU"/>
                <w:lang w:val="en-US"/>
              </w:rPr>
            </w:pPr>
            <w:r>
              <w:rPr>
                <w:rFonts w:ascii="Arial AMU" w:hAnsi="Arial AMU"/>
                <w:lang w:val="en-US"/>
              </w:rPr>
              <w:t>24 ամիս</w:t>
            </w:r>
            <w:r w:rsidR="00F93978">
              <w:rPr>
                <w:rFonts w:ascii="Arial AMU" w:hAnsi="Arial AMU"/>
                <w:lang w:val="en-US"/>
              </w:rPr>
              <w:t>ից</w:t>
            </w:r>
            <w:r>
              <w:rPr>
                <w:rFonts w:ascii="Arial AMU" w:hAnsi="Arial AMU"/>
                <w:lang w:val="en-US"/>
              </w:rPr>
              <w:t xml:space="preserve"> </w:t>
            </w:r>
            <w:r w:rsidR="00F93978">
              <w:rPr>
                <w:rFonts w:ascii="Arial AMU" w:hAnsi="Arial AMU"/>
                <w:lang w:val="en-US"/>
              </w:rPr>
              <w:t xml:space="preserve"> ոչ պակաս </w:t>
            </w:r>
            <w:r>
              <w:rPr>
                <w:rFonts w:ascii="Arial AMU" w:hAnsi="Arial AMU"/>
                <w:lang w:val="en-US"/>
              </w:rPr>
              <w:t>երաշխիքային սպասարկում:</w:t>
            </w:r>
          </w:p>
        </w:tc>
      </w:tr>
      <w:tr w:rsidR="0001442C" w:rsidRPr="0001442C" w:rsidTr="0001442C">
        <w:trPr>
          <w:trHeight w:val="222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lastRenderedPageBreak/>
              <w:t xml:space="preserve">1.2. </w:t>
            </w:r>
            <w:r w:rsidRPr="0001442C">
              <w:rPr>
                <w:rFonts w:ascii="Arial AMU" w:hAnsi="Arial AMU"/>
                <w:b/>
              </w:rPr>
              <w:t>Անվտանգությունը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jc w:val="center"/>
              <w:rPr>
                <w:rFonts w:ascii="Arial AMU" w:hAnsi="Arial AMU" w:cs="Sylfaen"/>
                <w:lang w:val="es-ES"/>
              </w:rPr>
            </w:pPr>
          </w:p>
        </w:tc>
      </w:tr>
      <w:tr w:rsidR="0001442C" w:rsidRPr="0001442C" w:rsidTr="0001442C">
        <w:trPr>
          <w:trHeight w:val="24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 xml:space="preserve">1.3. </w:t>
            </w:r>
            <w:r w:rsidRPr="0001442C">
              <w:rPr>
                <w:rFonts w:ascii="Arial AMU" w:hAnsi="Arial AMU"/>
                <w:b/>
              </w:rPr>
              <w:t>Փաթեթավորումը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jc w:val="center"/>
              <w:rPr>
                <w:rFonts w:ascii="Arial AMU" w:hAnsi="Arial AMU" w:cs="Sylfaen"/>
                <w:lang w:val="es-ES"/>
              </w:rPr>
            </w:pPr>
          </w:p>
        </w:tc>
      </w:tr>
      <w:tr w:rsidR="0001442C" w:rsidRPr="0001442C" w:rsidTr="0001442C">
        <w:trPr>
          <w:trHeight w:val="33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 xml:space="preserve">1.4. </w:t>
            </w:r>
            <w:r w:rsidRPr="0001442C">
              <w:rPr>
                <w:rFonts w:ascii="Arial AMU" w:hAnsi="Arial AMU"/>
                <w:b/>
              </w:rPr>
              <w:t>Փոխադրումը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jc w:val="center"/>
              <w:rPr>
                <w:rFonts w:ascii="Arial AMU" w:hAnsi="Arial AMU" w:cs="Sylfaen"/>
                <w:lang w:val="es-ES"/>
              </w:rPr>
            </w:pPr>
            <w:r w:rsidRPr="0001442C">
              <w:rPr>
                <w:rFonts w:ascii="Arial AMU" w:hAnsi="Arial AMU" w:cs="Sylfaen"/>
              </w:rPr>
              <w:t>ավտոտրանսպորտով</w:t>
            </w:r>
          </w:p>
        </w:tc>
      </w:tr>
      <w:tr w:rsidR="0001442C" w:rsidRPr="0001442C" w:rsidTr="0001442C">
        <w:trPr>
          <w:trHeight w:val="33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rPr>
                <w:rFonts w:ascii="Arial AMU" w:hAnsi="Arial AMU"/>
                <w:b/>
                <w:lang w:val="es-ES"/>
              </w:rPr>
            </w:pPr>
            <w:r w:rsidRPr="0001442C">
              <w:rPr>
                <w:rFonts w:ascii="Arial AMU" w:hAnsi="Arial AMU"/>
                <w:b/>
                <w:lang w:val="es-ES"/>
              </w:rPr>
              <w:t xml:space="preserve">1.5. </w:t>
            </w:r>
            <w:r w:rsidRPr="0001442C">
              <w:rPr>
                <w:rFonts w:ascii="Arial AMU" w:hAnsi="Arial AMU"/>
                <w:b/>
              </w:rPr>
              <w:t>Բեռնաթափումը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2C" w:rsidRPr="0001442C" w:rsidRDefault="0001442C" w:rsidP="0006534F">
            <w:pPr>
              <w:jc w:val="center"/>
              <w:rPr>
                <w:rFonts w:ascii="Arial AMU" w:hAnsi="Arial AMU" w:cs="Sylfaen"/>
                <w:lang w:val="es-ES"/>
              </w:rPr>
            </w:pPr>
            <w:r w:rsidRPr="0001442C">
              <w:rPr>
                <w:rFonts w:ascii="Arial AMU" w:hAnsi="Arial AMU" w:cs="Sylfaen"/>
              </w:rPr>
              <w:t>Երևան քաղաքում</w:t>
            </w:r>
          </w:p>
        </w:tc>
      </w:tr>
    </w:tbl>
    <w:p w:rsidR="00077254" w:rsidRDefault="00077254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077254" w:rsidRDefault="00077254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077254" w:rsidRDefault="00077254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ED231C" w:rsidRDefault="00ED231C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D73A2" w:rsidRDefault="005D73A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2E6803" w:rsidRPr="006F4A52" w:rsidRDefault="006F4A52" w:rsidP="006D047A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  <w:r w:rsidRPr="006F4A52">
        <w:rPr>
          <w:rFonts w:ascii="GHEA Grapalat" w:hAnsi="GHEA Grapalat"/>
          <w:b/>
          <w:bCs/>
          <w:sz w:val="28"/>
          <w:szCs w:val="28"/>
        </w:rPr>
        <w:lastRenderedPageBreak/>
        <w:t>Գ</w:t>
      </w:r>
      <w:r w:rsidRPr="006F4A52">
        <w:rPr>
          <w:rFonts w:ascii="GHEA Grapalat" w:hAnsi="GHEA Grapalat"/>
          <w:b/>
          <w:bCs/>
          <w:sz w:val="28"/>
          <w:szCs w:val="28"/>
          <w:lang w:val="nb-NO"/>
        </w:rPr>
        <w:t>ՆՄԱՆ ԺԱՄԱՆԱԿԱՑՈՒՅՑ</w:t>
      </w:r>
    </w:p>
    <w:p w:rsidR="002E6803" w:rsidRDefault="002E6803" w:rsidP="004E6B49">
      <w:pPr>
        <w:jc w:val="both"/>
        <w:rPr>
          <w:rFonts w:ascii="GHEA Grapalat" w:hAnsi="GHEA Grapalat"/>
          <w:color w:val="000000" w:themeColor="text1"/>
          <w:lang w:val="en-US"/>
        </w:rPr>
      </w:pPr>
    </w:p>
    <w:tbl>
      <w:tblPr>
        <w:tblW w:w="9913" w:type="dxa"/>
        <w:jc w:val="center"/>
        <w:tblInd w:w="-924" w:type="dxa"/>
        <w:tblLook w:val="00A0"/>
      </w:tblPr>
      <w:tblGrid>
        <w:gridCol w:w="761"/>
        <w:gridCol w:w="3738"/>
        <w:gridCol w:w="1226"/>
        <w:gridCol w:w="1417"/>
        <w:gridCol w:w="1418"/>
        <w:gridCol w:w="1353"/>
      </w:tblGrid>
      <w:tr w:rsidR="00C25026" w:rsidRPr="00A77B56" w:rsidTr="00217ED4">
        <w:trPr>
          <w:trHeight w:val="510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  <w:lang w:val="en-US"/>
              </w:rPr>
            </w:pPr>
            <w:r w:rsidRPr="00A77B56">
              <w:rPr>
                <w:rFonts w:ascii="Arial Armenian" w:hAnsi="Arial Armenian" w:cs="Times Armenian"/>
                <w:b/>
                <w:bCs/>
                <w:sz w:val="24"/>
                <w:szCs w:val="24"/>
                <w:lang w:val="en-US"/>
              </w:rPr>
              <w:t>N Á/Ï</w:t>
            </w:r>
          </w:p>
        </w:tc>
        <w:tc>
          <w:tcPr>
            <w:tcW w:w="3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  <w:lang w:val="en-US"/>
              </w:rPr>
            </w:pPr>
            <w:r w:rsidRPr="00A77B56">
              <w:rPr>
                <w:rFonts w:ascii="Arial Armenian" w:hAnsi="Arial Armenian" w:cs="Times Armenian"/>
                <w:b/>
                <w:bCs/>
                <w:sz w:val="24"/>
                <w:szCs w:val="24"/>
                <w:lang w:val="en-US"/>
              </w:rPr>
              <w:t>¶ÜØ²Ü  ºÜÂ²Î²  ²äð²ÜøÜºðÆ, Ì²è²ÚàôÂÚàôÜÜºðÆ  ²Üì²ÜàôØÀ</w:t>
            </w:r>
          </w:p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  <w:r w:rsidRPr="00A77B56">
              <w:rPr>
                <w:rFonts w:ascii="Arial Armenian" w:hAnsi="Arial Armenian" w:cs="Times Armenian"/>
                <w:b/>
                <w:bCs/>
                <w:sz w:val="24"/>
                <w:szCs w:val="24"/>
              </w:rPr>
              <w:t>â³÷Ù³Ý ÙÇ³í.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  <w:r w:rsidRPr="00A77B56">
              <w:rPr>
                <w:rFonts w:ascii="Arial Armenian" w:hAnsi="Arial Armenian" w:cs="Times Armenian"/>
                <w:b/>
                <w:bCs/>
                <w:sz w:val="24"/>
                <w:szCs w:val="24"/>
              </w:rPr>
              <w:t>III »é³ÙëÛ³Ï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  <w:r w:rsidRPr="00A77B56">
              <w:rPr>
                <w:rFonts w:ascii="Arial Armenian" w:hAnsi="Arial Armenian" w:cs="Times Armenian"/>
                <w:b/>
                <w:bCs/>
                <w:sz w:val="24"/>
                <w:szCs w:val="24"/>
              </w:rPr>
              <w:t>IV »é³ÙëÛ³Ï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  <w:r w:rsidRPr="00A77B56">
              <w:rPr>
                <w:rFonts w:ascii="Arial Armenian" w:hAnsi="Arial Armenian" w:cs="Times Armenian"/>
                <w:b/>
                <w:bCs/>
                <w:sz w:val="24"/>
                <w:szCs w:val="24"/>
              </w:rPr>
              <w:t xml:space="preserve">ÀÝ¹³Ù»ÝÁ </w:t>
            </w:r>
          </w:p>
        </w:tc>
      </w:tr>
      <w:tr w:rsidR="00C25026" w:rsidRPr="00A77B56" w:rsidTr="00217ED4">
        <w:trPr>
          <w:trHeight w:val="515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spacing w:after="0" w:line="240" w:lineRule="auto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</w:p>
        </w:tc>
        <w:tc>
          <w:tcPr>
            <w:tcW w:w="3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spacing w:after="0" w:line="240" w:lineRule="auto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spacing w:after="0" w:line="240" w:lineRule="auto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spacing w:after="0" w:line="240" w:lineRule="auto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026" w:rsidRPr="00A77B56" w:rsidRDefault="00C25026" w:rsidP="001F6A48">
            <w:pPr>
              <w:spacing w:after="0" w:line="240" w:lineRule="auto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b/>
                <w:bCs/>
                <w:sz w:val="24"/>
                <w:szCs w:val="24"/>
              </w:rPr>
            </w:pPr>
            <w:r w:rsidRPr="00A77B56">
              <w:rPr>
                <w:rFonts w:ascii="Arial Armenian" w:hAnsi="Arial Armenian" w:cs="Times Armenian"/>
                <w:b/>
                <w:bCs/>
                <w:sz w:val="24"/>
                <w:szCs w:val="24"/>
              </w:rPr>
              <w:t>ù³Ý³ÏÁ</w:t>
            </w:r>
          </w:p>
        </w:tc>
      </w:tr>
      <w:tr w:rsidR="00C25026" w:rsidRPr="00A77B56" w:rsidTr="00217ED4">
        <w:trPr>
          <w:trHeight w:val="255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Arial Armenian"/>
                <w:sz w:val="24"/>
                <w:szCs w:val="24"/>
                <w:lang w:val="en-US"/>
              </w:rPr>
            </w:pPr>
            <w:r w:rsidRPr="00A77B56">
              <w:rPr>
                <w:rFonts w:ascii="Arial Armenian" w:hAnsi="Arial Armenian" w:cs="Arial Armeni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Arial Armenian"/>
                <w:sz w:val="24"/>
                <w:szCs w:val="24"/>
              </w:rPr>
            </w:pPr>
            <w:r w:rsidRPr="00A77B56">
              <w:rPr>
                <w:rFonts w:ascii="Arial Armenian" w:hAnsi="Arial Armenian" w:cs="Arial Armenian"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Arial Armenian"/>
                <w:sz w:val="24"/>
                <w:szCs w:val="24"/>
              </w:rPr>
            </w:pPr>
            <w:r w:rsidRPr="00A77B56">
              <w:rPr>
                <w:rFonts w:ascii="Arial Armenian" w:hAnsi="Arial Armenian" w:cs="Arial Armeni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Arial Armenian"/>
                <w:sz w:val="24"/>
                <w:szCs w:val="24"/>
              </w:rPr>
            </w:pPr>
            <w:r w:rsidRPr="00A77B56">
              <w:rPr>
                <w:rFonts w:ascii="Arial Armenian" w:hAnsi="Arial Armenian" w:cs="Arial Armeni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Arial Armenian"/>
                <w:sz w:val="24"/>
                <w:szCs w:val="24"/>
              </w:rPr>
            </w:pPr>
            <w:r w:rsidRPr="00A77B56">
              <w:rPr>
                <w:rFonts w:ascii="Arial Armenian" w:hAnsi="Arial Armenian" w:cs="Arial Armenian"/>
                <w:sz w:val="24"/>
                <w:szCs w:val="24"/>
              </w:rPr>
              <w:t>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C25026" w:rsidRPr="00A77B56" w:rsidRDefault="00C25026" w:rsidP="001F6A48">
            <w:pPr>
              <w:spacing w:after="0" w:line="240" w:lineRule="auto"/>
              <w:jc w:val="center"/>
              <w:rPr>
                <w:rFonts w:ascii="Arial Armenian" w:hAnsi="Arial Armenian" w:cs="Arial Armenian"/>
                <w:sz w:val="24"/>
                <w:szCs w:val="24"/>
              </w:rPr>
            </w:pPr>
            <w:r w:rsidRPr="00A77B56">
              <w:rPr>
                <w:rFonts w:ascii="Arial Armenian" w:hAnsi="Arial Armenian" w:cs="Arial Armenian"/>
                <w:sz w:val="24"/>
                <w:szCs w:val="24"/>
              </w:rPr>
              <w:t>9</w:t>
            </w:r>
          </w:p>
        </w:tc>
      </w:tr>
      <w:tr w:rsidR="00A77B56" w:rsidRPr="00A77B56" w:rsidTr="00217ED4">
        <w:trPr>
          <w:trHeight w:val="27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56" w:rsidRPr="00A77B56" w:rsidRDefault="00A77B56" w:rsidP="001F6A48">
            <w:pPr>
              <w:spacing w:after="0" w:line="240" w:lineRule="auto"/>
              <w:ind w:right="-108"/>
              <w:rPr>
                <w:rFonts w:ascii="Arial Armenian" w:hAnsi="Arial Armenian" w:cs="Times Armenian"/>
                <w:sz w:val="24"/>
                <w:szCs w:val="24"/>
                <w:lang w:val="en-US"/>
              </w:rPr>
            </w:pPr>
            <w:r w:rsidRPr="00A77B56">
              <w:rPr>
                <w:rFonts w:ascii="Arial Armenian" w:hAnsi="Arial Armenian" w:cs="Times Armeni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56" w:rsidRPr="00217ED4" w:rsidRDefault="00217ED4" w:rsidP="001E4EDB">
            <w:pPr>
              <w:spacing w:after="0" w:line="240" w:lineRule="auto"/>
              <w:rPr>
                <w:rFonts w:ascii="Sylfaen" w:hAnsi="Sylfaen" w:cs="Times Armenian"/>
                <w:sz w:val="24"/>
                <w:szCs w:val="24"/>
              </w:rPr>
            </w:pPr>
            <w:r>
              <w:rPr>
                <w:rFonts w:ascii="Sylfaen" w:hAnsi="Sylfaen" w:cs="Times LatArm"/>
                <w:sz w:val="24"/>
                <w:szCs w:val="24"/>
                <w:lang w:val="en-US"/>
              </w:rPr>
              <w:t>Գազային քրոմատոգրաֆ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7B56" w:rsidRPr="00217ED4" w:rsidRDefault="00A77B56" w:rsidP="00A750D2">
            <w:pPr>
              <w:spacing w:after="0" w:line="240" w:lineRule="auto"/>
              <w:jc w:val="center"/>
              <w:rPr>
                <w:rFonts w:ascii="Sylfaen" w:hAnsi="Sylfaen" w:cs="Times Armenian"/>
                <w:sz w:val="24"/>
                <w:szCs w:val="24"/>
                <w:lang w:val="en-US"/>
              </w:rPr>
            </w:pPr>
            <w:r w:rsidRPr="00A77B56">
              <w:rPr>
                <w:rFonts w:ascii="Times LatArm" w:hAnsi="Times LatArm" w:cs="Times Armenian"/>
                <w:sz w:val="24"/>
                <w:szCs w:val="24"/>
              </w:rPr>
              <w:t> </w:t>
            </w:r>
            <w:r w:rsidR="00A750D2">
              <w:rPr>
                <w:rFonts w:ascii="Sylfaen" w:hAnsi="Sylfaen" w:cs="Times Armenian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B56" w:rsidRPr="00A77B56" w:rsidRDefault="00A77B56" w:rsidP="001E4EDB">
            <w:pPr>
              <w:spacing w:after="0" w:line="240" w:lineRule="auto"/>
              <w:jc w:val="center"/>
              <w:rPr>
                <w:rFonts w:ascii="Times LatArm" w:hAnsi="Times LatArm" w:cs="Times Armeni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B56" w:rsidRPr="00A77B56" w:rsidRDefault="00DC2A9A" w:rsidP="001F6A48">
            <w:pPr>
              <w:spacing w:after="0" w:line="240" w:lineRule="auto"/>
              <w:jc w:val="center"/>
              <w:rPr>
                <w:rFonts w:ascii="Arial Armenian" w:hAnsi="Arial Armenian" w:cs="Times Armenian"/>
                <w:color w:val="000000"/>
                <w:sz w:val="24"/>
                <w:szCs w:val="24"/>
              </w:rPr>
            </w:pPr>
            <w:r>
              <w:rPr>
                <w:rFonts w:ascii="Times LatArm" w:hAnsi="Times LatArm" w:cs="Times Armenian"/>
                <w:color w:val="000000"/>
                <w:sz w:val="24"/>
                <w:szCs w:val="24"/>
                <w:lang w:val="en-US"/>
              </w:rPr>
              <w:t>1</w:t>
            </w:r>
            <w:r w:rsidR="00A77B56" w:rsidRPr="00A77B56">
              <w:rPr>
                <w:rFonts w:ascii="Arial Armenian" w:hAnsi="Arial Armenian" w:cs="Times Armeni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B56" w:rsidRPr="00A77B56" w:rsidRDefault="00217ED4" w:rsidP="001E4EDB">
            <w:pPr>
              <w:spacing w:after="0" w:line="240" w:lineRule="auto"/>
              <w:jc w:val="center"/>
              <w:rPr>
                <w:rFonts w:ascii="Times LatArm" w:hAnsi="Times LatArm" w:cs="Times Armeni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LatArm" w:hAnsi="Times LatArm" w:cs="Times Armeni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 w:rsidR="00EA3DA1" w:rsidRPr="00EA3DA1" w:rsidRDefault="00EA3DA1" w:rsidP="00EA3DA1">
      <w:pPr>
        <w:rPr>
          <w:rFonts w:ascii="GHEA Grapalat" w:hAnsi="GHEA Grapalat"/>
          <w:lang w:val="en-US"/>
        </w:rPr>
      </w:pPr>
    </w:p>
    <w:p w:rsidR="00EA3DA1" w:rsidRPr="00EA3DA1" w:rsidRDefault="00EA3DA1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rPr>
          <w:rFonts w:ascii="GHEA Grapalat" w:hAnsi="GHEA Grapalat"/>
          <w:lang w:val="en-US"/>
        </w:rPr>
      </w:pPr>
    </w:p>
    <w:p w:rsidR="00DC64FF" w:rsidRPr="00EA3DA1" w:rsidRDefault="00DC64FF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rPr>
          <w:rFonts w:ascii="GHEA Grapalat" w:hAnsi="GHEA Grapalat"/>
          <w:lang w:val="en-US"/>
        </w:rPr>
      </w:pPr>
    </w:p>
    <w:p w:rsidR="00DC64FF" w:rsidRDefault="00DC64FF" w:rsidP="00EA3DA1">
      <w:pPr>
        <w:rPr>
          <w:rFonts w:ascii="GHEA Grapalat" w:hAnsi="GHEA Grapalat"/>
          <w:lang w:val="en-US"/>
        </w:rPr>
      </w:pPr>
    </w:p>
    <w:p w:rsidR="00DC64FF" w:rsidRPr="00EA3DA1" w:rsidRDefault="00DC64FF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215FA6" w:rsidRPr="00F0303A" w:rsidRDefault="00215FA6" w:rsidP="00215FA6">
      <w:pPr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EA3DA1" w:rsidRPr="00EA3DA1" w:rsidRDefault="00EA3DA1" w:rsidP="00EA3DA1">
      <w:pPr>
        <w:jc w:val="center"/>
        <w:rPr>
          <w:rFonts w:ascii="GHEA Grapalat" w:hAnsi="GHEA Grapalat"/>
          <w:lang w:val="en-US"/>
        </w:rPr>
      </w:pPr>
    </w:p>
    <w:sectPr w:rsidR="00EA3DA1" w:rsidRPr="00EA3DA1" w:rsidSect="004E6B49">
      <w:pgSz w:w="16838" w:h="11906" w:orient="landscape"/>
      <w:pgMar w:top="1699" w:right="288" w:bottom="850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D2C" w:rsidRDefault="00306D2C" w:rsidP="008A0C6D">
      <w:pPr>
        <w:spacing w:after="0" w:line="240" w:lineRule="auto"/>
      </w:pPr>
      <w:r>
        <w:separator/>
      </w:r>
    </w:p>
  </w:endnote>
  <w:endnote w:type="continuationSeparator" w:id="1">
    <w:p w:rsidR="00306D2C" w:rsidRDefault="00306D2C" w:rsidP="008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D2C" w:rsidRDefault="00306D2C" w:rsidP="008A0C6D">
      <w:pPr>
        <w:spacing w:after="0" w:line="240" w:lineRule="auto"/>
      </w:pPr>
      <w:r>
        <w:separator/>
      </w:r>
    </w:p>
  </w:footnote>
  <w:footnote w:type="continuationSeparator" w:id="1">
    <w:p w:rsidR="00306D2C" w:rsidRDefault="00306D2C" w:rsidP="008A0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16BE0"/>
    <w:multiLevelType w:val="hybridMultilevel"/>
    <w:tmpl w:val="59462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F3F04"/>
    <w:multiLevelType w:val="hybridMultilevel"/>
    <w:tmpl w:val="5D00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349BC"/>
    <w:multiLevelType w:val="hybridMultilevel"/>
    <w:tmpl w:val="C5F6E03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EA36D28"/>
    <w:multiLevelType w:val="hybridMultilevel"/>
    <w:tmpl w:val="E620F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5CFA"/>
    <w:rsid w:val="00010878"/>
    <w:rsid w:val="0001442C"/>
    <w:rsid w:val="000160A6"/>
    <w:rsid w:val="00034463"/>
    <w:rsid w:val="0005099E"/>
    <w:rsid w:val="000621F5"/>
    <w:rsid w:val="00077254"/>
    <w:rsid w:val="00085128"/>
    <w:rsid w:val="00087245"/>
    <w:rsid w:val="0009131D"/>
    <w:rsid w:val="000D1546"/>
    <w:rsid w:val="000D7E32"/>
    <w:rsid w:val="0010299F"/>
    <w:rsid w:val="00144623"/>
    <w:rsid w:val="00153A0F"/>
    <w:rsid w:val="0016471C"/>
    <w:rsid w:val="00166DF8"/>
    <w:rsid w:val="00196810"/>
    <w:rsid w:val="001B2C9A"/>
    <w:rsid w:val="001B308D"/>
    <w:rsid w:val="001D38B8"/>
    <w:rsid w:val="001E4FC8"/>
    <w:rsid w:val="001F6A48"/>
    <w:rsid w:val="002028E6"/>
    <w:rsid w:val="00210ABF"/>
    <w:rsid w:val="00211E28"/>
    <w:rsid w:val="00211EC9"/>
    <w:rsid w:val="00215FA6"/>
    <w:rsid w:val="00217ED4"/>
    <w:rsid w:val="002404AD"/>
    <w:rsid w:val="00250F90"/>
    <w:rsid w:val="002618D3"/>
    <w:rsid w:val="002757FF"/>
    <w:rsid w:val="002864B9"/>
    <w:rsid w:val="002924EC"/>
    <w:rsid w:val="00293425"/>
    <w:rsid w:val="002A6858"/>
    <w:rsid w:val="002B0CF1"/>
    <w:rsid w:val="002B432D"/>
    <w:rsid w:val="002C0410"/>
    <w:rsid w:val="002E6803"/>
    <w:rsid w:val="00306D2C"/>
    <w:rsid w:val="00311FF1"/>
    <w:rsid w:val="00323842"/>
    <w:rsid w:val="00325820"/>
    <w:rsid w:val="0032747C"/>
    <w:rsid w:val="00350480"/>
    <w:rsid w:val="00380721"/>
    <w:rsid w:val="003A0786"/>
    <w:rsid w:val="003A49AB"/>
    <w:rsid w:val="003A6536"/>
    <w:rsid w:val="003B6850"/>
    <w:rsid w:val="003B7CBC"/>
    <w:rsid w:val="003D1E21"/>
    <w:rsid w:val="003D5D36"/>
    <w:rsid w:val="003E1D16"/>
    <w:rsid w:val="00405249"/>
    <w:rsid w:val="00411BFA"/>
    <w:rsid w:val="0041222C"/>
    <w:rsid w:val="004129D1"/>
    <w:rsid w:val="004315D2"/>
    <w:rsid w:val="004641F6"/>
    <w:rsid w:val="00490375"/>
    <w:rsid w:val="00490A29"/>
    <w:rsid w:val="004A25D0"/>
    <w:rsid w:val="004B70A3"/>
    <w:rsid w:val="004C507F"/>
    <w:rsid w:val="004D25F7"/>
    <w:rsid w:val="004D6380"/>
    <w:rsid w:val="004E345F"/>
    <w:rsid w:val="004E3BDD"/>
    <w:rsid w:val="004E54AE"/>
    <w:rsid w:val="004E6ADF"/>
    <w:rsid w:val="004E6B49"/>
    <w:rsid w:val="00511EBA"/>
    <w:rsid w:val="0053147A"/>
    <w:rsid w:val="0054665A"/>
    <w:rsid w:val="00555393"/>
    <w:rsid w:val="005627A4"/>
    <w:rsid w:val="005740C0"/>
    <w:rsid w:val="005A2993"/>
    <w:rsid w:val="005B576B"/>
    <w:rsid w:val="005C0528"/>
    <w:rsid w:val="005C5FAB"/>
    <w:rsid w:val="005D73A2"/>
    <w:rsid w:val="006214B1"/>
    <w:rsid w:val="00622FE5"/>
    <w:rsid w:val="00641A57"/>
    <w:rsid w:val="0064307D"/>
    <w:rsid w:val="006561C9"/>
    <w:rsid w:val="006B1BD0"/>
    <w:rsid w:val="006B3A56"/>
    <w:rsid w:val="006C1E92"/>
    <w:rsid w:val="006D047A"/>
    <w:rsid w:val="006F4A52"/>
    <w:rsid w:val="00723BC7"/>
    <w:rsid w:val="00742AAC"/>
    <w:rsid w:val="00755987"/>
    <w:rsid w:val="007B31F6"/>
    <w:rsid w:val="007B69B1"/>
    <w:rsid w:val="007B76B2"/>
    <w:rsid w:val="007D422C"/>
    <w:rsid w:val="007F2E3F"/>
    <w:rsid w:val="00870D40"/>
    <w:rsid w:val="00880774"/>
    <w:rsid w:val="00883F8B"/>
    <w:rsid w:val="0088585C"/>
    <w:rsid w:val="00894884"/>
    <w:rsid w:val="008A0C6D"/>
    <w:rsid w:val="008C0CC9"/>
    <w:rsid w:val="008E059D"/>
    <w:rsid w:val="008F0E43"/>
    <w:rsid w:val="008F2541"/>
    <w:rsid w:val="008F49F9"/>
    <w:rsid w:val="00911192"/>
    <w:rsid w:val="00923673"/>
    <w:rsid w:val="00930465"/>
    <w:rsid w:val="0093182B"/>
    <w:rsid w:val="00946E33"/>
    <w:rsid w:val="00965440"/>
    <w:rsid w:val="00972B81"/>
    <w:rsid w:val="00987DE1"/>
    <w:rsid w:val="009977B5"/>
    <w:rsid w:val="009A2631"/>
    <w:rsid w:val="009B4109"/>
    <w:rsid w:val="009C159D"/>
    <w:rsid w:val="009C1A2B"/>
    <w:rsid w:val="009D48D5"/>
    <w:rsid w:val="009E0338"/>
    <w:rsid w:val="009E7B2C"/>
    <w:rsid w:val="009F0F74"/>
    <w:rsid w:val="00A25531"/>
    <w:rsid w:val="00A30301"/>
    <w:rsid w:val="00A32622"/>
    <w:rsid w:val="00A33CF9"/>
    <w:rsid w:val="00A365DA"/>
    <w:rsid w:val="00A45299"/>
    <w:rsid w:val="00A46B6F"/>
    <w:rsid w:val="00A56B2E"/>
    <w:rsid w:val="00A646F2"/>
    <w:rsid w:val="00A750D2"/>
    <w:rsid w:val="00A77B56"/>
    <w:rsid w:val="00A8755B"/>
    <w:rsid w:val="00A92377"/>
    <w:rsid w:val="00AA63CA"/>
    <w:rsid w:val="00AE2DDD"/>
    <w:rsid w:val="00B167C8"/>
    <w:rsid w:val="00B40842"/>
    <w:rsid w:val="00B4115F"/>
    <w:rsid w:val="00B43275"/>
    <w:rsid w:val="00B84F39"/>
    <w:rsid w:val="00B87131"/>
    <w:rsid w:val="00B92562"/>
    <w:rsid w:val="00BA3BA1"/>
    <w:rsid w:val="00BC4A47"/>
    <w:rsid w:val="00BD3A8B"/>
    <w:rsid w:val="00BE371D"/>
    <w:rsid w:val="00BF5097"/>
    <w:rsid w:val="00C16CF2"/>
    <w:rsid w:val="00C25026"/>
    <w:rsid w:val="00C31551"/>
    <w:rsid w:val="00C6436A"/>
    <w:rsid w:val="00C73069"/>
    <w:rsid w:val="00C83FEC"/>
    <w:rsid w:val="00C8663C"/>
    <w:rsid w:val="00C92709"/>
    <w:rsid w:val="00C946BF"/>
    <w:rsid w:val="00CA2B00"/>
    <w:rsid w:val="00CA559A"/>
    <w:rsid w:val="00CB486D"/>
    <w:rsid w:val="00CC52B1"/>
    <w:rsid w:val="00CD48E4"/>
    <w:rsid w:val="00CD4FF8"/>
    <w:rsid w:val="00CE15E6"/>
    <w:rsid w:val="00CE61B8"/>
    <w:rsid w:val="00CE61F3"/>
    <w:rsid w:val="00D216BD"/>
    <w:rsid w:val="00D2298B"/>
    <w:rsid w:val="00D23C9E"/>
    <w:rsid w:val="00D3209B"/>
    <w:rsid w:val="00D36ED0"/>
    <w:rsid w:val="00D452DA"/>
    <w:rsid w:val="00D53221"/>
    <w:rsid w:val="00D82926"/>
    <w:rsid w:val="00D95CFA"/>
    <w:rsid w:val="00DA73E1"/>
    <w:rsid w:val="00DC2A9A"/>
    <w:rsid w:val="00DC4284"/>
    <w:rsid w:val="00DC64FF"/>
    <w:rsid w:val="00DD37D2"/>
    <w:rsid w:val="00E05C08"/>
    <w:rsid w:val="00E14E7A"/>
    <w:rsid w:val="00E22E76"/>
    <w:rsid w:val="00E24058"/>
    <w:rsid w:val="00E25344"/>
    <w:rsid w:val="00E361D8"/>
    <w:rsid w:val="00E85930"/>
    <w:rsid w:val="00EA2389"/>
    <w:rsid w:val="00EA3DA1"/>
    <w:rsid w:val="00ED231C"/>
    <w:rsid w:val="00EE5B42"/>
    <w:rsid w:val="00EF0A04"/>
    <w:rsid w:val="00F036EB"/>
    <w:rsid w:val="00F11FBF"/>
    <w:rsid w:val="00F277A2"/>
    <w:rsid w:val="00F43C2C"/>
    <w:rsid w:val="00F46360"/>
    <w:rsid w:val="00F93978"/>
    <w:rsid w:val="00FD1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45"/>
  </w:style>
  <w:style w:type="paragraph" w:styleId="Heading1">
    <w:name w:val="heading 1"/>
    <w:basedOn w:val="Normal"/>
    <w:next w:val="Normal"/>
    <w:link w:val="Heading1Char"/>
    <w:uiPriority w:val="9"/>
    <w:qFormat/>
    <w:rsid w:val="004E6B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A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83FE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5">
    <w:name w:val="heading 5"/>
    <w:basedOn w:val="Normal"/>
    <w:next w:val="Normal"/>
    <w:link w:val="Heading5Char"/>
    <w:unhideWhenUsed/>
    <w:qFormat/>
    <w:rsid w:val="005D73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D95CF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D95CFA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D95CF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95CFA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D95CF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95CFA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3F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3FEC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C83FEC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A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qFormat/>
    <w:rsid w:val="00BC4A4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E6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50F90"/>
    <w:pPr>
      <w:ind w:left="720"/>
      <w:contextualSpacing/>
    </w:pPr>
  </w:style>
  <w:style w:type="paragraph" w:styleId="Header">
    <w:name w:val="header"/>
    <w:basedOn w:val="Normal"/>
    <w:link w:val="HeaderChar"/>
    <w:rsid w:val="002E68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2E680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8A0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C6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15FA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15FA6"/>
  </w:style>
  <w:style w:type="paragraph" w:customStyle="1" w:styleId="Style2">
    <w:name w:val="Style2"/>
    <w:basedOn w:val="Normal"/>
    <w:rsid w:val="00144623"/>
    <w:pPr>
      <w:tabs>
        <w:tab w:val="left" w:pos="7938"/>
      </w:tabs>
      <w:spacing w:after="0" w:line="240" w:lineRule="auto"/>
    </w:pPr>
    <w:rPr>
      <w:rFonts w:ascii="Sylfaen" w:eastAsia="Times New Roman" w:hAnsi="Sylfaen" w:cs="Times New Roman"/>
      <w:noProof/>
      <w:color w:val="000000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DC64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krper-Einzug1">
    <w:name w:val="Textkörper-Einzug 1"/>
    <w:basedOn w:val="Normal"/>
    <w:rsid w:val="00FD130E"/>
    <w:pPr>
      <w:spacing w:after="120" w:line="280" w:lineRule="exact"/>
      <w:ind w:left="851"/>
      <w:jc w:val="both"/>
    </w:pPr>
    <w:rPr>
      <w:rFonts w:ascii="Verdana" w:eastAsia="Times New Roman" w:hAnsi="Verdana" w:cs="Times New Roman"/>
      <w:sz w:val="20"/>
      <w:szCs w:val="20"/>
      <w:lang w:val="de-CH" w:eastAsia="de-DE"/>
    </w:rPr>
  </w:style>
  <w:style w:type="character" w:customStyle="1" w:styleId="Heading5Char">
    <w:name w:val="Heading 5 Char"/>
    <w:basedOn w:val="DefaultParagraphFont"/>
    <w:link w:val="Heading5"/>
    <w:rsid w:val="005D73A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rsid w:val="005D73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13A8D-B8D9-4559-AE20-C2DC1F78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17</Pages>
  <Words>3731</Words>
  <Characters>21273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Comp1</cp:lastModifiedBy>
  <cp:revision>284</cp:revision>
  <cp:lastPrinted>2014-09-11T18:13:00Z</cp:lastPrinted>
  <dcterms:created xsi:type="dcterms:W3CDTF">2014-01-16T13:14:00Z</dcterms:created>
  <dcterms:modified xsi:type="dcterms:W3CDTF">2014-11-12T14:20:00Z</dcterms:modified>
</cp:coreProperties>
</file>