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350480" w:rsidRPr="004E6B49" w:rsidRDefault="00350480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 w:cs="Sylfaen"/>
          <w:b/>
          <w:color w:val="000000" w:themeColor="text1"/>
          <w:szCs w:val="24"/>
        </w:rPr>
        <w:t>Հ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Ա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Վ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Ե</w:t>
      </w:r>
      <w:r w:rsidRPr="004E6B49">
        <w:rPr>
          <w:rFonts w:ascii="GHEA Grapalat" w:hAnsi="GHEA Grapalat" w:cs="Times Armenian"/>
          <w:b/>
          <w:color w:val="000000" w:themeColor="text1"/>
          <w:szCs w:val="24"/>
          <w:lang w:val="af-ZA"/>
        </w:rPr>
        <w:t xml:space="preserve"> </w:t>
      </w:r>
      <w:r w:rsidRPr="004E6B49">
        <w:rPr>
          <w:rFonts w:ascii="GHEA Grapalat" w:hAnsi="GHEA Grapalat" w:cs="Sylfaen"/>
          <w:b/>
          <w:color w:val="000000" w:themeColor="text1"/>
          <w:szCs w:val="24"/>
        </w:rPr>
        <w:t>Ր</w:t>
      </w:r>
    </w:p>
    <w:p w:rsidR="00D95CFA" w:rsidRPr="004E6B49" w:rsidRDefault="00D95CFA" w:rsidP="00D95CFA">
      <w:pPr>
        <w:pStyle w:val="BodyText"/>
        <w:ind w:right="-7" w:firstLine="567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D95CFA" w:rsidP="00D95CFA">
      <w:pPr>
        <w:ind w:left="142"/>
        <w:jc w:val="center"/>
        <w:rPr>
          <w:rFonts w:ascii="GHEA Grapalat" w:hAnsi="GHEA Grapalat" w:cs="Arial Armenia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ՀՀ </w:t>
      </w:r>
      <w:r w:rsidR="00AA63CA" w:rsidRPr="004E6B49">
        <w:rPr>
          <w:rFonts w:ascii="GHEA Grapalat" w:hAnsi="GHEA Grapalat" w:cs="Sylfaen"/>
          <w:color w:val="000000" w:themeColor="text1"/>
          <w:lang w:val="af-ZA"/>
        </w:rPr>
        <w:t>կառավարությա</w:t>
      </w:r>
      <w:r w:rsidR="00CD4FF8" w:rsidRPr="004E6B49">
        <w:rPr>
          <w:rFonts w:ascii="GHEA Grapalat" w:hAnsi="GHEA Grapalat" w:cs="Sylfaen"/>
          <w:color w:val="000000" w:themeColor="text1"/>
          <w:lang w:val="af-ZA"/>
        </w:rPr>
        <w:t>նն առընթեր ոստիկանության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CF3435">
        <w:rPr>
          <w:rFonts w:ascii="GHEA Grapalat" w:hAnsi="GHEA Grapalat" w:cs="Sylfaen"/>
          <w:color w:val="000000" w:themeColor="text1"/>
          <w:lang w:val="af-ZA"/>
        </w:rPr>
        <w:t xml:space="preserve">ԱՎՎ </w:t>
      </w:r>
      <w:r w:rsidRPr="004E6B49">
        <w:rPr>
          <w:rFonts w:ascii="GHEA Grapalat" w:hAnsi="GHEA Grapalat" w:cs="Sylfaen"/>
          <w:color w:val="000000" w:themeColor="text1"/>
        </w:rPr>
        <w:t>կարիքների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համար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="00B07778">
        <w:rPr>
          <w:rFonts w:ascii="GHEA Grapalat" w:hAnsi="GHEA Grapalat"/>
          <w:lang w:val="en-US"/>
        </w:rPr>
        <w:t>խոսափողների և բարձրախոսների հավաքածուների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</w:rPr>
        <w:t>ձեռքբերման</w:t>
      </w:r>
      <w:r w:rsidRPr="004E6B49">
        <w:rPr>
          <w:rFonts w:ascii="GHEA Grapalat" w:hAnsi="GHEA Grapalat" w:cs="Times Armenian"/>
          <w:color w:val="000000" w:themeColor="text1"/>
          <w:lang w:val="af-ZA"/>
        </w:rPr>
        <w:t xml:space="preserve"> 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ԳԱԿ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4D25F7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2832F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12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ծածկագրով ընթացակարգի շրջանակներում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ՀՀ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 ոստիկանության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կարիքների համար անհրաժեշտություն է առաջացել ձեռք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բերել Գնումների աջակցման կենտրոնի և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»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այսուհետև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Օրենք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) 4-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5-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3-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րդ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կետով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նախատեսված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շրջանակային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համաձայնագրերով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իրականացվող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գնումների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ներառված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կազմակերպությունների միջև կնքված շրջանակային համաձայնագրերով նախատեսված </w:t>
      </w:r>
      <w:r w:rsidR="00CF3435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ապրանքները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Սույն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հրավերի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(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ծանուցման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)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ծածկագիր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հանդիսանում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«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ՀՀ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0D7E32" w:rsidRPr="000D7E32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-11/</w:t>
      </w:r>
      <w:r w:rsidR="002832FE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12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»:</w:t>
      </w:r>
    </w:p>
    <w:p w:rsidR="00D95CFA" w:rsidRPr="004E6B49" w:rsidRDefault="00D95CFA" w:rsidP="00CD4FF8">
      <w:pPr>
        <w:pStyle w:val="BodyText2"/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Հայտնում ենք, որ գնման առարկայի վերա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բերյալ Ձեր կազմակերպության հայտ</w:t>
      </w:r>
      <w:r w:rsidR="0064307D" w:rsidRPr="004E6B49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անհրաժեշտ է ներկայացնել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armeps.am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էլեկտրոնային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</w:rPr>
        <w:t>համակարգով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մինչև 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201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թ.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նոյեմբերի</w:t>
      </w:r>
      <w:r w:rsidR="004524CD" w:rsidRP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 xml:space="preserve"> </w:t>
      </w:r>
      <w:r w:rsid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2</w:t>
      </w:r>
      <w:r w:rsidR="004524CD" w:rsidRP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5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-ը, ժամը` 1</w:t>
      </w:r>
      <w:r w:rsidR="00010878" w:rsidRPr="00B0777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010878"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  <w:r w:rsidR="004524CD" w:rsidRPr="00B07778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0</w:t>
      </w:r>
      <w:r w:rsidRPr="00B0777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0-ն: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Ընթացակարգի հայտերը ստանում և գրանցում է հանձնաժողովի քարտուղար </w:t>
      </w:r>
      <w:r w:rsidR="00E2405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Անի Նազարյանը</w:t>
      </w:r>
      <w:r w:rsidR="00CD4FF8"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>Մասնակիցները հայտով ներկայացնում են իրենց կողմից հաստատված`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af-ZA"/>
        </w:rPr>
        <w:t xml:space="preserve">ա. գնման ընթացակարգին մասնակցելու դիմում 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>(</w:t>
      </w:r>
      <w:r w:rsidRPr="004E6B49">
        <w:rPr>
          <w:rFonts w:ascii="GHEA Grapalat" w:hAnsi="GHEA Grapalat" w:cs="Sylfaen"/>
          <w:b/>
          <w:i/>
          <w:color w:val="000000" w:themeColor="text1"/>
          <w:lang w:val="en-US"/>
        </w:rPr>
        <w:t>Հավելված</w:t>
      </w:r>
      <w:r w:rsidRPr="004E6B49">
        <w:rPr>
          <w:rFonts w:ascii="GHEA Grapalat" w:hAnsi="GHEA Grapalat" w:cs="Sylfaen"/>
          <w:b/>
          <w:i/>
          <w:color w:val="000000" w:themeColor="text1"/>
          <w:lang w:val="af-ZA"/>
        </w:rPr>
        <w:t xml:space="preserve"> N 1),</w:t>
      </w:r>
      <w:r w:rsidRPr="004E6B49">
        <w:rPr>
          <w:rFonts w:ascii="GHEA Grapalat" w:hAnsi="GHEA Grapalat" w:cs="Sylfaen"/>
          <w:color w:val="000000" w:themeColor="text1"/>
          <w:lang w:val="es-ES"/>
        </w:rPr>
        <w:t xml:space="preserve"> ընդ որում պարտադիր է նշել Մասնակցի էլեկտրոնային փոստի հասցեն</w:t>
      </w:r>
      <w:r w:rsidRPr="004E6B49">
        <w:rPr>
          <w:rFonts w:ascii="GHEA Grapalat" w:hAnsi="GHEA Grapalat" w:cs="Sylfaen"/>
          <w:color w:val="000000" w:themeColor="text1"/>
          <w:lang w:val="af-ZA"/>
        </w:rPr>
        <w:t>,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բ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. </w:t>
      </w:r>
      <w:r w:rsidRPr="004E6B49">
        <w:rPr>
          <w:rFonts w:ascii="GHEA Grapalat" w:hAnsi="GHEA Grapalat" w:cs="Sylfaen"/>
          <w:color w:val="000000" w:themeColor="text1"/>
          <w:lang w:val="hy-AM"/>
        </w:rPr>
        <w:t xml:space="preserve">գնային առաջարկ </w:t>
      </w:r>
      <w:r w:rsidRPr="004E6B49">
        <w:rPr>
          <w:rFonts w:ascii="GHEA Grapalat" w:hAnsi="GHEA Grapalat" w:cs="Sylfaen"/>
          <w:b/>
          <w:i/>
          <w:color w:val="000000" w:themeColor="text1"/>
          <w:lang w:val="hy-AM"/>
        </w:rPr>
        <w:t>(Հավելված N 2):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Մասնակցի գնային առաջարկը ներկայացվում է ինքնարժեք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hy-AM"/>
        </w:rPr>
        <w:t>և անուղղակի հարկեր ընդհանրական բաղադրիչներից բաղկացած հաշվարկի ձևով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: </w:t>
      </w:r>
      <w:r w:rsidRPr="004E6B49">
        <w:rPr>
          <w:rFonts w:ascii="GHEA Grapalat" w:hAnsi="GHEA Grapalat" w:cs="Sylfaen"/>
          <w:color w:val="000000" w:themeColor="text1"/>
          <w:lang w:val="hy-AM"/>
        </w:rPr>
        <w:t>Հայտը անհրաժեշտ է ներկայացնել «ԳԱԿ-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ՇՀ</w:t>
      </w:r>
      <w:r w:rsidR="000D7E32">
        <w:rPr>
          <w:rFonts w:ascii="GHEA Grapalat" w:hAnsi="GHEA Grapalat" w:cs="Sylfaen"/>
          <w:color w:val="000000" w:themeColor="text1"/>
          <w:lang w:val="en-US"/>
        </w:rPr>
        <w:t>ԱՊ</w:t>
      </w:r>
      <w:r w:rsidR="000D7E32" w:rsidRPr="004E6B49">
        <w:rPr>
          <w:rFonts w:ascii="GHEA Grapalat" w:hAnsi="GHEA Grapalat" w:cs="Sylfaen"/>
          <w:color w:val="000000" w:themeColor="text1"/>
          <w:lang w:val="hy-AM"/>
        </w:rPr>
        <w:t>ՁԲ</w:t>
      </w:r>
      <w:r w:rsidR="000D7E32" w:rsidRPr="004E6B49">
        <w:rPr>
          <w:rFonts w:ascii="GHEA Grapalat" w:hAnsi="GHEA Grapalat" w:cs="Sylfaen"/>
          <w:color w:val="000000" w:themeColor="text1"/>
          <w:lang w:val="af-ZA"/>
        </w:rPr>
        <w:t>-11/</w:t>
      </w:r>
      <w:r w:rsidR="002832FE">
        <w:rPr>
          <w:rFonts w:ascii="GHEA Grapalat" w:hAnsi="GHEA Grapalat" w:cs="Sylfaen"/>
          <w:color w:val="000000" w:themeColor="text1"/>
          <w:lang w:val="af-ZA"/>
        </w:rPr>
        <w:t>12</w:t>
      </w:r>
      <w:r w:rsidRPr="004E6B49">
        <w:rPr>
          <w:rFonts w:ascii="GHEA Grapalat" w:hAnsi="GHEA Grapalat" w:cs="Sylfaen"/>
          <w:color w:val="000000" w:themeColor="text1"/>
          <w:lang w:val="hy-AM"/>
        </w:rPr>
        <w:t>» ծածկագրով ընթացակարգի հրավերով սահմանված կարգով:</w:t>
      </w:r>
    </w:p>
    <w:p w:rsidR="00D95CFA" w:rsidRPr="004E6B49" w:rsidRDefault="00D95CFA" w:rsidP="00CD4FF8">
      <w:pPr>
        <w:spacing w:line="240" w:lineRule="auto"/>
        <w:ind w:firstLine="539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4E6B49">
        <w:rPr>
          <w:rFonts w:ascii="GHEA Grapalat" w:hAnsi="GHEA Grapalat" w:cs="Sylfaen"/>
          <w:color w:val="000000" w:themeColor="text1"/>
          <w:lang w:val="en-US"/>
        </w:rPr>
        <w:t>Կից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ներկայացնում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ենք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կնքվելիք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պայմանագրի</w:t>
      </w:r>
      <w:r w:rsidRPr="004E6B49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4E6B49">
        <w:rPr>
          <w:rFonts w:ascii="GHEA Grapalat" w:hAnsi="GHEA Grapalat" w:cs="Sylfaen"/>
          <w:color w:val="000000" w:themeColor="text1"/>
          <w:lang w:val="en-US"/>
        </w:rPr>
        <w:t>նախագիծը</w:t>
      </w:r>
      <w:r w:rsidRPr="004E6B49">
        <w:rPr>
          <w:rFonts w:ascii="GHEA Grapalat" w:hAnsi="GHEA Grapalat" w:cs="Sylfaen"/>
          <w:color w:val="000000" w:themeColor="text1"/>
          <w:lang w:val="af-ZA"/>
        </w:rPr>
        <w:t>:</w:t>
      </w:r>
    </w:p>
    <w:p w:rsidR="00CD4FF8" w:rsidRPr="004E6B49" w:rsidRDefault="00CD4FF8" w:rsidP="00D95CFA">
      <w:pPr>
        <w:pStyle w:val="BodyTextIndent2"/>
        <w:spacing w:line="360" w:lineRule="auto"/>
        <w:ind w:left="0" w:firstLine="540"/>
        <w:jc w:val="center"/>
        <w:rPr>
          <w:rFonts w:ascii="GHEA Grapalat" w:hAnsi="GHEA Grapalat" w:cs="Sylfaen"/>
          <w:color w:val="000000" w:themeColor="text1"/>
          <w:lang w:val="af-ZA"/>
        </w:rPr>
      </w:pPr>
    </w:p>
    <w:p w:rsidR="00D95CFA" w:rsidRPr="004E6B49" w:rsidRDefault="00CD4FF8" w:rsidP="00CD4FF8">
      <w:pPr>
        <w:pStyle w:val="BodyTextIndent2"/>
        <w:spacing w:line="360" w:lineRule="auto"/>
        <w:ind w:left="0" w:firstLine="54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4E6B4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ՀՀ ԿԱ Ո</w:t>
      </w:r>
      <w:r w:rsidR="00D95CFA" w:rsidRPr="004E6B49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 xml:space="preserve"> 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էլեկտրոնային փոստի հասցեն է` </w:t>
      </w:r>
      <w:r w:rsidRPr="004E6B49">
        <w:rPr>
          <w:rFonts w:ascii="GHEA Grapalat" w:hAnsi="GHEA Grapalat"/>
          <w:color w:val="000000" w:themeColor="text1"/>
          <w:sz w:val="22"/>
          <w:szCs w:val="22"/>
          <w:lang w:val="af-ZA"/>
        </w:rPr>
        <w:t>police-gnumner@rambler.ru</w:t>
      </w:r>
      <w:r w:rsidR="00D95CFA" w:rsidRPr="004E6B49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95CFA" w:rsidRPr="004E6B49" w:rsidRDefault="00D95CFA" w:rsidP="00CD4FF8">
      <w:pPr>
        <w:spacing w:line="360" w:lineRule="auto"/>
        <w:ind w:firstLine="540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/>
          <w:color w:val="000000" w:themeColor="text1"/>
          <w:lang w:val="hy-AM"/>
        </w:rPr>
        <w:t>Հեռախոս` (010) 5</w:t>
      </w:r>
      <w:r w:rsidR="00CD4FF8" w:rsidRPr="004E6B49">
        <w:rPr>
          <w:rFonts w:ascii="GHEA Grapalat" w:hAnsi="GHEA Grapalat"/>
          <w:color w:val="000000" w:themeColor="text1"/>
          <w:lang w:val="hy-AM"/>
        </w:rPr>
        <w:t>9</w:t>
      </w:r>
      <w:r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hy-AM"/>
        </w:rPr>
        <w:t>6</w:t>
      </w:r>
      <w:r w:rsidR="00E24058" w:rsidRPr="004E6B49">
        <w:rPr>
          <w:rFonts w:ascii="GHEA Grapalat" w:hAnsi="GHEA Grapalat"/>
          <w:color w:val="000000" w:themeColor="text1"/>
          <w:lang w:val="en-US"/>
        </w:rPr>
        <w:t>8</w:t>
      </w:r>
      <w:r w:rsidR="00E24058" w:rsidRPr="004E6B49">
        <w:rPr>
          <w:rFonts w:ascii="GHEA Grapalat" w:hAnsi="GHEA Grapalat"/>
          <w:color w:val="000000" w:themeColor="text1"/>
          <w:lang w:val="hy-AM"/>
        </w:rPr>
        <w:t xml:space="preserve"> </w:t>
      </w:r>
      <w:r w:rsidR="00E24058" w:rsidRPr="004E6B49">
        <w:rPr>
          <w:rFonts w:ascii="GHEA Grapalat" w:hAnsi="GHEA Grapalat"/>
          <w:color w:val="000000" w:themeColor="text1"/>
          <w:lang w:val="en-US"/>
        </w:rPr>
        <w:t>57</w:t>
      </w:r>
      <w:r w:rsidRPr="004E6B49">
        <w:rPr>
          <w:rFonts w:ascii="GHEA Grapalat" w:hAnsi="GHEA Grapalat"/>
          <w:color w:val="000000" w:themeColor="text1"/>
          <w:lang w:val="hy-AM"/>
        </w:rPr>
        <w:t>։</w:t>
      </w:r>
    </w:p>
    <w:p w:rsidR="00D95CFA" w:rsidRPr="004E6B49" w:rsidRDefault="00CD4FF8" w:rsidP="00CD4FF8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E6B49"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 xml:space="preserve">   Պատվիրատու</w:t>
      </w:r>
      <w:r w:rsidRPr="004E6B49">
        <w:rPr>
          <w:rFonts w:ascii="GHEA Grapalat" w:hAnsi="GHEA Grapalat" w:cs="Sylfaen"/>
          <w:color w:val="000000" w:themeColor="text1"/>
          <w:lang w:val="hy-AM"/>
        </w:rPr>
        <w:t>` ՀՀ ԿԱ ոստիկանություն</w:t>
      </w:r>
      <w:r w:rsidR="00D95CFA" w:rsidRPr="004E6B49">
        <w:rPr>
          <w:rFonts w:ascii="GHEA Grapalat" w:hAnsi="GHEA Grapalat" w:cs="Sylfaen"/>
          <w:color w:val="000000" w:themeColor="text1"/>
          <w:lang w:val="hy-AM"/>
        </w:rPr>
        <w:t>։</w:t>
      </w:r>
    </w:p>
    <w:p w:rsidR="00B84F39" w:rsidRPr="004E6B49" w:rsidRDefault="00B84F39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hy-AM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2757FF" w:rsidRPr="004E6B49" w:rsidRDefault="002757FF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Հավելված 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>1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contextualSpacing/>
        <w:jc w:val="right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highlight w:val="yellow"/>
          <w:lang w:val="af-ZA"/>
        </w:rPr>
      </w:pP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ԳՆՄԱՆ ԸՆԹԱՑԱԿԱՐԳԻՆ ՄԱՍՆԱԿՑԵԼՈՒ</w:t>
      </w:r>
    </w:p>
    <w:p w:rsidR="00C83FEC" w:rsidRPr="004E6B49" w:rsidRDefault="00C83FEC" w:rsidP="00C83FEC">
      <w:pPr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4E6B49">
        <w:rPr>
          <w:rFonts w:ascii="GHEA Grapalat" w:hAnsi="GHEA Grapalat"/>
          <w:b/>
          <w:color w:val="000000" w:themeColor="text1"/>
          <w:szCs w:val="24"/>
          <w:lang w:val="af-ZA"/>
        </w:rPr>
        <w:t>ԴԻՄՈՒՄ</w:t>
      </w:r>
    </w:p>
    <w:p w:rsidR="00C83FEC" w:rsidRPr="004E6B49" w:rsidRDefault="00C83FEC" w:rsidP="00C83FEC">
      <w:pPr>
        <w:spacing w:line="240" w:lineRule="auto"/>
        <w:contextualSpacing/>
        <w:jc w:val="center"/>
        <w:rPr>
          <w:rFonts w:ascii="GHEA Grapalat" w:hAnsi="GHEA Grapalat"/>
          <w:color w:val="000000" w:themeColor="text1"/>
          <w:szCs w:val="24"/>
          <w:lang w:val="af-ZA"/>
        </w:rPr>
      </w:pP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&lt;&lt;-- 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է, որ ցանկություն ունի մասնակցելու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16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ՀՀ ԿԱ ոստիկանության կողմից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1134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Պատվիրատուի անվանումը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հայտարարված ընթացակարգի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---------------------------------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չափաբաժիններին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right="229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չափաբաժնի (չափաբաժինների) համարը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և հրավերի (ծանուցման) պահանջներին համապատասխան ներկայացնում է հայտը:</w:t>
      </w:r>
    </w:p>
    <w:p w:rsidR="00C83FEC" w:rsidRPr="004E6B49" w:rsidRDefault="00C83FEC" w:rsidP="00C83FEC">
      <w:pPr>
        <w:spacing w:line="240" w:lineRule="auto"/>
        <w:ind w:firstLine="567"/>
        <w:contextualSpacing/>
        <w:jc w:val="both"/>
        <w:rPr>
          <w:rFonts w:ascii="GHEA Grapalat" w:hAnsi="GHEA Grapalat"/>
          <w:color w:val="000000" w:themeColor="text1"/>
          <w:sz w:val="2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իր հիմնադրի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993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1) պետության կամ համայնքների կողմից հիմնադրված կազմակերպությունների,</w:t>
      </w:r>
    </w:p>
    <w:p w:rsidR="00C83FEC" w:rsidRPr="004E6B49" w:rsidRDefault="00C83FEC" w:rsidP="00C83FEC">
      <w:pPr>
        <w:pStyle w:val="BodyTextIndent2"/>
        <w:spacing w:before="120" w:line="240" w:lineRule="auto"/>
        <w:ind w:firstLine="567"/>
        <w:contextualSpacing/>
        <w:rPr>
          <w:rFonts w:ascii="GHEA Grapalat" w:hAnsi="GHEA Grapalat"/>
          <w:color w:val="000000" w:themeColor="text1"/>
          <w:lang w:val="es-ES"/>
        </w:rPr>
      </w:pPr>
      <w:r w:rsidRPr="004E6B49">
        <w:rPr>
          <w:rFonts w:ascii="GHEA Grapalat" w:hAnsi="GHEA Grapalat"/>
          <w:color w:val="000000" w:themeColor="text1"/>
          <w:lang w:val="es-ES"/>
        </w:rPr>
        <w:t>2) համատեղ գործունեության կարգով (կոնսորցիումով) մասնակցության դեպքերի:</w:t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հայտնում և հավաստում է, որ չունի գերիշխող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br/>
      </w:r>
    </w:p>
    <w:p w:rsidR="00C83FEC" w:rsidRPr="004E6B49" w:rsidRDefault="00C83FEC" w:rsidP="00C83FEC">
      <w:pPr>
        <w:spacing w:line="240" w:lineRule="auto"/>
        <w:ind w:firstLine="720"/>
        <w:contextualSpacing/>
        <w:jc w:val="both"/>
        <w:rPr>
          <w:rFonts w:ascii="GHEA Grapalat" w:hAnsi="GHEA Grapalat"/>
          <w:color w:val="000000" w:themeColor="text1"/>
          <w:sz w:val="2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դիրքի չարաշահում և հակամրցակցային համաձայնություն:</w:t>
      </w:r>
    </w:p>
    <w:p w:rsidR="00C83FEC" w:rsidRPr="004E6B49" w:rsidRDefault="00C83FEC" w:rsidP="00C83FEC">
      <w:pPr>
        <w:spacing w:line="240" w:lineRule="auto"/>
        <w:contextualSpacing/>
        <w:jc w:val="both"/>
        <w:rPr>
          <w:rFonts w:ascii="GHEA Grapalat" w:hAnsi="GHEA Grapalat"/>
          <w:color w:val="000000" w:themeColor="text1"/>
          <w:sz w:val="10"/>
          <w:szCs w:val="24"/>
          <w:lang w:val="es-ES"/>
        </w:rPr>
      </w:pPr>
    </w:p>
    <w:p w:rsidR="00C83FEC" w:rsidRPr="004E6B49" w:rsidRDefault="00C83FEC" w:rsidP="00C83FEC">
      <w:pPr>
        <w:spacing w:line="240" w:lineRule="auto"/>
        <w:ind w:left="567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էլեկտրոնային փոստի հասցեն է`</w:t>
      </w:r>
    </w:p>
    <w:p w:rsidR="00C83FEC" w:rsidRPr="004E6B49" w:rsidRDefault="00C83FEC" w:rsidP="00C83FEC">
      <w:pPr>
        <w:spacing w:line="240" w:lineRule="auto"/>
        <w:ind w:left="567" w:firstLine="993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spacing w:line="240" w:lineRule="auto"/>
        <w:contextualSpacing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pt-BR"/>
        </w:rPr>
        <w:t xml:space="preserve">              -------------------------------------------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: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br/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 xml:space="preserve">                      Մասնակցի էլեկտրոնային փոստի հասցե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&lt;&lt;-- ---------------------------&gt;&gt; ՍՊԸ տնօրեն ---------------------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«-------------»    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spacing w:line="240" w:lineRule="auto"/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spacing w:line="240" w:lineRule="auto"/>
              <w:ind w:firstLine="1186"/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spacing w:line="240" w:lineRule="auto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hy-AM"/>
        </w:rPr>
        <w:br w:type="page"/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lastRenderedPageBreak/>
        <w:t>Հավելված</w:t>
      </w:r>
      <w:r w:rsidR="00A33CF9"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2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«ՀՀ ԿԱ Ո-ՇՀԱՊՁԲ-11/        »  ծածկագրով</w:t>
      </w:r>
    </w:p>
    <w:p w:rsidR="00C83FEC" w:rsidRPr="004E6B49" w:rsidRDefault="00C83FEC" w:rsidP="00C83FEC">
      <w:pPr>
        <w:pStyle w:val="Heading3"/>
        <w:ind w:firstLine="567"/>
        <w:contextualSpacing/>
        <w:jc w:val="right"/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 w:val="0"/>
          <w:color w:val="000000" w:themeColor="text1"/>
          <w:sz w:val="24"/>
          <w:szCs w:val="24"/>
          <w:lang w:val="es-ES"/>
        </w:rPr>
        <w:t>ընթացակարգի հրավերի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 xml:space="preserve">N ՀՀ ԿԱ Ո-ՇՀԱՊՁԲ-11/     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b/>
          <w:i/>
          <w:color w:val="000000" w:themeColor="text1"/>
          <w:sz w:val="24"/>
          <w:szCs w:val="24"/>
          <w:lang w:val="es-ES"/>
        </w:rPr>
        <w:t>ծածկագրով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b/>
          <w:i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ընթացակարգի գնահատող հանձնաժողովին</w:t>
      </w:r>
    </w:p>
    <w:p w:rsidR="00C83FEC" w:rsidRPr="004E6B49" w:rsidRDefault="00C83FEC" w:rsidP="00C83FEC">
      <w:pPr>
        <w:pStyle w:val="BodyTextIndent3"/>
        <w:tabs>
          <w:tab w:val="left" w:pos="1080"/>
        </w:tabs>
        <w:ind w:firstLine="567"/>
        <w:contextualSpacing/>
        <w:jc w:val="right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widowControl w:val="0"/>
        <w:contextualSpacing/>
        <w:jc w:val="center"/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</w:pPr>
      <w:r w:rsidRPr="004E6B49">
        <w:rPr>
          <w:rFonts w:ascii="GHEA Grapalat" w:hAnsi="GHEA Grapalat"/>
          <w:b/>
          <w:color w:val="000000" w:themeColor="text1"/>
          <w:spacing w:val="100"/>
          <w:szCs w:val="24"/>
          <w:lang w:val="es-ES"/>
        </w:rPr>
        <w:t>Գնի առաջարկ</w:t>
      </w:r>
    </w:p>
    <w:p w:rsidR="00C83FEC" w:rsidRPr="004E6B49" w:rsidRDefault="00C83FEC" w:rsidP="00C83FEC">
      <w:pPr>
        <w:ind w:firstLine="567"/>
        <w:contextualSpacing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Ուսումնասիրելով Ձեր կողմից տրամադրված N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 xml:space="preserve">ՀՀ ԿԱ Ո-ՇՀԱՊՁԲ-11/  </w:t>
      </w:r>
      <w:r w:rsidRPr="004E6B49">
        <w:rPr>
          <w:rFonts w:ascii="GHEA Grapalat" w:hAnsi="GHEA Grapalat"/>
          <w:b/>
          <w:i/>
          <w:color w:val="000000" w:themeColor="text1"/>
          <w:szCs w:val="24"/>
          <w:vertAlign w:val="subscript"/>
          <w:lang w:val="es-ES"/>
        </w:rPr>
        <w:t xml:space="preserve"> 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ծածկագրով ընթացակարգի հրավերը (ծանուցումը), այդ թվում` կնքվելիք պայմանագրի նախագիծը, </w:t>
      </w:r>
      <w:r w:rsidRPr="004E6B49">
        <w:rPr>
          <w:rFonts w:ascii="GHEA Grapalat" w:hAnsi="GHEA Grapalat"/>
          <w:b/>
          <w:i/>
          <w:color w:val="000000" w:themeColor="text1"/>
          <w:szCs w:val="24"/>
          <w:lang w:val="es-ES"/>
        </w:rPr>
        <w:t>&lt;&lt;- ---------------------&gt;&gt; ՍՊԸ-ն</w:t>
      </w: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առաջարկում է                                    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vertAlign w:val="superscript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 xml:space="preserve">                                           </w:t>
      </w:r>
      <w:r w:rsidRPr="004E6B49">
        <w:rPr>
          <w:rFonts w:ascii="GHEA Grapalat" w:hAnsi="GHEA Grapalat"/>
          <w:color w:val="000000" w:themeColor="text1"/>
          <w:szCs w:val="24"/>
          <w:vertAlign w:val="superscript"/>
          <w:lang w:val="es-ES"/>
        </w:rPr>
        <w:t>Ընթացակարգի մասնակցի անվանումը (անունը)</w:t>
      </w:r>
    </w:p>
    <w:p w:rsidR="00C83FEC" w:rsidRPr="004E6B49" w:rsidRDefault="00C83FEC" w:rsidP="00C83FEC">
      <w:pPr>
        <w:widowControl w:val="0"/>
        <w:spacing w:line="360" w:lineRule="auto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color w:val="000000" w:themeColor="text1"/>
          <w:szCs w:val="24"/>
          <w:lang w:val="es-ES"/>
        </w:rPr>
        <w:t>պայմանագիրը կատարել  համաձայն հետևյալ գների`</w:t>
      </w:r>
    </w:p>
    <w:p w:rsidR="00C83FEC" w:rsidRPr="004E6B49" w:rsidRDefault="00C83FEC" w:rsidP="00C83FEC">
      <w:pPr>
        <w:widowControl w:val="0"/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5"/>
        <w:gridCol w:w="2692"/>
        <w:gridCol w:w="1935"/>
        <w:gridCol w:w="1890"/>
        <w:gridCol w:w="2160"/>
      </w:tblGrid>
      <w:tr w:rsidR="00C83FEC" w:rsidRPr="004E6B49" w:rsidTr="009A7F5C">
        <w:trPr>
          <w:cantSplit/>
          <w:trHeight w:val="53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ind w:left="-78" w:right="-80" w:firstLine="14"/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18"/>
                <w:szCs w:val="24"/>
                <w:lang w:val="es-ES"/>
              </w:rPr>
              <w:t>Չափաբաժին-ների համարները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  <w:t>Գնման առարկայի անվանումը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057269" w:rsidP="00057269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Cs w:val="2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>Ա</w:t>
            </w:r>
            <w:r w:rsidR="00C83FEC" w:rsidRPr="004E6B49">
              <w:rPr>
                <w:rFonts w:ascii="GHEA Grapalat" w:hAnsi="GHEA Grapalat"/>
                <w:color w:val="000000" w:themeColor="text1"/>
                <w:szCs w:val="24"/>
                <w:lang w:val="es-ES"/>
              </w:rPr>
              <w:t xml:space="preserve">րժեքի հաշվարկ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Առաջարկված </w:t>
            </w:r>
            <w:r w:rsidR="0005726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պայմանագրային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 գինը </w:t>
            </w:r>
          </w:p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8"/>
                <w:szCs w:val="24"/>
                <w:lang w:val="pt-BR"/>
              </w:rPr>
              <w:t xml:space="preserve"> /տառերով և թվերով/</w:t>
            </w:r>
          </w:p>
        </w:tc>
      </w:tr>
      <w:tr w:rsidR="00C83FEC" w:rsidRPr="004E6B49" w:rsidTr="009A7F5C">
        <w:trPr>
          <w:cantSplit/>
          <w:trHeight w:val="37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Cs w:val="24"/>
                <w:lang w:val="es-E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</w:pPr>
            <w:r w:rsidRPr="004E6B49">
              <w:rPr>
                <w:rFonts w:ascii="GHEA Grapalat" w:hAnsi="GHEA Grapalat"/>
                <w:color w:val="000000" w:themeColor="text1"/>
                <w:sz w:val="20"/>
                <w:szCs w:val="24"/>
                <w:lang w:val="pt-BR"/>
              </w:rPr>
              <w:t>Արժեք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Cs/>
                <w:color w:val="000000" w:themeColor="text1"/>
                <w:sz w:val="20"/>
                <w:szCs w:val="24"/>
                <w:lang w:val="es-ES"/>
              </w:rPr>
              <w:t>ԱԱՀ-ն*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Cs w:val="24"/>
                <w:lang w:val="pt-BR"/>
              </w:rPr>
            </w:pPr>
          </w:p>
        </w:tc>
      </w:tr>
      <w:tr w:rsidR="00C83FEC" w:rsidRPr="004E6B49" w:rsidTr="009A7F5C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i/>
                <w:color w:val="000000" w:themeColor="text1"/>
                <w:sz w:val="14"/>
                <w:szCs w:val="24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 w:val="14"/>
                <w:szCs w:val="24"/>
                <w:lang w:val="es-ES"/>
              </w:rPr>
              <w:t>5</w:t>
            </w:r>
          </w:p>
        </w:tc>
      </w:tr>
      <w:tr w:rsidR="00C83FEC" w:rsidRPr="004E6B49" w:rsidTr="009A7F5C">
        <w:trPr>
          <w:trHeight w:val="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C83FEC" w:rsidRPr="004E6B49" w:rsidTr="009A7F5C">
        <w:trPr>
          <w:trHeight w:val="52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4E6B49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EC" w:rsidRPr="004E6B49" w:rsidRDefault="00C83FEC" w:rsidP="00C83FEC">
            <w:pPr>
              <w:widowControl w:val="0"/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C83FEC" w:rsidRPr="004E6B49" w:rsidRDefault="00C83FEC" w:rsidP="00C83FEC">
      <w:pPr>
        <w:ind w:right="309"/>
        <w:contextualSpacing/>
        <w:jc w:val="both"/>
        <w:rPr>
          <w:rFonts w:ascii="GHEA Grapalat" w:hAnsi="GHEA Grapalat"/>
          <w:bCs/>
          <w:i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ind w:right="309" w:firstLine="567"/>
        <w:contextualSpacing/>
        <w:jc w:val="both"/>
        <w:rPr>
          <w:rFonts w:ascii="GHEA Grapalat" w:hAnsi="GHEA Grapalat"/>
          <w:bCs/>
          <w:i/>
          <w:iCs/>
          <w:color w:val="000000" w:themeColor="text1"/>
          <w:szCs w:val="24"/>
          <w:lang w:val="es-ES"/>
        </w:rPr>
      </w:pP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</w:t>
      </w:r>
      <w:r w:rsidR="000D7E32">
        <w:rPr>
          <w:rFonts w:ascii="GHEA Grapalat" w:hAnsi="GHEA Grapalat"/>
          <w:bCs/>
          <w:i/>
          <w:color w:val="000000" w:themeColor="text1"/>
          <w:szCs w:val="24"/>
          <w:lang w:val="es-ES"/>
        </w:rPr>
        <w:t xml:space="preserve"> 4</w:t>
      </w:r>
      <w:r w:rsidRPr="004E6B49">
        <w:rPr>
          <w:rFonts w:ascii="GHEA Grapalat" w:hAnsi="GHEA Grapalat"/>
          <w:bCs/>
          <w:i/>
          <w:color w:val="000000" w:themeColor="text1"/>
          <w:szCs w:val="24"/>
          <w:lang w:val="es-ES"/>
        </w:rPr>
        <w:t>-րդ սյունակում:</w:t>
      </w:r>
    </w:p>
    <w:p w:rsidR="00C83FEC" w:rsidRPr="004E6B49" w:rsidRDefault="00C83FEC" w:rsidP="00C83FEC">
      <w:pPr>
        <w:contextualSpacing/>
        <w:jc w:val="both"/>
        <w:rPr>
          <w:rFonts w:ascii="GHEA Grapalat" w:hAnsi="GHEA Grapalat"/>
          <w:color w:val="000000" w:themeColor="text1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jc w:val="right"/>
        <w:rPr>
          <w:rFonts w:ascii="GHEA Grapalat" w:hAnsi="GHEA Grapalat"/>
          <w:b/>
          <w:color w:val="000000" w:themeColor="text1"/>
          <w:sz w:val="24"/>
          <w:szCs w:val="24"/>
          <w:lang w:val="es-ES"/>
        </w:rPr>
      </w:pPr>
    </w:p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  <w:r w:rsidRPr="004E6B49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</w:p>
    <w:tbl>
      <w:tblPr>
        <w:tblW w:w="10070" w:type="dxa"/>
        <w:tblLook w:val="04A0"/>
      </w:tblPr>
      <w:tblGrid>
        <w:gridCol w:w="6588"/>
        <w:gridCol w:w="3482"/>
      </w:tblGrid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b/>
                <w:i/>
                <w:color w:val="000000" w:themeColor="text1"/>
                <w:szCs w:val="24"/>
                <w:lang w:val="es-ES"/>
              </w:rPr>
              <w:t>&lt;&lt;- -------------------------------&gt;&gt; ՍՊԸ տնօրեն ------------------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u w:val="single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  <w:t>----------------------------------------------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bscript"/>
                <w:lang w:val="es-ES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(ստորագրությունը)</w:t>
            </w: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</w:tr>
      <w:tr w:rsidR="00C83FEC" w:rsidRPr="004E6B49" w:rsidTr="009A7F5C"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 xml:space="preserve">         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lang w:val="hy-AM"/>
              </w:rPr>
              <w:t>Կ. Տ.</w:t>
            </w:r>
          </w:p>
        </w:tc>
      </w:tr>
      <w:tr w:rsidR="00C83FEC" w:rsidRPr="004E6B49" w:rsidTr="009A7F5C">
        <w:trPr>
          <w:trHeight w:val="631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«---------»            201</w:t>
            </w:r>
            <w:r w:rsidR="00E24058" w:rsidRPr="004E6B49">
              <w:rPr>
                <w:rFonts w:ascii="GHEA Grapalat" w:hAnsi="GHEA Grapalat"/>
                <w:color w:val="000000" w:themeColor="text1"/>
                <w:szCs w:val="24"/>
                <w:lang w:val="en-US"/>
              </w:rPr>
              <w:t>4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bscript"/>
              </w:rPr>
              <w:t>-</w:t>
            </w:r>
            <w:r w:rsidRPr="004E6B49">
              <w:rPr>
                <w:rFonts w:ascii="GHEA Grapalat" w:hAnsi="GHEA Grapalat"/>
                <w:color w:val="000000" w:themeColor="text1"/>
                <w:szCs w:val="24"/>
              </w:rPr>
              <w:t>թ.</w:t>
            </w:r>
          </w:p>
        </w:tc>
      </w:tr>
      <w:tr w:rsidR="00C83FEC" w:rsidRPr="004E6B49" w:rsidTr="009A7F5C">
        <w:trPr>
          <w:trHeight w:val="277"/>
        </w:trPr>
        <w:tc>
          <w:tcPr>
            <w:tcW w:w="6588" w:type="dxa"/>
          </w:tcPr>
          <w:p w:rsidR="00C83FEC" w:rsidRPr="004E6B49" w:rsidRDefault="00C83FEC" w:rsidP="00C83FEC">
            <w:pPr>
              <w:contextualSpacing/>
              <w:jc w:val="center"/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</w:pPr>
          </w:p>
        </w:tc>
        <w:tc>
          <w:tcPr>
            <w:tcW w:w="3482" w:type="dxa"/>
            <w:vAlign w:val="bottom"/>
          </w:tcPr>
          <w:p w:rsidR="00C83FEC" w:rsidRPr="004E6B49" w:rsidRDefault="00C83FEC" w:rsidP="00C83FEC">
            <w:pPr>
              <w:contextualSpacing/>
              <w:rPr>
                <w:rFonts w:ascii="GHEA Grapalat" w:hAnsi="GHEA Grapalat"/>
                <w:color w:val="000000" w:themeColor="text1"/>
                <w:szCs w:val="24"/>
              </w:rPr>
            </w:pP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</w:rPr>
              <w:t xml:space="preserve">         </w:t>
            </w:r>
            <w:r w:rsidRPr="004E6B49">
              <w:rPr>
                <w:rFonts w:ascii="GHEA Grapalat" w:hAnsi="GHEA Grapalat"/>
                <w:color w:val="000000" w:themeColor="text1"/>
                <w:szCs w:val="24"/>
                <w:vertAlign w:val="superscript"/>
                <w:lang w:val="hy-AM"/>
              </w:rPr>
              <w:t>(ամսաթիվը, ամիսը)</w:t>
            </w:r>
          </w:p>
        </w:tc>
      </w:tr>
    </w:tbl>
    <w:p w:rsidR="00C83FEC" w:rsidRPr="004E6B49" w:rsidRDefault="00C83FEC" w:rsidP="00C83FEC">
      <w:pPr>
        <w:pStyle w:val="BodyTextIndent3"/>
        <w:tabs>
          <w:tab w:val="left" w:pos="1080"/>
        </w:tabs>
        <w:contextualSpacing/>
        <w:rPr>
          <w:rFonts w:ascii="GHEA Grapalat" w:hAnsi="GHEA Grapalat"/>
          <w:color w:val="000000" w:themeColor="text1"/>
          <w:sz w:val="20"/>
          <w:lang w:val="es-ES"/>
        </w:rPr>
      </w:pPr>
    </w:p>
    <w:p w:rsidR="00C83FEC" w:rsidRPr="004E6B49" w:rsidRDefault="00C83FEC" w:rsidP="00C83FEC">
      <w:pPr>
        <w:pStyle w:val="BodyTextIndent3"/>
        <w:contextualSpacing/>
        <w:rPr>
          <w:rFonts w:ascii="GHEA Grapalat" w:hAnsi="GHEA Grapalat"/>
          <w:i/>
          <w:color w:val="000000" w:themeColor="text1"/>
          <w:szCs w:val="24"/>
          <w:lang w:val="es-ES" w:eastAsia="zh-CN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 w:rsidP="00C83FEC">
      <w:pPr>
        <w:contextualSpacing/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C83FEC" w:rsidRPr="004E6B49" w:rsidRDefault="00C83FEC">
      <w:pPr>
        <w:rPr>
          <w:rFonts w:ascii="GHEA Grapalat" w:hAnsi="GHEA Grapalat"/>
          <w:color w:val="000000" w:themeColor="text1"/>
          <w:lang w:val="en-US"/>
        </w:rPr>
      </w:pPr>
    </w:p>
    <w:p w:rsidR="00BC4A47" w:rsidRPr="004E6B49" w:rsidRDefault="00BC4A47" w:rsidP="00BC4A47">
      <w:pPr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</w:pPr>
    </w:p>
    <w:p w:rsidR="007B76B2" w:rsidRPr="007B76B2" w:rsidRDefault="007B76B2" w:rsidP="007B76B2">
      <w:pPr>
        <w:ind w:left="-142" w:firstLine="142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</w:rPr>
        <w:t>ՈՍՏԻԿԱՆՈւԹՅԱՆ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ԿԱՐԻՔՆԵՐԻ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ՀԱՄԱՐ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="00B07778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>ԿԵՆՑԱՂԱՅԻՆ ՏԵԽՆԻԿԱՅԻ</w:t>
      </w:r>
      <w:r w:rsidR="00B46527" w:rsidRPr="00B46527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ՄԱՏԱԿԱՐԱՐՄԱՆ</w:t>
      </w:r>
    </w:p>
    <w:p w:rsidR="007B76B2" w:rsidRPr="007B76B2" w:rsidRDefault="007B76B2" w:rsidP="007B76B2">
      <w:pPr>
        <w:jc w:val="center"/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</w:pP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ՊԵՏԱԿԱՆ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ԳՆՄԱՆ</w:t>
      </w:r>
      <w:r w:rsidRPr="007B76B2">
        <w:rPr>
          <w:rFonts w:ascii="GHEA Grapalat" w:eastAsia="Times New Roman" w:hAnsi="GHEA Grapalat" w:cs="Times Armenian"/>
          <w:b/>
          <w:color w:val="000000"/>
          <w:sz w:val="24"/>
          <w:szCs w:val="24"/>
          <w:lang w:val="hy-AM"/>
        </w:rPr>
        <w:t xml:space="preserve">  </w:t>
      </w:r>
      <w:r w:rsidRPr="007B76B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ՊԱՅՄԱՆԱԳԻՐ</w:t>
      </w:r>
    </w:p>
    <w:p w:rsidR="007B76B2" w:rsidRPr="007B76B2" w:rsidRDefault="007B76B2" w:rsidP="007B76B2">
      <w:pPr>
        <w:pStyle w:val="Heading2"/>
        <w:jc w:val="center"/>
        <w:rPr>
          <w:rFonts w:ascii="GHEA Grapalat" w:eastAsia="Times New Roman" w:hAnsi="GHEA Grapalat" w:cs="Times New Roman"/>
          <w:color w:val="000000"/>
          <w:szCs w:val="24"/>
          <w:lang w:val="af-ZA"/>
        </w:rPr>
      </w:pPr>
      <w:r w:rsidRPr="007B76B2">
        <w:rPr>
          <w:rFonts w:ascii="GHEA Grapalat" w:eastAsia="Times New Roman" w:hAnsi="GHEA Grapalat" w:cs="Times New Roman"/>
          <w:color w:val="000000"/>
          <w:szCs w:val="24"/>
          <w:lang w:val="pt-BR" w:eastAsia="zh-CN"/>
        </w:rPr>
        <w:t>N ՀՀ ԿԱ Ո-</w:t>
      </w:r>
      <w:r w:rsidRPr="007B76B2">
        <w:rPr>
          <w:rFonts w:ascii="GHEA Grapalat" w:eastAsia="Times New Roman" w:hAnsi="GHEA Grapalat" w:cs="Times New Roman"/>
          <w:color w:val="000000"/>
          <w:szCs w:val="24"/>
          <w:lang w:val="af-ZA"/>
        </w:rPr>
        <w:t>ՇՀԱՊՁԲ-11/</w:t>
      </w:r>
      <w:r w:rsidR="00B46527">
        <w:rPr>
          <w:rFonts w:ascii="GHEA Grapalat" w:hAnsi="GHEA Grapalat"/>
          <w:color w:val="000000" w:themeColor="text1"/>
          <w:szCs w:val="24"/>
          <w:lang w:val="af-ZA"/>
        </w:rPr>
        <w:t>12</w:t>
      </w:r>
    </w:p>
    <w:p w:rsidR="007B76B2" w:rsidRPr="00411BFA" w:rsidRDefault="007B76B2" w:rsidP="00411BFA">
      <w:pPr>
        <w:spacing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ք. Երևան                                                                  </w:t>
      </w:r>
      <w:r w:rsidRPr="00411BFA">
        <w:rPr>
          <w:rFonts w:ascii="GHEA Grapalat" w:eastAsia="Times New Roman" w:hAnsi="GHEA Grapalat" w:cs="Sylfaen"/>
          <w:sz w:val="20"/>
          <w:szCs w:val="20"/>
        </w:rPr>
        <w:t xml:space="preserve">          </w:t>
      </w:r>
      <w:r w:rsidR="000D7E3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 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&gt;&gt;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&lt;&lt;   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&gt;&gt; 20</w:t>
      </w:r>
      <w:r w:rsidRPr="00411BFA">
        <w:rPr>
          <w:rFonts w:ascii="GHEA Grapalat" w:eastAsia="Times New Roman" w:hAnsi="GHEA Grapalat" w:cs="Sylfaen"/>
          <w:sz w:val="20"/>
          <w:szCs w:val="20"/>
          <w:lang w:val="en-US"/>
        </w:rPr>
        <w:t>14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թ.</w:t>
      </w:r>
    </w:p>
    <w:p w:rsidR="007B76B2" w:rsidRPr="00411BFA" w:rsidRDefault="007B76B2" w:rsidP="00411BFA">
      <w:pPr>
        <w:tabs>
          <w:tab w:val="left" w:pos="720"/>
          <w:tab w:val="left" w:pos="1440"/>
          <w:tab w:val="left" w:pos="8865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/>
        </w:rPr>
      </w:pP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         ՀՀ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ոստիկանությունը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դեմս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պետի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տեղակալ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գնդապետ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Ա. Համբարյանի,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ոստիկանության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Գնորդ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---------------------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-ն, ի դեմս Ընկերության գործադիր տնօրեն -----------------------------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որը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գործում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Ընկերության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կանոնադրության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հիման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 xml:space="preserve">վրա 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(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այսուհետ՝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Վաճառող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),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մյուս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կնքեցին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պայմանագիրը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հետևյալի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 xml:space="preserve">  </w:t>
      </w:r>
      <w:r w:rsidRPr="00411BFA">
        <w:rPr>
          <w:rFonts w:ascii="GHEA Grapalat" w:eastAsia="Times New Roman" w:hAnsi="GHEA Grapalat" w:cs="Sylfaen"/>
          <w:sz w:val="20"/>
          <w:szCs w:val="20"/>
          <w:lang w:val="pt-BR"/>
        </w:rPr>
        <w:t>մասին</w:t>
      </w:r>
      <w:r w:rsidRPr="00411BFA">
        <w:rPr>
          <w:rFonts w:ascii="GHEA Grapalat" w:eastAsia="Times New Roman" w:hAnsi="GHEA Grapalat" w:cs="Times Armenian"/>
          <w:sz w:val="20"/>
          <w:szCs w:val="20"/>
          <w:lang w:val="pt-BR"/>
        </w:rPr>
        <w:t>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1.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Պայմանագրի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b/>
          <w:sz w:val="20"/>
          <w:szCs w:val="20"/>
          <w:lang w:val="hy-AM"/>
        </w:rPr>
        <w:t>առարկան</w:t>
      </w:r>
      <w:r w:rsidRPr="00411BFA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</w:rPr>
        <w:t xml:space="preserve"> 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1.1.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Վաճառողը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/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այսուհետ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իր/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սահմանված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կար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ծավալներով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նման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ժամանակացույցով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ժամկետներում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` (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N2) 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կողմից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որոշված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Ստացողին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(այսուհետ` Ստացող)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մատակարարել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սույն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պայմանա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րի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N1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հավելվածով`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Տեխնիկական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բնութա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>գ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րով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նախատեսված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="00B07778" w:rsidRPr="00B07778">
        <w:rPr>
          <w:rFonts w:ascii="GHEA Grapalat" w:hAnsi="GHEA Grapalat"/>
          <w:b/>
          <w:lang w:val="en-US"/>
        </w:rPr>
        <w:t>խոսափողների և բարձրախոսների հավաքածուներ</w:t>
      </w:r>
      <w:r w:rsidRPr="00411BFA">
        <w:rPr>
          <w:rFonts w:ascii="GHEA Grapalat" w:eastAsia="Times New Roman" w:hAnsi="GHEA Grapalat" w:cs="Times Armenian"/>
          <w:b/>
          <w:sz w:val="20"/>
          <w:szCs w:val="20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/այսուհետ`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,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իսկ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Գնորդը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պարտավորվում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է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ընդունել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այդ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Ապրանքը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և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վճարել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դրա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համար /հավելված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 N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 xml:space="preserve"> 3/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։ </w:t>
      </w:r>
    </w:p>
    <w:p w:rsidR="007B76B2" w:rsidRPr="00411BFA" w:rsidRDefault="007B76B2" w:rsidP="00411BFA">
      <w:pPr>
        <w:spacing w:line="240" w:lineRule="auto"/>
        <w:jc w:val="both"/>
        <w:rPr>
          <w:rFonts w:ascii="GHEA Grapalat" w:eastAsia="Times New Roman" w:hAnsi="GHEA Grapalat" w:cs="Times Armeni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2. Մատակարարման պայմանները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411BFA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սահմանված ծավալներով և ժամկետներում։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2.2 Վաճառողը Ապրանքը հասցնում է Գնորդին /Ստացողին/` նրա կողմից նշված հասցեներով։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 Կողմերի իրավունքները և պարտականությունները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 Գնորդն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 պահանջել լրացնելու Ապրանքի պակաս հանձնված քանակը,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բ) Ապրանքի մատակարարման ժամկետները խախտվել են 15 օրից ավելի,</w:t>
      </w:r>
    </w:p>
    <w:p w:rsidR="007B76B2" w:rsidRPr="00411BFA" w:rsidRDefault="007B76B2" w:rsidP="00411BFA">
      <w:pPr>
        <w:tabs>
          <w:tab w:val="left" w:pos="72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3.2 Գնորդը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3.3 Վաճառողն իրավունք ունի`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3.4 Վաճառողը պարտավոր է`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4. Ապրանքի գինը և վճարման կարգը</w:t>
      </w:r>
    </w:p>
    <w:p w:rsidR="003D5D36" w:rsidRPr="003D5D36" w:rsidRDefault="003D5D36" w:rsidP="003D5D36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3D5D36">
        <w:rPr>
          <w:rFonts w:ascii="GHEA Grapalat" w:hAnsi="GHEA Grapalat" w:cs="Sylfaen"/>
          <w:sz w:val="20"/>
          <w:szCs w:val="20"/>
          <w:lang w:val="hy-AM"/>
        </w:rPr>
        <w:t>4.1. Սույն պայմանագրով Կատարողի մատուցման ենթակա Ծառայության ընդհանուր գինը կազմում է</w:t>
      </w:r>
      <w:r w:rsidRPr="003D5D36">
        <w:rPr>
          <w:rFonts w:ascii="GHEA Grapalat" w:hAnsi="GHEA Grapalat" w:cs="Sylfaen"/>
          <w:sz w:val="20"/>
          <w:szCs w:val="20"/>
        </w:rPr>
        <w:t xml:space="preserve"> ------------------------ </w:t>
      </w:r>
      <w:r w:rsidRPr="003D5D36">
        <w:rPr>
          <w:rFonts w:ascii="GHEA Grapalat" w:hAnsi="GHEA Grapalat" w:cs="Sylfaen"/>
          <w:sz w:val="20"/>
          <w:szCs w:val="20"/>
          <w:lang w:val="hy-AM"/>
        </w:rPr>
        <w:t>(</w:t>
      </w:r>
      <w:r w:rsidRPr="003D5D36">
        <w:rPr>
          <w:rFonts w:ascii="GHEA Grapalat" w:hAnsi="GHEA Grapalat" w:cs="Sylfaen"/>
          <w:sz w:val="20"/>
          <w:szCs w:val="20"/>
        </w:rPr>
        <w:t>------------------------------------</w:t>
      </w:r>
      <w:r w:rsidRPr="003D5D36">
        <w:rPr>
          <w:rFonts w:ascii="GHEA Grapalat" w:hAnsi="GHEA Grapalat" w:cs="Sylfaen"/>
          <w:sz w:val="20"/>
          <w:szCs w:val="20"/>
          <w:lang w:val="hy-AM"/>
        </w:rPr>
        <w:t>) ՀՀ դրամ, ներառյալ ԱԱՀ-</w:t>
      </w:r>
      <w:r>
        <w:rPr>
          <w:rFonts w:ascii="GHEA Grapalat" w:hAnsi="GHEA Grapalat" w:cs="Sylfaen"/>
          <w:sz w:val="20"/>
          <w:szCs w:val="20"/>
          <w:lang w:val="hy-AM"/>
        </w:rPr>
        <w:t>ն</w:t>
      </w:r>
      <w:r>
        <w:rPr>
          <w:rFonts w:ascii="GHEA Grapalat" w:hAnsi="GHEA Grapalat" w:cs="Sylfaen"/>
          <w:sz w:val="20"/>
          <w:szCs w:val="20"/>
          <w:lang w:val="en-US"/>
        </w:rPr>
        <w:t>,</w:t>
      </w:r>
      <w:r w:rsidRPr="003D5D36">
        <w:rPr>
          <w:rFonts w:ascii="GHEA Grapalat" w:hAnsi="GHEA Grapalat" w:cs="Sylfaen"/>
          <w:sz w:val="20"/>
          <w:szCs w:val="20"/>
        </w:rPr>
        <w:t xml:space="preserve"> որը կվճարվի 2014 թվականի եռամսյակային համամասնությունների </w:t>
      </w:r>
      <w:r w:rsidR="00FC2023">
        <w:rPr>
          <w:rFonts w:ascii="GHEA Grapalat" w:hAnsi="GHEA Grapalat" w:cs="Sylfaen"/>
          <w:sz w:val="20"/>
          <w:szCs w:val="20"/>
          <w:lang w:val="en-US"/>
        </w:rPr>
        <w:t>արտա</w:t>
      </w:r>
      <w:r w:rsidRPr="003D5D36">
        <w:rPr>
          <w:rFonts w:ascii="GHEA Grapalat" w:hAnsi="GHEA Grapalat" w:cs="Sylfaen"/>
          <w:sz w:val="20"/>
          <w:szCs w:val="20"/>
        </w:rPr>
        <w:t>բյուջետային դասակարգման համաձայն</w:t>
      </w:r>
      <w:r w:rsidRPr="003D5D36">
        <w:rPr>
          <w:rFonts w:ascii="GHEA Grapalat" w:hAnsi="GHEA Grapalat" w:cs="Sylfaen"/>
          <w:sz w:val="20"/>
          <w:szCs w:val="20"/>
          <w:lang w:val="hy-AM"/>
        </w:rPr>
        <w:t>։</w:t>
      </w:r>
      <w:r w:rsidRPr="003D5D36">
        <w:rPr>
          <w:rFonts w:ascii="GHEA Grapalat" w:hAnsi="GHEA Grapalat"/>
          <w:sz w:val="20"/>
          <w:szCs w:val="20"/>
        </w:rPr>
        <w:t xml:space="preserve"> </w:t>
      </w:r>
    </w:p>
    <w:p w:rsidR="007B76B2" w:rsidRPr="00411BFA" w:rsidRDefault="007B76B2" w:rsidP="00411BFA">
      <w:pPr>
        <w:spacing w:line="240" w:lineRule="auto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B76B2" w:rsidRPr="00411BFA" w:rsidRDefault="007B76B2" w:rsidP="00411BFA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B76B2" w:rsidRPr="00411BFA" w:rsidRDefault="007B76B2" w:rsidP="00411BFA">
      <w:pPr>
        <w:spacing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միջոցով։ Դրամական միջոցների փոխանցումը կատարվում է հանձման-ընդունման արձանագրության հիման վրա` սույն պայմանագրի N </w:t>
      </w:r>
      <w:r w:rsidRPr="00411BFA">
        <w:rPr>
          <w:rFonts w:ascii="GHEA Grapalat" w:hAnsi="GHEA Grapalat" w:cs="Sylfaen"/>
          <w:sz w:val="20"/>
          <w:szCs w:val="20"/>
        </w:rPr>
        <w:t>3</w:t>
      </w:r>
      <w:r w:rsidRPr="00411BFA">
        <w:rPr>
          <w:rFonts w:ascii="GHEA Grapalat" w:hAnsi="GHEA Grapalat" w:cs="Sylfaen"/>
          <w:sz w:val="20"/>
          <w:szCs w:val="20"/>
          <w:lang w:val="hy-AM"/>
        </w:rPr>
        <w:t xml:space="preserve">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չափից։ Եթե ընդունված Ծառայության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են, սակայն ոչ ուշ քան 20</w:t>
      </w:r>
      <w:r w:rsidRPr="00411BFA">
        <w:rPr>
          <w:rFonts w:ascii="GHEA Grapalat" w:hAnsi="GHEA Grapalat" w:cs="Sylfaen"/>
          <w:sz w:val="20"/>
          <w:szCs w:val="20"/>
        </w:rPr>
        <w:t>1</w:t>
      </w:r>
      <w:r w:rsidRPr="00411BFA">
        <w:rPr>
          <w:rFonts w:ascii="GHEA Grapalat" w:hAnsi="GHEA Grapalat" w:cs="Sylfaen"/>
          <w:sz w:val="20"/>
          <w:szCs w:val="20"/>
          <w:lang w:val="en-US"/>
        </w:rPr>
        <w:t>4</w:t>
      </w:r>
      <w:r w:rsidRPr="00411BFA">
        <w:rPr>
          <w:rFonts w:ascii="GHEA Grapalat" w:hAnsi="GHEA Grapalat" w:cs="Sylfaen"/>
          <w:sz w:val="20"/>
          <w:szCs w:val="20"/>
          <w:lang w:val="hy-AM"/>
        </w:rPr>
        <w:t>թ. դեկտեմբերի 25-ը։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5. Ապրանքի որակը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ab/>
        <w:t>6. Ապրանքի հանձնումը և ընդունումը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 երկու օրինակ /Հավելված N 4/։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6.4 Ապրանքը Գնորդի կողմից ընդունված է համարվում երկկողմանի հանձնման-ընդունման արձանագրությունը ստորագրելու պահից։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7. Կողմերի պատասխանատվությունը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en-US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 գնի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7.3 Պայմանագրի 7.2 և 7.4 կետերով նախատեսված  տույժը տուգանքը հաշվարկվում և հաշվանցվում են Վաճառողին վճարման ենթակա գումարների հետ։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տասնորդական) տոկոսի</w:t>
      </w:r>
      <w:r w:rsidRPr="00411BFA" w:rsidDel="009B7E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411BFA">
        <w:rPr>
          <w:rFonts w:ascii="GHEA Grapalat" w:eastAsia="Times New Roman" w:hAnsi="GHEA Grapalat" w:cs="Sylfaen"/>
          <w:sz w:val="20"/>
          <w:szCs w:val="20"/>
          <w:lang w:val="hy-AM"/>
        </w:rPr>
        <w:t>(զրո ամբողջ հինգ հարյուրերրորդական) տոկոսի</w:t>
      </w: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չափով։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7B76B2" w:rsidRPr="00411BFA" w:rsidRDefault="007B76B2" w:rsidP="00411BFA">
      <w:pPr>
        <w:tabs>
          <w:tab w:val="left" w:pos="9540"/>
        </w:tabs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11BFA">
        <w:rPr>
          <w:rFonts w:ascii="GHEA Grapalat" w:eastAsia="Times New Roman" w:hAnsi="GHEA Grapalat" w:cs="Times New Roma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C0528" w:rsidRPr="004C39A6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b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hy-AM"/>
        </w:rPr>
        <w:t>9. Այլ պայմաններ</w:t>
      </w:r>
    </w:p>
    <w:p w:rsidR="005C0528" w:rsidRPr="00FC2023" w:rsidRDefault="005C0528" w:rsidP="00FC2023">
      <w:pPr>
        <w:ind w:firstLine="709"/>
        <w:jc w:val="both"/>
        <w:rPr>
          <w:rFonts w:ascii="GHEA Grapalat" w:hAnsi="GHEA Grapalat" w:cs="Times Armenian"/>
          <w:lang w:val="en-US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.1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 xml:space="preserve">երբ </w:t>
      </w:r>
      <w:r w:rsidRPr="004C39A6">
        <w:rPr>
          <w:rFonts w:ascii="GHEA Grapalat" w:hAnsi="GHEA Grapalat"/>
          <w:sz w:val="20"/>
          <w:lang w:val="hy-AM"/>
        </w:rPr>
        <w:t>&lt;&lt;Գնումների մասին&gt;&gt; ՀՀ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նախատեսված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վերահսկողության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բողոքների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արդյունքում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գործընթացում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ներկայացրել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կեղծ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փաստաթղթեր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տեղեկություններ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տվյալներ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),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Վաճառողին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հաղթող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ճանաչելու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(</w:t>
      </w:r>
      <w:r w:rsidRPr="004C39A6">
        <w:rPr>
          <w:rFonts w:ascii="GHEA Grapalat" w:hAnsi="GHEA Grapalat" w:cs="Sylfaen"/>
          <w:sz w:val="20"/>
          <w:lang w:val="hy-AM"/>
        </w:rPr>
        <w:t>ընտրելու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) </w:t>
      </w:r>
      <w:r w:rsidRPr="004C39A6">
        <w:rPr>
          <w:rFonts w:ascii="GHEA Grapalat" w:hAnsi="GHEA Grapalat" w:cs="Sylfaen"/>
          <w:sz w:val="20"/>
          <w:lang w:val="hy-AM"/>
        </w:rPr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որոշումը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համապատասխանում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ապա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գալուց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հետո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Գնորդն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ունի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միակողմանիորեն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եթե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արձանագրված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խախտումները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հայտնի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լինելու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գնումների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մասին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հիմք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Պայմանագիրը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Ընդ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որում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միակողմանի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հետևանքով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 xml:space="preserve"> Վաճառողի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առաջացող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թողնված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օգուտի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ռիսկը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իսկ</w:t>
      </w:r>
      <w:r w:rsidRPr="004C39A6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օրենսդրությամբ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սահմանված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կարգով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փոխհատուցել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մեղքով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կրած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վնասներն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ծածկվում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մինչև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լուծումը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գնման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4C39A6">
        <w:rPr>
          <w:rFonts w:ascii="GHEA Grapalat" w:hAnsi="GHEA Grapalat" w:cs="Sylfaen"/>
          <w:sz w:val="20"/>
          <w:lang w:val="hy-AM"/>
        </w:rPr>
        <w:t>ստացածով։</w:t>
      </w:r>
      <w:r w:rsidR="00490A29" w:rsidRPr="00490A29">
        <w:rPr>
          <w:rFonts w:ascii="GHEA Grapalat" w:hAnsi="GHEA Grapalat" w:cs="Times Armenian"/>
        </w:rPr>
        <w:t xml:space="preserve"> </w:t>
      </w:r>
    </w:p>
    <w:p w:rsidR="005C0528" w:rsidRPr="002E0686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/>
          <w:lang w:val="pt-BR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.2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ուժի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մեջ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է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մտնում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5036CA">
        <w:rPr>
          <w:rFonts w:ascii="GHEA Grapalat" w:hAnsi="GHEA Grapalat" w:cs="Times Armenian"/>
          <w:sz w:val="20"/>
          <w:lang w:val="hy-AM"/>
        </w:rPr>
        <w:t>կողմերի ստորագրման պահից և գործում է մինչև կողմերի սույն պայմանագրով ստանձնած պարտավորությունների ողջ ծավալով կատարումը:</w:t>
      </w:r>
      <w:r w:rsidRPr="002E0686">
        <w:rPr>
          <w:rFonts w:ascii="GHEA Grapalat" w:hAnsi="GHEA Grapalat"/>
          <w:sz w:val="20"/>
          <w:lang w:val="pt-BR"/>
        </w:rPr>
        <w:t xml:space="preserve"> </w:t>
      </w:r>
      <w:r w:rsidRPr="002E0686">
        <w:rPr>
          <w:rFonts w:ascii="GHEA Grapalat" w:hAnsi="GHEA Grapalat" w:cs="Times Armenian"/>
          <w:lang w:val="pt-BR"/>
        </w:rPr>
        <w:t xml:space="preserve"> </w:t>
      </w:r>
    </w:p>
    <w:p w:rsidR="005C0528" w:rsidRPr="004C39A6" w:rsidRDefault="005C0528" w:rsidP="005C0528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վճարային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պարտավորությունը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դադարել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հակընդդեմ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պարտավորության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հաշվանցով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կնիքով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հաստատված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Սույն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ծագած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պահանջի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փոխանցվել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անձի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առանց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պարտապան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գրավոր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.3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ենթակա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քննության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դատարաններում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.4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և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լրացումներ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կատարվել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միայն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Կողմերի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փոխադարձ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համաձայնությամբ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` </w:t>
      </w:r>
      <w:r w:rsidRPr="004C39A6">
        <w:rPr>
          <w:rFonts w:ascii="GHEA Grapalat" w:hAnsi="GHEA Grapalat" w:cs="Sylfaen"/>
          <w:sz w:val="20"/>
          <w:lang w:val="hy-AM"/>
        </w:rPr>
        <w:t>համաձայնագիր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կնքելու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կհանդիսանա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Արգելվում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կատարել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այնպիսի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փոփոխություններ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որոնք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հանգեցնում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գնվող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Ապրանքի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ծավալների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Պայմանագրի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գնի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արհեստական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փոփոխման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C39A6">
        <w:rPr>
          <w:rFonts w:ascii="GHEA Grapalat" w:hAnsi="GHEA Grapalat" w:cs="Sylfaen"/>
          <w:sz w:val="20"/>
          <w:lang w:val="hy-AM"/>
        </w:rPr>
        <w:t>Ե</w:t>
      </w:r>
      <w:r w:rsidRPr="004C39A6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4C39A6">
        <w:rPr>
          <w:rFonts w:ascii="GHEA Grapalat" w:hAnsi="GHEA Grapalat" w:cs="Sylfaen"/>
          <w:sz w:val="20"/>
          <w:lang w:val="hy-AM"/>
        </w:rPr>
        <w:t>`</w:t>
      </w:r>
    </w:p>
    <w:p w:rsidR="005C0528" w:rsidRPr="004C39A6" w:rsidRDefault="005C0528" w:rsidP="005C0528">
      <w:pPr>
        <w:tabs>
          <w:tab w:val="num" w:pos="1620"/>
        </w:tabs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1) պայմանագրի կատարման ընթացքում գործակալի փոփոխությունն իրականացվում է պատվիրատուի համաձայնությամբ.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 w:cs="Times Armenian"/>
          <w:sz w:val="20"/>
          <w:lang w:val="hy-AM"/>
        </w:rPr>
      </w:pPr>
      <w:r w:rsidRPr="006E2689">
        <w:rPr>
          <w:rFonts w:ascii="GHEA Grapalat" w:hAnsi="GHEA Grapalat" w:cs="Times Armenian"/>
          <w:sz w:val="20"/>
          <w:lang w:val="hy-AM"/>
        </w:rPr>
        <w:t>9</w:t>
      </w:r>
      <w:r w:rsidRPr="004C39A6">
        <w:rPr>
          <w:rFonts w:ascii="GHEA Grapalat" w:hAnsi="GHEA Grapalat" w:cs="Times Armenian"/>
          <w:sz w:val="20"/>
          <w:lang w:val="hy-AM"/>
        </w:rPr>
        <w:t>,5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C0528" w:rsidRPr="004C39A6" w:rsidRDefault="005C0528" w:rsidP="005C0528">
      <w:pPr>
        <w:tabs>
          <w:tab w:val="left" w:pos="72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</w:t>
      </w: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C0528" w:rsidRPr="004C39A6" w:rsidRDefault="005C0528" w:rsidP="005C0528">
      <w:pPr>
        <w:tabs>
          <w:tab w:val="num" w:pos="0"/>
          <w:tab w:val="left" w:pos="720"/>
          <w:tab w:val="num" w:pos="900"/>
        </w:tabs>
        <w:spacing w:after="0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C0528" w:rsidRPr="009C73C2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.7 </w:t>
      </w:r>
      <w:r w:rsidRPr="009C73C2">
        <w:rPr>
          <w:rFonts w:ascii="GHEA Grapalat" w:hAnsi="GHEA Grapalat" w:cs="Sylfaen"/>
          <w:sz w:val="20"/>
          <w:lang w:val="hy-AM"/>
        </w:rPr>
        <w:t>Սույն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պայմանագիրը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չի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կարող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246649">
        <w:rPr>
          <w:rFonts w:ascii="GHEA Grapalat" w:hAnsi="GHEA Grapalat" w:cs="Sylfaen"/>
          <w:sz w:val="20"/>
          <w:lang w:val="hy-AM"/>
        </w:rPr>
        <w:t>փոփոխվել կողմերի պարտավորությունների մասնակի չկատարման հետևանքով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կամ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ամբողջու</w:t>
      </w:r>
      <w:r w:rsidRPr="009C73C2">
        <w:rPr>
          <w:rFonts w:ascii="GHEA Grapalat" w:hAnsi="GHEA Grapalat" w:cs="Times Armenian"/>
          <w:sz w:val="20"/>
          <w:lang w:val="hy-AM"/>
        </w:rPr>
        <w:softHyphen/>
      </w:r>
      <w:r w:rsidRPr="009C73C2">
        <w:rPr>
          <w:rFonts w:ascii="GHEA Grapalat" w:hAnsi="GHEA Grapalat" w:cs="Sylfaen"/>
          <w:sz w:val="20"/>
          <w:lang w:val="hy-AM"/>
        </w:rPr>
        <w:t>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լուծվել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կողմերի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փոխադարձ</w:t>
      </w:r>
      <w:r w:rsidRPr="009C73C2">
        <w:rPr>
          <w:rFonts w:ascii="GHEA Grapalat" w:hAnsi="GHEA Grapalat" w:cs="Times Armenian"/>
          <w:sz w:val="20"/>
          <w:lang w:val="hy-AM"/>
        </w:rPr>
        <w:t xml:space="preserve"> </w:t>
      </w:r>
      <w:r w:rsidRPr="009C73C2">
        <w:rPr>
          <w:rFonts w:ascii="GHEA Grapalat" w:hAnsi="GHEA Grapalat" w:cs="Sylfaen"/>
          <w:sz w:val="20"/>
          <w:lang w:val="hy-AM"/>
        </w:rPr>
        <w:t>համաձայնությամբ</w:t>
      </w:r>
      <w:r w:rsidRPr="009C73C2">
        <w:rPr>
          <w:rFonts w:ascii="GHEA Grapalat" w:hAnsi="GHEA Grapalat" w:cs="Times Armenian"/>
          <w:sz w:val="20"/>
          <w:lang w:val="hy-AM"/>
        </w:rPr>
        <w:t xml:space="preserve">` </w:t>
      </w:r>
      <w:r w:rsidRPr="009C73C2">
        <w:rPr>
          <w:rFonts w:ascii="GHEA Grapalat" w:hAnsi="GHEA Grapalat" w:cs="Sylfaen"/>
          <w:sz w:val="20"/>
          <w:lang w:val="hy-AM"/>
        </w:rPr>
        <w:t>բացառությամբ.</w:t>
      </w:r>
    </w:p>
    <w:p w:rsidR="005C0528" w:rsidRPr="00443D48" w:rsidRDefault="005C0528" w:rsidP="005C0528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  <w:r w:rsidRPr="00443D48">
        <w:rPr>
          <w:rFonts w:ascii="GHEA Grapalat" w:hAnsi="GHEA Grapalat" w:cs="Sylfaen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դեպքերի, ընդ որում,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նվազեցումը: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4C39A6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>.8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կապակցությամբ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ծա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բանակցությունների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միջոցով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Համաձայնություն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ձեռք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չբերելու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դեպքում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վեճերը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լուծվում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դատական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կար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ով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/>
          <w:sz w:val="20"/>
          <w:lang w:val="hy-AM"/>
        </w:rPr>
        <w:t>9</w:t>
      </w:r>
      <w:r w:rsidRPr="004C39A6">
        <w:rPr>
          <w:rFonts w:ascii="GHEA Grapalat" w:hAnsi="GHEA Grapalat"/>
          <w:sz w:val="20"/>
          <w:lang w:val="hy-AM"/>
        </w:rPr>
        <w:t xml:space="preserve">.9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իրը և 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կազմված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Times Armenian"/>
          <w:sz w:val="20"/>
          <w:lang w:val="hy-AM"/>
        </w:rPr>
        <w:t xml:space="preserve">են </w:t>
      </w:r>
      <w:r>
        <w:rPr>
          <w:rFonts w:ascii="GHEA Grapalat" w:hAnsi="GHEA Grapalat" w:cs="Times Armenian"/>
          <w:sz w:val="20"/>
          <w:lang w:val="en-US"/>
        </w:rPr>
        <w:t>____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էջից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կնքվում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երկու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օրինակից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որոնք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ունեն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հավասարազոր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իրավաբանական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ուժ</w:t>
      </w:r>
      <w:r w:rsidRPr="0034182B">
        <w:rPr>
          <w:rFonts w:ascii="GHEA Grapalat" w:hAnsi="GHEA Grapalat" w:cs="Times Armenian"/>
          <w:sz w:val="20"/>
          <w:lang w:val="hy-AM"/>
        </w:rPr>
        <w:t xml:space="preserve">, </w:t>
      </w:r>
      <w:r w:rsidRPr="0034182B">
        <w:rPr>
          <w:rFonts w:ascii="GHEA Grapalat" w:hAnsi="GHEA Grapalat" w:cs="Sylfaen"/>
          <w:sz w:val="20"/>
          <w:lang w:val="hy-AM"/>
        </w:rPr>
        <w:t>յուրաքանչյուր</w:t>
      </w:r>
      <w:r w:rsidRPr="0034182B">
        <w:rPr>
          <w:rFonts w:ascii="GHEA Grapalat" w:hAnsi="GHEA Grapalat" w:cs="Times Armenian"/>
          <w:sz w:val="20"/>
          <w:lang w:val="hy-AM"/>
        </w:rPr>
        <w:t xml:space="preserve"> </w:t>
      </w:r>
      <w:r w:rsidRPr="0034182B">
        <w:rPr>
          <w:rFonts w:ascii="GHEA Grapalat" w:hAnsi="GHEA Grapalat" w:cs="Sylfaen"/>
          <w:sz w:val="20"/>
          <w:lang w:val="hy-AM"/>
        </w:rPr>
        <w:t>կողմին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տրվում</w:t>
      </w:r>
      <w:r w:rsidRPr="004C39A6">
        <w:rPr>
          <w:rFonts w:ascii="GHEA Grapalat" w:hAnsi="GHEA Grapalat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մեկական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lastRenderedPageBreak/>
        <w:t>օրինակ</w:t>
      </w:r>
      <w:r w:rsidRPr="004C39A6">
        <w:rPr>
          <w:rFonts w:ascii="GHEA Grapalat" w:hAnsi="GHEA Grapalat" w:cs="Times Armenian"/>
          <w:sz w:val="20"/>
          <w:lang w:val="hy-AM"/>
        </w:rPr>
        <w:t xml:space="preserve">։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N 1, N 2</w:t>
      </w:r>
      <w:r w:rsidRPr="0067117D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Times Armenian"/>
          <w:sz w:val="20"/>
          <w:lang w:val="hy-AM"/>
        </w:rPr>
        <w:t xml:space="preserve">և N 3  </w:t>
      </w:r>
      <w:r w:rsidRPr="004C39A6">
        <w:rPr>
          <w:rFonts w:ascii="GHEA Grapalat" w:hAnsi="GHEA Grapalat" w:cs="Sylfaen"/>
          <w:sz w:val="20"/>
          <w:lang w:val="hy-AM"/>
        </w:rPr>
        <w:t>հավելվածները</w:t>
      </w:r>
      <w:r w:rsidRPr="004C39A6">
        <w:rPr>
          <w:rFonts w:ascii="GHEA Grapalat" w:hAnsi="GHEA Grapalat" w:cs="Times Armenian"/>
          <w:sz w:val="20"/>
          <w:lang w:val="hy-AM"/>
        </w:rPr>
        <w:t xml:space="preserve">, </w:t>
      </w:r>
      <w:r w:rsidRPr="004C39A6">
        <w:rPr>
          <w:rFonts w:ascii="GHEA Grapalat" w:hAnsi="GHEA Grapalat" w:cs="Sylfaen"/>
          <w:sz w:val="20"/>
          <w:lang w:val="hy-AM"/>
        </w:rPr>
        <w:t>համարվում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են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անբաժանելի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մասը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4C39A6" w:rsidRDefault="005C0528" w:rsidP="005C0528">
      <w:pPr>
        <w:tabs>
          <w:tab w:val="left" w:pos="1276"/>
        </w:tabs>
        <w:spacing w:after="0" w:line="240" w:lineRule="auto"/>
        <w:ind w:firstLine="720"/>
        <w:contextualSpacing/>
        <w:jc w:val="both"/>
        <w:rPr>
          <w:rFonts w:ascii="GHEA Grapalat" w:hAnsi="GHEA Grapalat"/>
          <w:sz w:val="20"/>
          <w:lang w:val="hy-AM"/>
        </w:rPr>
      </w:pPr>
      <w:r w:rsidRPr="006E2689">
        <w:rPr>
          <w:rFonts w:ascii="GHEA Grapalat" w:hAnsi="GHEA Grapalat" w:cs="Sylfaen"/>
          <w:sz w:val="20"/>
          <w:lang w:val="hy-AM"/>
        </w:rPr>
        <w:t>9</w:t>
      </w:r>
      <w:r w:rsidRPr="004C39A6">
        <w:rPr>
          <w:rFonts w:ascii="GHEA Grapalat" w:hAnsi="GHEA Grapalat" w:cs="Sylfaen"/>
          <w:sz w:val="20"/>
          <w:lang w:val="hy-AM"/>
        </w:rPr>
        <w:t>.10 Պայմանա</w:t>
      </w:r>
      <w:r w:rsidRPr="004C39A6">
        <w:rPr>
          <w:rFonts w:ascii="GHEA Grapalat" w:hAnsi="GHEA Grapalat" w:cs="Times Armenian"/>
          <w:sz w:val="20"/>
          <w:lang w:val="hy-AM"/>
        </w:rPr>
        <w:t>գ</w:t>
      </w:r>
      <w:r w:rsidRPr="004C39A6">
        <w:rPr>
          <w:rFonts w:ascii="GHEA Grapalat" w:hAnsi="GHEA Grapalat" w:cs="Sylfaen"/>
          <w:sz w:val="20"/>
          <w:lang w:val="hy-AM"/>
        </w:rPr>
        <w:t>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հետ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կապված</w:t>
      </w:r>
      <w:r w:rsidRPr="004C39A6">
        <w:rPr>
          <w:rFonts w:ascii="GHEA Grapalat" w:hAnsi="GHEA Grapalat" w:cs="Times Armenian"/>
          <w:sz w:val="20"/>
          <w:lang w:val="hy-AM"/>
        </w:rPr>
        <w:t xml:space="preserve">  </w:t>
      </w:r>
      <w:r w:rsidRPr="004C39A6">
        <w:rPr>
          <w:rFonts w:ascii="GHEA Grapalat" w:hAnsi="GHEA Grapalat" w:cs="Sylfaen"/>
          <w:sz w:val="20"/>
          <w:lang w:val="hy-AM"/>
        </w:rPr>
        <w:t>հարաբերությունների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նկատմամբ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կիրառվում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է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Հայաստանի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Հանրապետության</w:t>
      </w:r>
      <w:r w:rsidRPr="004C39A6">
        <w:rPr>
          <w:rFonts w:ascii="GHEA Grapalat" w:hAnsi="GHEA Grapalat" w:cs="Times Armenian"/>
          <w:sz w:val="20"/>
          <w:lang w:val="hy-AM"/>
        </w:rPr>
        <w:t xml:space="preserve"> </w:t>
      </w:r>
      <w:r w:rsidRPr="004C39A6">
        <w:rPr>
          <w:rFonts w:ascii="GHEA Grapalat" w:hAnsi="GHEA Grapalat" w:cs="Sylfaen"/>
          <w:sz w:val="20"/>
          <w:lang w:val="hy-AM"/>
        </w:rPr>
        <w:t>իրավունքը</w:t>
      </w:r>
      <w:r w:rsidRPr="004C39A6">
        <w:rPr>
          <w:rFonts w:ascii="GHEA Grapalat" w:hAnsi="GHEA Grapalat" w:cs="Times Armenian"/>
          <w:sz w:val="20"/>
          <w:lang w:val="hy-AM"/>
        </w:rPr>
        <w:t>։</w:t>
      </w:r>
    </w:p>
    <w:p w:rsidR="005C0528" w:rsidRPr="00336D30" w:rsidRDefault="005C0528" w:rsidP="005C0528">
      <w:pPr>
        <w:spacing w:after="0" w:line="24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411BFA">
        <w:rPr>
          <w:rFonts w:ascii="GHEA Grapalat" w:eastAsia="Times New Roman" w:hAnsi="GHEA Grapalat" w:cs="Times New Roman"/>
          <w:b/>
          <w:sz w:val="20"/>
          <w:szCs w:val="20"/>
          <w:lang w:val="en-US"/>
        </w:rPr>
        <w:t>10</w:t>
      </w:r>
      <w:r w:rsidRPr="00411BFA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. Կողմերի հասցեները, բանկային վավերապայմանները և ստորագրությունները</w:t>
      </w:r>
    </w:p>
    <w:p w:rsidR="007B76B2" w:rsidRPr="00411BFA" w:rsidRDefault="007B76B2" w:rsidP="00411BFA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</w:p>
    <w:p w:rsidR="00BC4A47" w:rsidRPr="00411BFA" w:rsidRDefault="00BC4A47" w:rsidP="00411BFA">
      <w:pPr>
        <w:spacing w:line="240" w:lineRule="auto"/>
        <w:ind w:firstLine="709"/>
        <w:jc w:val="center"/>
        <w:rPr>
          <w:rFonts w:ascii="GHEA Grapalat" w:eastAsia="Times New Roman" w:hAnsi="GHEA Grapalat" w:cs="Times New Roman"/>
          <w:b/>
          <w:color w:val="000000" w:themeColor="text1"/>
          <w:sz w:val="20"/>
          <w:szCs w:val="20"/>
          <w:lang w:val="nb-NO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11BFA" w:rsidRDefault="00BC4A47" w:rsidP="00411BFA">
      <w:pPr>
        <w:spacing w:line="240" w:lineRule="auto"/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szCs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ind w:firstLine="709"/>
        <w:rPr>
          <w:rFonts w:ascii="GHEA Grapalat" w:eastAsia="Times New Roman" w:hAnsi="GHEA Grapalat" w:cs="Sylfaen"/>
          <w:i/>
          <w:color w:val="000000" w:themeColor="text1"/>
          <w:sz w:val="20"/>
          <w:lang w:val="pt-BR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BC4A47" w:rsidRPr="004E6B49" w:rsidRDefault="00BC4A47" w:rsidP="00BC4A47">
      <w:pPr>
        <w:autoSpaceDE w:val="0"/>
        <w:autoSpaceDN w:val="0"/>
        <w:adjustRightInd w:val="0"/>
        <w:jc w:val="right"/>
        <w:rPr>
          <w:rFonts w:ascii="GHEA Grapalat" w:eastAsia="Times New Roman" w:hAnsi="GHEA Grapalat" w:cs="TimesArmenianPSMT"/>
          <w:i/>
          <w:color w:val="000000" w:themeColor="text1"/>
          <w:sz w:val="20"/>
          <w:szCs w:val="16"/>
        </w:rPr>
      </w:pPr>
    </w:p>
    <w:p w:rsidR="004E6B49" w:rsidRPr="004E6B49" w:rsidRDefault="004E6B49" w:rsidP="004E6B49">
      <w:pPr>
        <w:jc w:val="both"/>
        <w:rPr>
          <w:rFonts w:ascii="GHEA Grapalat" w:hAnsi="GHEA Grapalat"/>
          <w:color w:val="000000" w:themeColor="text1"/>
          <w:lang w:val="en-US"/>
        </w:rPr>
        <w:sectPr w:rsidR="004E6B49" w:rsidRPr="004E6B49" w:rsidSect="00C83FE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43C2C" w:rsidRPr="004E6B49" w:rsidRDefault="00F43C2C" w:rsidP="00F43C2C">
      <w:pPr>
        <w:contextualSpacing/>
        <w:jc w:val="center"/>
        <w:rPr>
          <w:rFonts w:ascii="GHEA Grapalat" w:hAnsi="GHEA Grapalat"/>
          <w:b/>
          <w:color w:val="000000" w:themeColor="text1"/>
          <w:sz w:val="26"/>
          <w:szCs w:val="26"/>
        </w:rPr>
      </w:pP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lastRenderedPageBreak/>
        <w:t>ՏԵԽՆԻԿԱԿԱՆ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es-ES"/>
        </w:rPr>
        <w:t xml:space="preserve"> </w:t>
      </w:r>
      <w:r w:rsidRPr="004E6B49">
        <w:rPr>
          <w:rFonts w:ascii="GHEA Grapalat" w:hAnsi="GHEA Grapalat"/>
          <w:b/>
          <w:color w:val="000000" w:themeColor="text1"/>
          <w:sz w:val="26"/>
          <w:szCs w:val="26"/>
          <w:lang w:val="hy-AM"/>
        </w:rPr>
        <w:t>ԲՆՈՒԹԱԳԻՐ</w:t>
      </w:r>
    </w:p>
    <w:p w:rsidR="002E6803" w:rsidRPr="00D85934" w:rsidRDefault="002E6803" w:rsidP="00E05D2C">
      <w:pPr>
        <w:jc w:val="center"/>
        <w:rPr>
          <w:rFonts w:ascii="GHEA Grapalat" w:hAnsi="GHEA Grapalat"/>
          <w:color w:val="000000" w:themeColor="text1"/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618"/>
        <w:gridCol w:w="7560"/>
      </w:tblGrid>
      <w:tr w:rsidR="00FC2023" w:rsidRPr="00D705E6" w:rsidTr="00FC2023">
        <w:trPr>
          <w:jc w:val="center"/>
        </w:trPr>
        <w:tc>
          <w:tcPr>
            <w:tcW w:w="550" w:type="dxa"/>
            <w:shd w:val="clear" w:color="auto" w:fill="auto"/>
          </w:tcPr>
          <w:p w:rsidR="00FC2023" w:rsidRPr="00D705E6" w:rsidRDefault="00FC2023" w:rsidP="000F3AB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705E6">
              <w:rPr>
                <w:rFonts w:ascii="GHEA Grapalat" w:hAnsi="GHEA Grapalat"/>
                <w:b/>
                <w:sz w:val="20"/>
                <w:szCs w:val="20"/>
                <w:lang w:val="es-ES"/>
              </w:rPr>
              <w:t>N</w:t>
            </w:r>
          </w:p>
        </w:tc>
        <w:tc>
          <w:tcPr>
            <w:tcW w:w="2618" w:type="dxa"/>
            <w:shd w:val="clear" w:color="auto" w:fill="auto"/>
          </w:tcPr>
          <w:p w:rsidR="00FC2023" w:rsidRPr="00D705E6" w:rsidRDefault="00FC2023" w:rsidP="000F3A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705E6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7560" w:type="dxa"/>
            <w:shd w:val="clear" w:color="auto" w:fill="auto"/>
          </w:tcPr>
          <w:p w:rsidR="00FC2023" w:rsidRPr="00D705E6" w:rsidRDefault="00FC2023" w:rsidP="000F3AB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705E6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Տեխնիկական հատկանիշներ</w:t>
            </w:r>
          </w:p>
        </w:tc>
      </w:tr>
      <w:tr w:rsidR="00FC2023" w:rsidRPr="00BC1E53" w:rsidTr="00FC2023">
        <w:trPr>
          <w:trHeight w:val="510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C2023" w:rsidRPr="00180DC8" w:rsidRDefault="00FC2023" w:rsidP="000F3AB4">
            <w:pPr>
              <w:rPr>
                <w:rFonts w:ascii="GHEA Grapalat" w:hAnsi="GHEA Grapalat"/>
                <w:lang w:val="es-ES"/>
              </w:rPr>
            </w:pPr>
            <w:r w:rsidRPr="00180DC8">
              <w:rPr>
                <w:rFonts w:ascii="GHEA Grapalat" w:hAnsi="GHEA Grapalat"/>
                <w:lang w:val="es-ES"/>
              </w:rPr>
              <w:t>1.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C2023" w:rsidRPr="00180DC8" w:rsidRDefault="00FC2023" w:rsidP="000F3AB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Խոսափողների և բարձրախոսների հավաքածուներ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C2023" w:rsidRDefault="00FC2023" w:rsidP="00FC2023">
            <w:pPr>
              <w:spacing w:line="24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Խոսափողների և բարձրախոսների մեկ հավաքածու, որը նախատեսվում է ՀՀ ոստիկանության անձնագրային և վիզաների վարչության դահլիճում տեղադրելու համար: Այն իր մեջ ներառում է.</w:t>
            </w:r>
          </w:p>
          <w:p w:rsidR="00FC2023" w:rsidRDefault="00FC2023" w:rsidP="00FC2023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բարձրախոս` </w:t>
            </w:r>
            <w:r w:rsidRPr="00EA5694">
              <w:rPr>
                <w:rFonts w:ascii="GHEA Grapalat" w:hAnsi="GHEA Grapalat"/>
                <w:color w:val="000000"/>
                <w:lang w:val="en-US"/>
              </w:rPr>
              <w:t>6 հատ – PRO-SOUND,</w:t>
            </w:r>
          </w:p>
          <w:p w:rsidR="00FC2023" w:rsidRDefault="00FC2023" w:rsidP="00FC2023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ուժեղացուցիչ-միկշեռ՝ </w:t>
            </w:r>
            <w:r w:rsidRPr="00EA5694">
              <w:rPr>
                <w:rFonts w:ascii="GHEA Grapalat" w:hAnsi="GHEA Grapalat"/>
                <w:color w:val="000000"/>
                <w:lang w:val="en-US"/>
              </w:rPr>
              <w:t>1 հատ - ,,PHONIC,,</w:t>
            </w:r>
          </w:p>
          <w:p w:rsidR="00FC2023" w:rsidRDefault="00FC2023" w:rsidP="00FC2023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խոսափող կոնֆերենց՝ </w:t>
            </w:r>
            <w:r w:rsidRPr="00EA5694">
              <w:rPr>
                <w:rFonts w:ascii="GHEA Grapalat" w:hAnsi="GHEA Grapalat"/>
                <w:color w:val="000000"/>
                <w:lang w:val="en-US"/>
              </w:rPr>
              <w:t>4 հատ - ,,Pro-S 300,,</w:t>
            </w:r>
          </w:p>
          <w:p w:rsidR="00FC2023" w:rsidRDefault="00FC2023" w:rsidP="00FC2023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մալուխ ձայնային՝ </w:t>
            </w:r>
            <w:r w:rsidRPr="00EA5694">
              <w:rPr>
                <w:rFonts w:ascii="GHEA Grapalat" w:hAnsi="GHEA Grapalat"/>
                <w:color w:val="000000"/>
                <w:lang w:val="en-US"/>
              </w:rPr>
              <w:t>50 մետր,</w:t>
            </w:r>
          </w:p>
          <w:p w:rsidR="00FC2023" w:rsidRDefault="00FC2023" w:rsidP="00FC2023">
            <w:pPr>
              <w:spacing w:line="240" w:lineRule="auto"/>
              <w:jc w:val="both"/>
              <w:rPr>
                <w:rFonts w:ascii="GHEA Grapalat" w:hAnsi="GHEA Grapalat"/>
                <w:b/>
                <w:color w:val="00000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խրիչ՝ 6 հատ </w:t>
            </w:r>
            <w:r w:rsidRPr="00EA5694">
              <w:rPr>
                <w:rFonts w:ascii="GHEA Grapalat" w:hAnsi="GHEA Grapalat"/>
                <w:color w:val="000000"/>
                <w:lang w:val="en-US"/>
              </w:rPr>
              <w:t>- ,,SK,,</w:t>
            </w:r>
            <w:r>
              <w:rPr>
                <w:rFonts w:ascii="GHEA Grapalat" w:hAnsi="GHEA Grapalat"/>
                <w:b/>
                <w:color w:val="000000"/>
                <w:lang w:val="en-US"/>
              </w:rPr>
              <w:t xml:space="preserve"> </w:t>
            </w:r>
          </w:p>
          <w:p w:rsidR="00FC2023" w:rsidRPr="00EA5694" w:rsidRDefault="00FC2023" w:rsidP="00FC2023">
            <w:pPr>
              <w:spacing w:line="240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Կապալառու կազմակերպությունը պետք է իրականացնի հավաքածուի մատակարարումը և մոնտաժման աշխատանքները անձնագրային և վիզաների վարչության դահլիճում, ինչպես նաև տրամադրի համապատասխան սարքերի համար երաշխիք:</w:t>
            </w:r>
          </w:p>
        </w:tc>
      </w:tr>
    </w:tbl>
    <w:p w:rsidR="002E6803" w:rsidRDefault="002E6803" w:rsidP="00FC2023">
      <w:pPr>
        <w:jc w:val="center"/>
        <w:rPr>
          <w:rFonts w:ascii="GHEA Grapalat" w:hAnsi="GHEA Grapalat"/>
          <w:color w:val="000000" w:themeColor="text1"/>
          <w:lang w:val="en-US"/>
        </w:rPr>
      </w:pPr>
    </w:p>
    <w:p w:rsidR="00E36613" w:rsidRDefault="00E3661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A485F" w:rsidRDefault="001A485F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C2023" w:rsidRDefault="00FC202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C2023" w:rsidRDefault="00FC202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C2023" w:rsidRDefault="00FC2023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1A485F" w:rsidRDefault="001A485F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2E6803" w:rsidRPr="006F4A52" w:rsidRDefault="006F4A52" w:rsidP="009E7B2C">
      <w:pPr>
        <w:contextualSpacing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6F4A52">
        <w:rPr>
          <w:rFonts w:ascii="GHEA Grapalat" w:hAnsi="GHEA Grapalat"/>
          <w:b/>
          <w:bCs/>
          <w:sz w:val="28"/>
          <w:szCs w:val="28"/>
        </w:rPr>
        <w:t>Գ</w:t>
      </w:r>
      <w:r w:rsidRPr="006F4A52">
        <w:rPr>
          <w:rFonts w:ascii="GHEA Grapalat" w:hAnsi="GHEA Grapalat"/>
          <w:b/>
          <w:bCs/>
          <w:sz w:val="28"/>
          <w:szCs w:val="28"/>
          <w:lang w:val="nb-NO"/>
        </w:rPr>
        <w:t>ՆՄԱՆ ԺԱՄԱՆԱԿԱՑՈՒՅՑ</w:t>
      </w:r>
    </w:p>
    <w:p w:rsidR="002E6803" w:rsidRDefault="002E6803" w:rsidP="004E6B49">
      <w:pPr>
        <w:jc w:val="both"/>
        <w:rPr>
          <w:rFonts w:ascii="GHEA Grapalat" w:hAnsi="GHEA Grapalat"/>
          <w:color w:val="000000" w:themeColor="text1"/>
          <w:lang w:val="en-US"/>
        </w:rPr>
      </w:pPr>
    </w:p>
    <w:tbl>
      <w:tblPr>
        <w:tblW w:w="12534" w:type="dxa"/>
        <w:tblInd w:w="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242"/>
        <w:gridCol w:w="1440"/>
        <w:gridCol w:w="1554"/>
        <w:gridCol w:w="1530"/>
        <w:gridCol w:w="1595"/>
        <w:gridCol w:w="925"/>
        <w:gridCol w:w="1710"/>
      </w:tblGrid>
      <w:tr w:rsidR="00E36613" w:rsidRPr="00C24D62" w:rsidTr="00DF372D">
        <w:trPr>
          <w:trHeight w:val="1243"/>
        </w:trPr>
        <w:tc>
          <w:tcPr>
            <w:tcW w:w="538" w:type="dxa"/>
            <w:vMerge w:val="restart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af-ZA"/>
              </w:rPr>
            </w:pPr>
          </w:p>
          <w:p w:rsidR="00E36613" w:rsidRPr="00C24D62" w:rsidRDefault="00E36613" w:rsidP="00D16788">
            <w:pPr>
              <w:ind w:right="-738"/>
              <w:rPr>
                <w:rFonts w:ascii="Sylfaen" w:hAnsi="Sylfaen" w:cs="Sylfaen"/>
                <w:sz w:val="20"/>
                <w:szCs w:val="20"/>
              </w:rPr>
            </w:pPr>
            <w:r w:rsidRPr="00C24D62">
              <w:rPr>
                <w:rFonts w:ascii="Sylfaen" w:hAnsi="Sylfaen" w:cs="Sylfaen"/>
                <w:sz w:val="20"/>
                <w:szCs w:val="20"/>
              </w:rPr>
              <w:t>Հ/Հ</w:t>
            </w:r>
          </w:p>
        </w:tc>
        <w:tc>
          <w:tcPr>
            <w:tcW w:w="3242" w:type="dxa"/>
            <w:vMerge w:val="restart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²åñ³ÝùÇ ³Ýí³ÝáõÙÁ</w:t>
            </w:r>
          </w:p>
        </w:tc>
        <w:tc>
          <w:tcPr>
            <w:tcW w:w="1440" w:type="dxa"/>
            <w:vMerge w:val="restart"/>
          </w:tcPr>
          <w:p w:rsidR="00E36613" w:rsidRDefault="00E36613" w:rsidP="00D16788"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Չափի միավորը</w:t>
            </w:r>
          </w:p>
        </w:tc>
        <w:tc>
          <w:tcPr>
            <w:tcW w:w="1554" w:type="dxa"/>
            <w:vMerge w:val="restart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1-</w:t>
            </w:r>
            <w:r w:rsidRPr="00C24D62">
              <w:rPr>
                <w:rFonts w:ascii="Sylfaen" w:hAnsi="Sylfaen" w:cs="Sylfaen"/>
                <w:sz w:val="20"/>
                <w:szCs w:val="20"/>
                <w:lang w:val="en-US"/>
              </w:rPr>
              <w:t>ին</w:t>
            </w: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»é³ÙëÛ³Ï</w:t>
            </w:r>
          </w:p>
          <w:p w:rsidR="00E36613" w:rsidRPr="00C24D62" w:rsidRDefault="00E36613" w:rsidP="00E36613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1530" w:type="dxa"/>
            <w:vMerge w:val="restart"/>
          </w:tcPr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E36613" w:rsidRDefault="00E36613" w:rsidP="00E36613">
            <w:pPr>
              <w:ind w:right="-738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րդ եռ.</w:t>
            </w:r>
          </w:p>
        </w:tc>
        <w:tc>
          <w:tcPr>
            <w:tcW w:w="1595" w:type="dxa"/>
            <w:vMerge w:val="restart"/>
          </w:tcPr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E36613" w:rsidRDefault="00E36613" w:rsidP="00E36613">
            <w:pPr>
              <w:ind w:right="-738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րդ եռ.</w:t>
            </w:r>
          </w:p>
        </w:tc>
        <w:tc>
          <w:tcPr>
            <w:tcW w:w="925" w:type="dxa"/>
            <w:vMerge w:val="restart"/>
          </w:tcPr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Default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E36613" w:rsidRDefault="00E36613" w:rsidP="00E36613">
            <w:pPr>
              <w:ind w:right="-738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4-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րդ եռ.</w:t>
            </w:r>
          </w:p>
        </w:tc>
        <w:tc>
          <w:tcPr>
            <w:tcW w:w="1710" w:type="dxa"/>
          </w:tcPr>
          <w:p w:rsidR="00E36613" w:rsidRPr="00C24D62" w:rsidRDefault="00E36613" w:rsidP="00D16788">
            <w:pPr>
              <w:ind w:right="-738"/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  <w:p w:rsidR="00E36613" w:rsidRPr="00C24D62" w:rsidRDefault="00E36613" w:rsidP="00E36613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       ÀÝ¹³Ù»ÝÁ</w:t>
            </w:r>
          </w:p>
        </w:tc>
      </w:tr>
      <w:tr w:rsidR="00E36613" w:rsidRPr="00C24D62" w:rsidTr="00DF372D">
        <w:trPr>
          <w:trHeight w:val="397"/>
        </w:trPr>
        <w:tc>
          <w:tcPr>
            <w:tcW w:w="538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3242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vMerge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E36613" w:rsidRPr="00C24D62" w:rsidRDefault="00E36613" w:rsidP="00D16788">
            <w:pPr>
              <w:ind w:right="-738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C24D62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ø³Ý³ÏÁ</w:t>
            </w:r>
          </w:p>
        </w:tc>
      </w:tr>
      <w:tr w:rsidR="00E36613" w:rsidRPr="00C24D62" w:rsidTr="00DF372D">
        <w:trPr>
          <w:trHeight w:val="250"/>
        </w:trPr>
        <w:tc>
          <w:tcPr>
            <w:tcW w:w="538" w:type="dxa"/>
          </w:tcPr>
          <w:p w:rsidR="00E36613" w:rsidRPr="00C24D62" w:rsidRDefault="00E36613" w:rsidP="00D16788">
            <w:pPr>
              <w:ind w:right="-738"/>
              <w:rPr>
                <w:sz w:val="20"/>
                <w:szCs w:val="20"/>
              </w:rPr>
            </w:pPr>
            <w:r w:rsidRPr="00C24D62">
              <w:rPr>
                <w:sz w:val="20"/>
                <w:szCs w:val="20"/>
              </w:rPr>
              <w:t>1</w:t>
            </w:r>
          </w:p>
        </w:tc>
        <w:tc>
          <w:tcPr>
            <w:tcW w:w="3242" w:type="dxa"/>
          </w:tcPr>
          <w:p w:rsidR="00E36613" w:rsidRPr="00C24D62" w:rsidRDefault="00FC2023" w:rsidP="00D16788">
            <w:pPr>
              <w:tabs>
                <w:tab w:val="left" w:pos="11295"/>
              </w:tabs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Խոսափողների և բարձրախոսների հավաքածուներ</w:t>
            </w:r>
          </w:p>
        </w:tc>
        <w:tc>
          <w:tcPr>
            <w:tcW w:w="1440" w:type="dxa"/>
          </w:tcPr>
          <w:p w:rsidR="00E36613" w:rsidRPr="00C24D62" w:rsidRDefault="001A485F" w:rsidP="00D16788">
            <w:pPr>
              <w:tabs>
                <w:tab w:val="left" w:pos="11295"/>
              </w:tabs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հավաքածու</w:t>
            </w:r>
          </w:p>
        </w:tc>
        <w:tc>
          <w:tcPr>
            <w:tcW w:w="1554" w:type="dxa"/>
          </w:tcPr>
          <w:p w:rsidR="00E36613" w:rsidRPr="00C24D62" w:rsidRDefault="00E36613" w:rsidP="00D16788">
            <w:pPr>
              <w:ind w:right="-738"/>
              <w:jc w:val="center"/>
              <w:rPr>
                <w:rFonts w:ascii="Times Armenian" w:hAnsi="Times Armenian"/>
                <w:lang w:val="en-US"/>
              </w:rPr>
            </w:pPr>
          </w:p>
        </w:tc>
        <w:tc>
          <w:tcPr>
            <w:tcW w:w="1530" w:type="dxa"/>
          </w:tcPr>
          <w:p w:rsidR="00E36613" w:rsidRPr="00C24D62" w:rsidRDefault="00E36613" w:rsidP="00E36613">
            <w:pPr>
              <w:ind w:right="-738"/>
              <w:jc w:val="center"/>
              <w:rPr>
                <w:rFonts w:ascii="Times Armenian" w:hAnsi="Times Armenian"/>
                <w:lang w:val="en-US"/>
              </w:rPr>
            </w:pPr>
          </w:p>
        </w:tc>
        <w:tc>
          <w:tcPr>
            <w:tcW w:w="1595" w:type="dxa"/>
          </w:tcPr>
          <w:p w:rsidR="00E36613" w:rsidRPr="00C24D62" w:rsidRDefault="00E36613" w:rsidP="001A485F">
            <w:pPr>
              <w:ind w:right="-738"/>
              <w:jc w:val="center"/>
              <w:rPr>
                <w:rFonts w:ascii="Times Armenian" w:hAnsi="Times Armenian"/>
                <w:lang w:val="en-US"/>
              </w:rPr>
            </w:pPr>
          </w:p>
        </w:tc>
        <w:tc>
          <w:tcPr>
            <w:tcW w:w="925" w:type="dxa"/>
          </w:tcPr>
          <w:p w:rsidR="00E36613" w:rsidRPr="00C24D62" w:rsidRDefault="00FC2023" w:rsidP="00E36613">
            <w:pPr>
              <w:ind w:right="-738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>1</w:t>
            </w:r>
          </w:p>
        </w:tc>
        <w:tc>
          <w:tcPr>
            <w:tcW w:w="1710" w:type="dxa"/>
          </w:tcPr>
          <w:p w:rsidR="00E36613" w:rsidRPr="00C24D62" w:rsidRDefault="001A485F" w:rsidP="00D16788">
            <w:pPr>
              <w:tabs>
                <w:tab w:val="left" w:pos="850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EA3DA1" w:rsidRDefault="00EA3DA1" w:rsidP="00C8663C">
      <w:pPr>
        <w:jc w:val="center"/>
        <w:rPr>
          <w:rFonts w:ascii="GHEA Grapalat" w:hAnsi="GHEA Grapalat"/>
          <w:color w:val="000000" w:themeColor="text1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P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DC64FF" w:rsidRDefault="00DC64FF" w:rsidP="00EA3DA1">
      <w:pPr>
        <w:rPr>
          <w:rFonts w:ascii="GHEA Grapalat" w:hAnsi="GHEA Grapalat"/>
          <w:lang w:val="en-US"/>
        </w:rPr>
      </w:pPr>
    </w:p>
    <w:p w:rsidR="00DC64FF" w:rsidRPr="00EA3DA1" w:rsidRDefault="00DC64FF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EA3DA1" w:rsidRDefault="00EA3DA1" w:rsidP="00EA3DA1">
      <w:pPr>
        <w:jc w:val="center"/>
        <w:rPr>
          <w:rFonts w:ascii="GHEA Grapalat" w:hAnsi="GHEA Grapalat"/>
          <w:lang w:val="en-US"/>
        </w:rPr>
      </w:pPr>
    </w:p>
    <w:p w:rsidR="00215FA6" w:rsidRPr="00F0303A" w:rsidRDefault="00215FA6" w:rsidP="00215FA6">
      <w:pPr>
        <w:contextualSpacing/>
        <w:jc w:val="center"/>
        <w:rPr>
          <w:rFonts w:ascii="GHEA Grapalat" w:hAnsi="GHEA Grapalat"/>
          <w:b/>
          <w:sz w:val="28"/>
          <w:szCs w:val="28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215FA6" w:rsidRDefault="00215FA6" w:rsidP="00215FA6">
      <w:pPr>
        <w:pStyle w:val="BodyTextIndent"/>
        <w:spacing w:line="240" w:lineRule="auto"/>
        <w:jc w:val="center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EA3DA1" w:rsidRPr="00EA3DA1" w:rsidRDefault="00EA3DA1" w:rsidP="00EA3DA1">
      <w:pPr>
        <w:jc w:val="center"/>
        <w:rPr>
          <w:rFonts w:ascii="GHEA Grapalat" w:hAnsi="GHEA Grapalat"/>
          <w:lang w:val="en-US"/>
        </w:rPr>
      </w:pPr>
    </w:p>
    <w:sectPr w:rsidR="00EA3DA1" w:rsidRPr="00EA3DA1" w:rsidSect="004E6B49">
      <w:pgSz w:w="16838" w:h="11906" w:orient="landscape"/>
      <w:pgMar w:top="1699" w:right="28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795" w:rsidRDefault="00B21795" w:rsidP="008A0C6D">
      <w:pPr>
        <w:spacing w:after="0" w:line="240" w:lineRule="auto"/>
      </w:pPr>
      <w:r>
        <w:separator/>
      </w:r>
    </w:p>
  </w:endnote>
  <w:endnote w:type="continuationSeparator" w:id="1">
    <w:p w:rsidR="00B21795" w:rsidRDefault="00B21795" w:rsidP="008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795" w:rsidRDefault="00B21795" w:rsidP="008A0C6D">
      <w:pPr>
        <w:spacing w:after="0" w:line="240" w:lineRule="auto"/>
      </w:pPr>
      <w:r>
        <w:separator/>
      </w:r>
    </w:p>
  </w:footnote>
  <w:footnote w:type="continuationSeparator" w:id="1">
    <w:p w:rsidR="00B21795" w:rsidRDefault="00B21795" w:rsidP="008A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3F04"/>
    <w:multiLevelType w:val="hybridMultilevel"/>
    <w:tmpl w:val="5D00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49BC"/>
    <w:multiLevelType w:val="hybridMultilevel"/>
    <w:tmpl w:val="C5F6E0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EA36D28"/>
    <w:multiLevelType w:val="hybridMultilevel"/>
    <w:tmpl w:val="E620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CFA"/>
    <w:rsid w:val="00010878"/>
    <w:rsid w:val="00034463"/>
    <w:rsid w:val="00057269"/>
    <w:rsid w:val="00073E06"/>
    <w:rsid w:val="00087245"/>
    <w:rsid w:val="000D7E32"/>
    <w:rsid w:val="0010299F"/>
    <w:rsid w:val="00144623"/>
    <w:rsid w:val="00153A0F"/>
    <w:rsid w:val="001A485F"/>
    <w:rsid w:val="001B2C9A"/>
    <w:rsid w:val="001B308D"/>
    <w:rsid w:val="001C102C"/>
    <w:rsid w:val="001D38B8"/>
    <w:rsid w:val="00203CC9"/>
    <w:rsid w:val="00211E28"/>
    <w:rsid w:val="00215FA6"/>
    <w:rsid w:val="002404AD"/>
    <w:rsid w:val="00250F90"/>
    <w:rsid w:val="00255D5C"/>
    <w:rsid w:val="002618D3"/>
    <w:rsid w:val="002757FF"/>
    <w:rsid w:val="002832FE"/>
    <w:rsid w:val="002864B9"/>
    <w:rsid w:val="002E6803"/>
    <w:rsid w:val="00323842"/>
    <w:rsid w:val="00350480"/>
    <w:rsid w:val="00380721"/>
    <w:rsid w:val="003A49AB"/>
    <w:rsid w:val="003B6850"/>
    <w:rsid w:val="003D5D36"/>
    <w:rsid w:val="003E1D16"/>
    <w:rsid w:val="00405249"/>
    <w:rsid w:val="00411BFA"/>
    <w:rsid w:val="004129D1"/>
    <w:rsid w:val="004524CD"/>
    <w:rsid w:val="004641F6"/>
    <w:rsid w:val="00490A29"/>
    <w:rsid w:val="004A25D0"/>
    <w:rsid w:val="004C507F"/>
    <w:rsid w:val="004D25F7"/>
    <w:rsid w:val="004E3BDD"/>
    <w:rsid w:val="004E54AE"/>
    <w:rsid w:val="004E6ADF"/>
    <w:rsid w:val="004E6B49"/>
    <w:rsid w:val="005225AD"/>
    <w:rsid w:val="005627A4"/>
    <w:rsid w:val="005740C0"/>
    <w:rsid w:val="005A2993"/>
    <w:rsid w:val="005C0528"/>
    <w:rsid w:val="006072A1"/>
    <w:rsid w:val="00622FE5"/>
    <w:rsid w:val="00641A57"/>
    <w:rsid w:val="0064307D"/>
    <w:rsid w:val="006561C9"/>
    <w:rsid w:val="0069765B"/>
    <w:rsid w:val="006B3A56"/>
    <w:rsid w:val="006C1E92"/>
    <w:rsid w:val="006D0BCE"/>
    <w:rsid w:val="006F4A52"/>
    <w:rsid w:val="006F794F"/>
    <w:rsid w:val="00742AAC"/>
    <w:rsid w:val="007B31F6"/>
    <w:rsid w:val="007B76B2"/>
    <w:rsid w:val="007D422C"/>
    <w:rsid w:val="00870D40"/>
    <w:rsid w:val="00880774"/>
    <w:rsid w:val="008A0C6D"/>
    <w:rsid w:val="008C0CC9"/>
    <w:rsid w:val="008D3419"/>
    <w:rsid w:val="008F2541"/>
    <w:rsid w:val="008F49F9"/>
    <w:rsid w:val="00930465"/>
    <w:rsid w:val="00965440"/>
    <w:rsid w:val="009977B5"/>
    <w:rsid w:val="009A5BC9"/>
    <w:rsid w:val="009B4109"/>
    <w:rsid w:val="009C159D"/>
    <w:rsid w:val="009C1A2B"/>
    <w:rsid w:val="009D48D5"/>
    <w:rsid w:val="009E7B2C"/>
    <w:rsid w:val="00A32622"/>
    <w:rsid w:val="00A33CF9"/>
    <w:rsid w:val="00A8755B"/>
    <w:rsid w:val="00AA63CA"/>
    <w:rsid w:val="00B07778"/>
    <w:rsid w:val="00B13A01"/>
    <w:rsid w:val="00B167C8"/>
    <w:rsid w:val="00B21795"/>
    <w:rsid w:val="00B4115F"/>
    <w:rsid w:val="00B46527"/>
    <w:rsid w:val="00B84F39"/>
    <w:rsid w:val="00B92562"/>
    <w:rsid w:val="00BA3BA1"/>
    <w:rsid w:val="00BC4A47"/>
    <w:rsid w:val="00BE371D"/>
    <w:rsid w:val="00BE6E4E"/>
    <w:rsid w:val="00BF5097"/>
    <w:rsid w:val="00C6436A"/>
    <w:rsid w:val="00C83FEC"/>
    <w:rsid w:val="00C8663C"/>
    <w:rsid w:val="00C92709"/>
    <w:rsid w:val="00C946BF"/>
    <w:rsid w:val="00CA559A"/>
    <w:rsid w:val="00CD4FF8"/>
    <w:rsid w:val="00CE15E6"/>
    <w:rsid w:val="00CE61F3"/>
    <w:rsid w:val="00CF3435"/>
    <w:rsid w:val="00D018E5"/>
    <w:rsid w:val="00D82926"/>
    <w:rsid w:val="00D85934"/>
    <w:rsid w:val="00D95CFA"/>
    <w:rsid w:val="00DC4284"/>
    <w:rsid w:val="00DC64FF"/>
    <w:rsid w:val="00DF372D"/>
    <w:rsid w:val="00DF3D23"/>
    <w:rsid w:val="00E05C08"/>
    <w:rsid w:val="00E05D2C"/>
    <w:rsid w:val="00E14E7A"/>
    <w:rsid w:val="00E24058"/>
    <w:rsid w:val="00E36613"/>
    <w:rsid w:val="00E85930"/>
    <w:rsid w:val="00EA3DA1"/>
    <w:rsid w:val="00F43C2C"/>
    <w:rsid w:val="00F46360"/>
    <w:rsid w:val="00FA6B1E"/>
    <w:rsid w:val="00FB0D5E"/>
    <w:rsid w:val="00FC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45"/>
  </w:style>
  <w:style w:type="paragraph" w:styleId="Heading1">
    <w:name w:val="heading 1"/>
    <w:basedOn w:val="Normal"/>
    <w:next w:val="Normal"/>
    <w:link w:val="Heading1Char"/>
    <w:uiPriority w:val="9"/>
    <w:qFormat/>
    <w:rsid w:val="004E6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83FE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95CF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95CFA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95C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95C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5CF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EC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83FE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BC4A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6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50F90"/>
    <w:pPr>
      <w:ind w:left="720"/>
      <w:contextualSpacing/>
    </w:pPr>
  </w:style>
  <w:style w:type="paragraph" w:styleId="Header">
    <w:name w:val="header"/>
    <w:basedOn w:val="Normal"/>
    <w:link w:val="HeaderChar"/>
    <w:rsid w:val="002E68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2E68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8A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C6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5F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5FA6"/>
  </w:style>
  <w:style w:type="paragraph" w:customStyle="1" w:styleId="Style2">
    <w:name w:val="Style2"/>
    <w:basedOn w:val="Normal"/>
    <w:rsid w:val="00144623"/>
    <w:pPr>
      <w:tabs>
        <w:tab w:val="left" w:pos="7938"/>
      </w:tabs>
      <w:spacing w:after="0" w:line="240" w:lineRule="auto"/>
    </w:pPr>
    <w:rPr>
      <w:rFonts w:ascii="Sylfaen" w:eastAsia="Times New Roman" w:hAnsi="Sylfaen" w:cs="Times New Roman"/>
      <w:noProof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C6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05D2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3A37-4859-43BD-8F5F-52BC2D1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165</cp:revision>
  <cp:lastPrinted>2014-01-17T07:32:00Z</cp:lastPrinted>
  <dcterms:created xsi:type="dcterms:W3CDTF">2014-01-16T13:14:00Z</dcterms:created>
  <dcterms:modified xsi:type="dcterms:W3CDTF">2014-11-13T08:09:00Z</dcterms:modified>
</cp:coreProperties>
</file>