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Default="002B722A" w:rsidP="002B722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 ՉԿԱՅԱՑԱԾ</w:t>
      </w:r>
    </w:p>
    <w:p w:rsidR="002B722A" w:rsidRPr="00AF4BAB" w:rsidRDefault="00AF4BAB" w:rsidP="002B722A">
      <w:pPr>
        <w:spacing w:after="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AF4BAB">
        <w:rPr>
          <w:rFonts w:ascii="GHEA Grapalat" w:hAnsi="GHEA Grapalat" w:cs="Sylfaen"/>
          <w:b/>
          <w:i/>
          <w:lang w:val="af-ZA"/>
        </w:rPr>
        <w:t xml:space="preserve">ՇՀԱՇՁԲ-11/4 ՀՀ ԳՆ ՍԱՊԾ-14-2 </w:t>
      </w:r>
      <w:r w:rsidR="002B722A" w:rsidRPr="00AF4BAB">
        <w:rPr>
          <w:rFonts w:ascii="GHEA Grapalat" w:hAnsi="GHEA Grapalat" w:cs="Sylfaen"/>
          <w:b/>
          <w:i/>
          <w:lang w:val="af-ZA"/>
        </w:rPr>
        <w:t>ԸՆԹԱՑԱԿԱՐԳԻ</w:t>
      </w:r>
      <w:r w:rsidR="002B722A" w:rsidRPr="00AF4BAB">
        <w:rPr>
          <w:rFonts w:ascii="GHEA Grapalat" w:hAnsi="GHEA Grapalat"/>
          <w:b/>
          <w:i/>
          <w:lang w:val="af-ZA"/>
        </w:rPr>
        <w:t xml:space="preserve"> </w:t>
      </w:r>
    </w:p>
    <w:p w:rsidR="002B722A" w:rsidRPr="00AF4BAB" w:rsidRDefault="002B722A" w:rsidP="002B722A">
      <w:pPr>
        <w:spacing w:after="0" w:line="360" w:lineRule="auto"/>
        <w:jc w:val="center"/>
        <w:rPr>
          <w:rFonts w:ascii="GHEA Grapalat" w:hAnsi="GHEA Grapalat"/>
          <w:lang w:val="af-ZA"/>
        </w:rPr>
      </w:pPr>
      <w:r w:rsidRPr="00AF4BAB">
        <w:rPr>
          <w:rFonts w:ascii="GHEA Grapalat" w:hAnsi="GHEA Grapalat" w:cs="Sylfaen"/>
          <w:b/>
          <w:i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C4532">
        <w:rPr>
          <w:rFonts w:ascii="GHEA Grapalat" w:hAnsi="GHEA Grapalat" w:cs="Sylfaen"/>
          <w:b w:val="0"/>
          <w:sz w:val="20"/>
          <w:lang w:val="af-ZA"/>
        </w:rPr>
        <w:t>նոյեմբերի 14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92197" w:rsidRPr="00AF4BAB" w:rsidRDefault="002B722A" w:rsidP="00892197">
      <w:pPr>
        <w:pStyle w:val="Heading3"/>
        <w:spacing w:after="240"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AF4BAB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AF4B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F4BAB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AF4B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F4BAB">
        <w:rPr>
          <w:rFonts w:ascii="GHEA Grapalat" w:hAnsi="GHEA Grapalat"/>
          <w:sz w:val="22"/>
          <w:szCs w:val="22"/>
          <w:lang w:val="hy-AM"/>
        </w:rPr>
        <w:t>N</w:t>
      </w:r>
      <w:r w:rsidRPr="00AF4BAB">
        <w:rPr>
          <w:rFonts w:ascii="GHEA Grapalat" w:hAnsi="GHEA Grapalat"/>
          <w:sz w:val="22"/>
          <w:szCs w:val="22"/>
        </w:rPr>
        <w:t xml:space="preserve"> </w:t>
      </w:r>
      <w:r w:rsidR="00892197" w:rsidRPr="00AF4BAB">
        <w:rPr>
          <w:rFonts w:ascii="GHEA Grapalat" w:hAnsi="GHEA Grapalat" w:cs="Sylfaen"/>
          <w:sz w:val="22"/>
          <w:szCs w:val="22"/>
          <w:lang w:val="af-ZA"/>
        </w:rPr>
        <w:t>ՇՀԱՇՁԲ-11/4 ՀՀ ԳՆ ՍԱՊԾ-14-2</w:t>
      </w:r>
    </w:p>
    <w:p w:rsidR="002B722A" w:rsidRPr="00892197" w:rsidRDefault="002B722A" w:rsidP="00AF4BAB">
      <w:pPr>
        <w:pStyle w:val="Heading3"/>
        <w:spacing w:after="0" w:line="360" w:lineRule="auto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892197">
        <w:rPr>
          <w:rFonts w:ascii="GHEA Grapalat" w:hAnsi="GHEA Grapalat" w:cs="Sylfaen"/>
          <w:b w:val="0"/>
          <w:sz w:val="20"/>
          <w:lang w:val="af-ZA"/>
        </w:rPr>
        <w:t xml:space="preserve">Պատվիրատուն` ՀՀ ԳՆ սննդամթերքի անվտանգության պետական ծառայությունը, որը գտնվում է ՀՀ ք.Երևան Կոմիտաս 49/2 հասցեում, ստորև ներկայացնում է N </w:t>
      </w:r>
      <w:r w:rsidR="00892197" w:rsidRPr="00892197">
        <w:rPr>
          <w:rFonts w:ascii="GHEA Grapalat" w:hAnsi="GHEA Grapalat" w:cs="Sylfaen"/>
          <w:b w:val="0"/>
          <w:sz w:val="20"/>
          <w:lang w:val="af-ZA"/>
        </w:rPr>
        <w:t>ՇՀԱՇՁԲ-11/4 ՀՀ ԳՆ ՍԱՊԾ-14-2</w:t>
      </w:r>
      <w:r w:rsidR="00AF4BA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92197">
        <w:rPr>
          <w:rFonts w:ascii="GHEA Grapalat" w:hAnsi="GHEA Grapalat" w:cs="Sylfaen"/>
          <w:b w:val="0"/>
          <w:sz w:val="20"/>
          <w:lang w:val="af-ZA"/>
        </w:rPr>
        <w:t>ծածկագրով հայտարարված շրջանակային համաձայնագրով ընթացակարգը չկայացած հայտարարելու մասին համառոտ տեղեկատվությունը։</w:t>
      </w:r>
    </w:p>
    <w:p w:rsidR="002B722A" w:rsidRDefault="002B722A" w:rsidP="00AF4BAB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</w:p>
    <w:p w:rsidR="002B722A" w:rsidRDefault="002B722A" w:rsidP="002B72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A2EDA">
        <w:rPr>
          <w:rFonts w:ascii="GHEA Grapalat" w:hAnsi="GHEA Grapalat"/>
          <w:sz w:val="20"/>
          <w:lang w:val="af-ZA"/>
        </w:rPr>
        <w:t>,2,3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722A" w:rsidRPr="00AF4BAB" w:rsidRDefault="002B722A" w:rsidP="00AF4BA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4BAB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892197" w:rsidRPr="00AF4BAB">
        <w:rPr>
          <w:rFonts w:ascii="GHEA Grapalat" w:hAnsi="GHEA Grapalat" w:cs="Sylfaen"/>
          <w:sz w:val="20"/>
          <w:lang w:val="af-ZA"/>
        </w:rPr>
        <w:t>պետական նշանակության փաստաթղթերի տպագրության աշխատանքներ</w:t>
      </w: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675"/>
        <w:gridCol w:w="2238"/>
        <w:gridCol w:w="2175"/>
        <w:gridCol w:w="3267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B722A" w:rsidTr="00B7036B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AF4BAB" w:rsidRDefault="00AF4BAB" w:rsidP="00AF4BA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4BAB">
              <w:rPr>
                <w:rFonts w:ascii="GHEA Grapalat" w:hAnsi="GHEA Grapalat" w:cs="Sylfaen"/>
                <w:sz w:val="18"/>
                <w:szCs w:val="18"/>
                <w:lang w:val="af-ZA"/>
              </w:rPr>
              <w:t>«Ոսկան Երևանցի» տպագրատուն-արտադրահրատարակչական ԲԲԸ-ի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B722A" w:rsidRPr="006B56A4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6908A8" w:rsidRDefault="006B56A4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Armeps համակարգում մասնակցի կողմից ներկայացված հայտը հնարավոր չէ բացել 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/>
        <w:ind w:firstLine="706"/>
        <w:jc w:val="both"/>
        <w:rPr>
          <w:rFonts w:ascii="GHEA Grapalat" w:hAnsi="GHEA Grapalat" w:cs="Sylfaen"/>
          <w:sz w:val="20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pStyle w:val="BodyTextIndent3"/>
        <w:spacing w:after="240"/>
        <w:ind w:firstLine="709"/>
        <w:jc w:val="center"/>
        <w:rPr>
          <w:rFonts w:cs="Sylfaen"/>
          <w:sz w:val="24"/>
          <w:szCs w:val="24"/>
          <w:lang w:val="es-ES"/>
        </w:rPr>
      </w:pPr>
      <w:r>
        <w:rPr>
          <w:rFonts w:cs="Sylfaen"/>
          <w:i/>
          <w:sz w:val="24"/>
          <w:szCs w:val="24"/>
        </w:rPr>
        <w:t>Պատվիրատու</w:t>
      </w:r>
      <w:r w:rsidRPr="00EA6AE5">
        <w:rPr>
          <w:i/>
          <w:sz w:val="24"/>
          <w:szCs w:val="24"/>
        </w:rPr>
        <w:t>`  ՀՀ ԳՆ սննդամթերքի անվտանգության պետական ծառայություն</w:t>
      </w: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34460" w:rsidRDefault="00334460"/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4532"/>
    <w:rsid w:val="000E1F2E"/>
    <w:rsid w:val="000E6576"/>
    <w:rsid w:val="001612ED"/>
    <w:rsid w:val="00190DBC"/>
    <w:rsid w:val="002B722A"/>
    <w:rsid w:val="00334460"/>
    <w:rsid w:val="005E7A9E"/>
    <w:rsid w:val="006B56A4"/>
    <w:rsid w:val="00892197"/>
    <w:rsid w:val="00AF4BAB"/>
    <w:rsid w:val="00B62639"/>
    <w:rsid w:val="00CA2EDA"/>
    <w:rsid w:val="00DE17C2"/>
    <w:rsid w:val="00F1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2014-04-23T07:40:00Z</dcterms:created>
  <dcterms:modified xsi:type="dcterms:W3CDTF">2014-11-14T10:24:00Z</dcterms:modified>
</cp:coreProperties>
</file>