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124160" w:rsidRPr="00107B33" w:rsidRDefault="00A4612B" w:rsidP="00124160">
      <w:pPr>
        <w:pStyle w:val="Heading3"/>
        <w:rPr>
          <w:bCs/>
          <w:szCs w:val="28"/>
        </w:rPr>
      </w:pPr>
      <w:r>
        <w:rPr>
          <w:rFonts w:ascii="GHEA Grapalat" w:hAnsi="GHEA Grapalat"/>
          <w:lang w:val="pt-BR" w:eastAsia="zh-CN"/>
        </w:rPr>
        <w:t xml:space="preserve">N </w:t>
      </w:r>
      <w:r w:rsidR="00946A79" w:rsidRPr="00946A79">
        <w:rPr>
          <w:rFonts w:ascii="GHEA Grapalat" w:hAnsi="GHEA Grapalat"/>
          <w:sz w:val="24"/>
          <w:szCs w:val="24"/>
          <w:lang w:val="pt-BR" w:eastAsia="zh-CN"/>
        </w:rPr>
        <w:t>ՀՀ ԿԱ  Ո ԲԸԱՀ-ԾՁԲ-ԾՐՍՎ/2014-ԱՎՎ</w:t>
      </w:r>
    </w:p>
    <w:p w:rsidR="00D31737" w:rsidRPr="00124160" w:rsidRDefault="00D31737" w:rsidP="00124160">
      <w:pPr>
        <w:pStyle w:val="Heading3"/>
        <w:rPr>
          <w:bCs/>
          <w:szCs w:val="28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lang w:val="pt-BR" w:eastAsia="zh-CN"/>
        </w:rPr>
        <w:t xml:space="preserve">N </w:t>
      </w:r>
      <w:r w:rsidR="00946A79" w:rsidRPr="00946A79">
        <w:rPr>
          <w:rFonts w:ascii="GHEA Grapalat" w:hAnsi="GHEA Grapalat"/>
          <w:sz w:val="20"/>
          <w:lang w:val="pt-BR" w:eastAsia="zh-CN"/>
        </w:rPr>
        <w:t>ՀՀ ԿԱ  Ո ԲԸԱՀ-ԾՁԲ-ԾՐՍՎ/2014-ԱՎՎ</w:t>
      </w:r>
      <w:r w:rsidR="00946A79" w:rsidRPr="00946A79">
        <w:rPr>
          <w:rFonts w:ascii="GHEA Grapalat" w:hAnsi="GHEA Grapalat" w:cs="Sylfaen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04"/>
        <w:gridCol w:w="40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A64669">
        <w:trPr>
          <w:trHeight w:val="146"/>
        </w:trPr>
        <w:tc>
          <w:tcPr>
            <w:tcW w:w="10800" w:type="dxa"/>
            <w:gridSpan w:val="4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A64669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94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93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A6466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A6466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9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64669" w:rsidRPr="007C65E9" w:rsidRDefault="00A64669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4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946A79" w:rsidRDefault="00A64669" w:rsidP="00885428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Ծրագրային ապահովման սպասարկ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 և վերանորգ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>ու</w:t>
            </w:r>
            <w:r w:rsidRPr="00946A79">
              <w:rPr>
                <w:rFonts w:ascii="GHEA Grapalat" w:hAnsi="GHEA Grapalat" w:cs="Sylfaen"/>
                <w:i/>
                <w:sz w:val="16"/>
                <w:szCs w:val="16"/>
              </w:rPr>
              <w:t>մ</w:t>
            </w:r>
          </w:p>
        </w:tc>
        <w:tc>
          <w:tcPr>
            <w:tcW w:w="5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126DF" w:rsidRDefault="00A64669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126DF" w:rsidRDefault="00A6466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126DF" w:rsidRDefault="00A6466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126DF" w:rsidRDefault="00A64669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4 000 000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126DF" w:rsidRDefault="00A64669" w:rsidP="008B2A18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4 000 000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ՈՍՏԻԿԱՆՈՒԹՅԱՆ  ԱՆՁՆԱԳՐԱՅԻՆ ԵՎ  ՎԻ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ԶԱՆԵՐԻ  ՎԱՐՉՈՒԹՅԱՆ  ՏՎՅԱԼՆԵՐԻ  ԲԱԶԱՅԻ  ԵՎ  ՀՀ  ԱՐԴԱՐԱԴԱՏՈՒ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ԹՅԱՆ ՆԱԽԱՐԱՐՈՒԹ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ՅԱՆ  “ԻՐԱՎԱԲԱՆԱԿԱՆ ԱՆՁԱՆՑ,  ԻՐԱՎԱԲԱՆԱ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ԿԱՆ ԱՆՁԱՆՑ ԱՌԱՆՁ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ՆԱՑՎԱԾ  ՍՏՈՐԱԲԱԺԱ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ՆՈՒՄՆԵՐԻ,  ՀԻՄՆԱՐԿ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և ԱՆՀԱՏ  ՁԵՌՆԵ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ՐԵՑՆԵՐԻ” ՎԵՐԱԲԵՐ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ՅԱԼ   ՏՎՅԱԼՆԵՐԻ  ՓՈ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ԽԱՆԱԿԱՄԱՆ  ԱՎՏՈ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ՄԱՏ  ԻՐԱԿԱՆԱՑՄԱՆ  ՀԱՄԱԿԱՐԳ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 Ներածություն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նախատես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ված է ապահովելու ՀՀՈ ԱՎՎ-ում գործող ԲՊՌ տեղեկատվության ավտո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մատ փոխանցումը  ՀՀ Արդարադատության նա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խարարության “Իրավա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բանական անձանց, իրա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վաբանական անձանց առանձնացված ստորաբա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ժանումների, հիմնարկ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ների և անհատ ձեռնե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րեցների” տվյալների բազա: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2 Համակարգի բաղադրիչ ենթամահամակարգերը և ֆունկցիոնալությունը 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Համակարգի բաղադրիչ ենթահամակարգերն են`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-Համակարգի սերվերային ենթահամակարգ, որն ապահովում է կապը ՀՀ ԱՎՎ տվյալների կենտրո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նական բազայի հետ և  համակարգի աբոնենտա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յին ենթահամակարգից, որն ապահովում է  ստաց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վող հարցումների սպասարկումը: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-Անձնագրային գործա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ռույթներին վերբերող հարցումների ձևափոխման և սպասարկման ենթահա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մակարգ, որն ապահովում է ՀՀ բնակչության պետա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կան ռեգիստրի ծրագրային ապահովման սխեմային համապատասխան տվյալ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ների բազայից օգտվելու սցենարների գեներացում և կատարում:  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 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Համակարգի աբոնեն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տային ենթահամակարգ, որն ապահովում է շահա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գործողի ինտերֆեյսը, հարցումների ձևակեր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պումը, կապը համակարգի սերվերային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կարգի հետ, հարցումների ուղարկումը և պատասխա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նի ստացումը համակարգի սերվերային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կարգից, պատասխանի դիտարկման հնարավո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րության ապահովումը շա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հագործողի համար: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Արդարադատության նախարարության “Իրավաբանական անձանց, իրավաբանական անձանց առանձնացված ստորաբաժանումների, հիմնարկների և անհատ ձեռներեցների” տվյալների բազայի և ՀՀ ԲՊՌ միջև հաղորդագրությունների փոխանակման սխեման բերված է հավելված –ում: 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Համակարգին ներկա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յացվող ընդհանուր պահանջները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Նախագծվող եւ մշակվող համակարգը պետք է բավարարի հետեւյալ պահանջներին.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- Համակարգը պետք է աշխատի PC համատեղելի համակարգիչներից կա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ռուցված տեղային եւ հեռահար կապի ցանցի միջավայրում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 Համակարգը պետք է համակցվի ԱՎՎ հանրապ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ետական տվյալների պա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հոցին, որն իրենից ներկայացնում է Oracle 10g ստանդարտ թողարկում: Տվյալների փոխանակումը և համատեղելիությունը ապահովելու համար պետք է օգտագործվի WFC (windows communication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foundation) .NET Framework 3.5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(բարձր) տեխնոլոգիա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կան միջոցներ: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ապահովի օգտվողների եւ նրանց գործողությունների հաշվառման ենթահամակարգ: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ունենա առավելագույն կայունություն եւ տվյալների պաշտպանություն` անթույլատրելի հասանելիությունից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արդյունավետությունը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Գործողությունների կատարման արագությունը պիտի ապահովի հարմա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րավետության խելամիտ, ընդունելի մակարդակ օգտագործողի համար:</w:t>
            </w:r>
          </w:p>
          <w:p w:rsidR="00A64669" w:rsidRPr="00F26A8D" w:rsidRDefault="00A64669" w:rsidP="00F26A8D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տոպոլա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գիական կառուցվածքը</w:t>
            </w:r>
          </w:p>
          <w:p w:rsidR="00A64669" w:rsidRPr="00460C35" w:rsidRDefault="00A64669" w:rsidP="00460C35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գործի միասնական ցան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ցում: Համակարգի սերվե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րային ենթահամակրգը պետք է տեղադրվի ԱՎՎ տվյալների կենտրո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նական պահոցի տեղային ցան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ցում: Համկարգի աբոնեն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տային ենթահամակարգը պետք է տեղադրվի այն համակարգիչների վրա, որոնք կունենան ուղիղ կապ սեվերային մասի հետ նախապես հատկացված հասցեով, TCP/IP արձանա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գրությամբ որոշված: Տվյալների փոխանցման սխեման բերված է հավելված 1 -ում: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Արդարադատության նախարարության “Իրա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վաբանական անձանց, իրավաբանական անձա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նց առանձնացված ստո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րաբաժանումների, հիմ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նարկների և անհատ ձեռներեցների” տվյալ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բազայի և  ՀՀ ոստի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կանության անձնագրա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յին և վիզաների վարչու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թյան բնակչության պե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տական ռեգիստրի միջև հաղորդագրությունների փոխանակման  պրոտոկոլ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1.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Տեղեկատվության փոխանցման սխեմա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Տեղեկատվության փո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խանցումը ՀՀ Արդարադա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տության նախարարության “Իրավաբանական 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ձանց, իրավաբանական անձանց առանձնացված ստորաբաժանումների, հիմնարկների, անհատ ձեռներեցների” տվյալների բազայի  և ԲՊՌ  միջև իրականցվում է web service –ի միջոցով` հետևյալ ընդհանուր սխեմայով.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1.1 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ՀՀ Արդարադատության նախարարության ծրագիրը ուղարկում է  հարցում որոշակի  հասցեով  (IP հասցեն կճշտվի):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1.2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ԲՊՌ ծրագիրը կատա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րում է ստացված հարցման ստուգում՝ ստուգելով ստա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ցված</w:t>
            </w:r>
            <w:r w:rsidRPr="00F26A8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XML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-ի համապա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տասխանությունը XSD սխեմային: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1.3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ԲՊՌ ծրագիրը ստացված հարցումը վերա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ծում է ներքին կատարման սխեմայի, ընտրում 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պատասխան սցենարը և փորձում է կատարել տվյալ հարցումը: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ԲՊՌ ծրագիրը ձևավորում է XML պատասխան, որը պարունակում է պահանջ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վող տվյալները, կամ հաստատում պահանջվող գործողության կատարումը:</w:t>
            </w:r>
          </w:p>
          <w:p w:rsidR="00A64669" w:rsidRPr="00F26A8D" w:rsidRDefault="00A64669" w:rsidP="00F26A8D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ԲՊՌ ծրագիրը վերադ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արձնում է XML-ը ՀՀ Արդարադատության նախարարության ծրագրին որպես ստացված հարց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ման պատասխան:</w:t>
            </w:r>
          </w:p>
          <w:p w:rsidR="00A64669" w:rsidRPr="00460C35" w:rsidRDefault="00A64669" w:rsidP="00885428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Այս քայլերից յուրաքանչյու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րում սխալների առկայու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թյան դեպքում ԲՊՌ ծրագիրը  տեղեկացվում է համապատասխան սխալի կոդով (տես պատասխան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ների կոդերի բաժինը)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ՀՀ ՈՍՏԻԿԱՆՈՒԹՅԱՆ  ԱՆՁՆԱԳՐԱՅԻՆ ԵՎ  ՎԻ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ԶԱՆԵՐԻ  ՎԱՐՉՈՒԹՅԱՆ  ՏՎՅԱԼՆԵՐԻ  ԲԱԶԱՅԻ  ԵՎ  ՀՀ  ԱՐԴԱՐԱԴԱՏՈՒ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ԹՅԱՆ ՆԱԽԱՐԱՐՈՒԹ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ՅԱՆ  “ԻՐԱՎԱԲԱՆԱԿԱՆ ԱՆՁԱՆՑ,  ԻՐԱՎԱԲԱՆԱ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ԿԱՆ ԱՆՁԱՆՑ ԱՌԱՆՁ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ՆԱՑՎԱԾ  ՍՏՈՐԱԲԱԺԱ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ՆՈՒՄՆԵՐԻ,  ՀԻՄՆԱՐԿ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և ԱՆՀԱՏ  ՁԵՌՆԵ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ՐԵՑՆԵՐԻ” ՎԵՐԱԲԵՐ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ՅԱԼ   ՏՎՅԱԼՆԵՐԻ  ՓՈ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ԽԱՆԱԿԱՄԱՆ  ԱՎՏՈ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ՄԱՏ  ԻՐԱԿԱՆԱՑՄԱՆ  ՀԱՄԱԿԱՐԳ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1 Ներածություն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նախատես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ված է ապահովելու ՀՀՈ ԱՎՎ-ում գործող ԲՊՌ տեղեկատվության ավտո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մատ փոխանցումը  ՀՀ Արդարադատության նա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խարարության “Իրավա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բանական անձանց, իրա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վաբանական անձանց առանձնացված ստորաբաժանումների, հիմնարկների և անհատ ձեռներեցների” տվյալների բազա: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2 Համակարգի բաղադրիչ ենթամահամակարգերը և ֆունկցիոնալությունը 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Համակարգի բաղադրիչ ենթահամակարգերն են`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-Համակարգի սերվերային ենթահամակարգ, որն ապահովում է կապը ՀՀ ԱՎՎ տվյալների կենտրո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նական բազայի հետ և  համակարգի աբոնենտա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յին ենթահամակարգից, որն ապահովում է  ստաց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վող հարցումների սպասարկումը: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-Անձնագրային գործա</w:t>
            </w:r>
            <w:r w:rsidR="00211EC6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ռույթներին վերբերող հարցումների ձևափոխ</w:t>
            </w:r>
            <w:r w:rsidR="00211EC6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ման և սպասարկման ենթահամակարգ, որն ապահովում է ՀՀ բնակչության պետա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կան ռեգիստրի ծրագրային ապահովման սխեմային համապատասխան տվյալ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ների բազայից օգտվելու սցենարների գեներացում և կատարում:  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 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Համակարգի աբոնեն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տային ենթահամակարգ, որն ապահովում է շահա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գործողի ինտերֆեյսը, 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lastRenderedPageBreak/>
              <w:t>հարցումների ձևակեր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պումը, կապը համակարգի սերվերային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կարգի հետ, հարցումների ուղարկումը և պատասխա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նի ստացումը համակարգի սերվերային ենթահամա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կարգից, պատասխանի դիտարկման հնարավո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րության ապահովումը շա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հագործողի համար: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ՀՀ Արդարադատության նախարարության “Իրավաբանական անձանց, իրավաբանական անձանց առանձնացված ստորաբաժանումների, հիմնարկների և անհատ ձեռներեցների” տվյալների բազայի և ՀՀ ԲՊՌ միջև հաղորդագրությունների փոխանակման սխեման բերված է հավելված –ում: 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Համակարգին ներկա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յացվող ընդհանուր պահանջները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Նախագծվող եւ մշակվող համակարգը պետք է բավարարի հետեւյալ պահանջներին.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- Համակարգը պետք է աշխատի PC համատեղելի համակարգիչներից կա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ռուցված տեղային եւ հեռահար կապի ցանցի միջավայրում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 Համակարգը պետք է համակցվի ԱՎՎ հանրապ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ետական տվյալների պա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հոցին, որն իրենից ներկայացնում է Oracle 10g ստանդարտ թողարկում: Տվյալների փոխանակումը և համատեղելիությունը ապահովելու համար պետք է օգտագործվի WFC (windows communication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 xml:space="preserve"> foundation) .NET Framework 3.5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(բարձր) տեխնոլոգիա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կան միջոցներ: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ապահովի օգտվողների եւ նրանց գործողությունների հաշվառման ենթահամա</w:t>
            </w:r>
            <w:r w:rsidR="00211EC6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կարգ: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ունենա առավելագույն կայունություն եւ տվյալների պաշտպանու</w:t>
            </w:r>
            <w:r w:rsidR="00211EC6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թյուն` անթույլատրելի հասանելիությունից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արդյունավետությունը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Գործողությունների կատարման արագությունը պիտի ապահովի հարմա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րավետության խելամիտ, ընդունելի մակարդակ օգտագործողի համար:</w:t>
            </w:r>
          </w:p>
          <w:p w:rsidR="00A64669" w:rsidRPr="00F26A8D" w:rsidRDefault="00A64669" w:rsidP="00997B00">
            <w:pPr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5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Համակարգի տոպոլա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գիական կառուցվածքը</w:t>
            </w:r>
          </w:p>
          <w:p w:rsidR="00A64669" w:rsidRPr="00460C35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Համակարգը պետք է գործի միասնական ցան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ցում: Համակարգի սերվե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րային ենթահամակրգը պետք է տեղադրվի ԱՎՎ տվյալների կենտրո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նական պահոցի տեղային ցան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ցում: Համկարգի աբոնենտային ենթահամակարգը պետք է տեղադրվի այն համակար</w:t>
            </w:r>
            <w:r w:rsidR="00211EC6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գիչների վրա, որոնք կունենան ուղիղ կապ սեվերային մասի հետ նախապես հատկացված հասցեով, TCP/IP արձա</w:t>
            </w:r>
            <w:r w:rsidR="00D24A85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նագրությամբ որոշված: Տվյալների փոխանցման սխեման բերված է հավելված 1 -ում: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ՀՀ Արդարադատության նախարարության “Իրա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վաբանական անձանց, իրավաբանական անձա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նց առանձնացված ստո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րաբաժանումների, հիմ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նարկների և անհատ ձեռներեցների” տվյալ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բազայի և  ՀՀ ոստիկանության անձնա</w:t>
            </w:r>
            <w:r w:rsidR="00D24A8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գրային և վիզաների վարչության բնակչության պետական ռեգիստրի միջև հաղորդագրություն</w:t>
            </w:r>
            <w:r w:rsidR="00D24A85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ների փոխանակման  պրոտոկոլ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hy-AM"/>
              </w:rPr>
              <w:t>1.</w:t>
            </w:r>
            <w:r w:rsidRPr="00F26A8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Տեղեկատվության փոխանցման սխեմա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Տեղեկատվության փո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խանցումը ՀՀ Արդարադատության նախարարության “Իրավաբանական 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ձանց, իրավաբանական անձանց առանձնացված ստորաբաժանումների, հիմնարկների, անհատ ձեռներեցների” տվյալների բազայի  և ԲՊՌ </w:t>
            </w:r>
            <w:r w:rsidR="00D24A85">
              <w:rPr>
                <w:rFonts w:ascii="GHEA Grapalat" w:hAnsi="GHEA Grapalat"/>
                <w:sz w:val="12"/>
                <w:szCs w:val="12"/>
                <w:lang w:val="hy-AM"/>
              </w:rPr>
              <w:t xml:space="preserve"> միջև իրականցվում է web service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–ի միջոցով` հետևյալ ընդհանուր սխեմայով.</w:t>
            </w:r>
          </w:p>
          <w:p w:rsidR="00A64669" w:rsidRPr="00F26A8D" w:rsidRDefault="00D24A85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1.1</w:t>
            </w:r>
            <w:r w:rsidR="00A64669" w:rsidRPr="00F26A8D">
              <w:rPr>
                <w:rFonts w:ascii="GHEA Grapalat" w:hAnsi="GHEA Grapalat"/>
                <w:sz w:val="12"/>
                <w:szCs w:val="12"/>
                <w:lang w:val="hy-AM"/>
              </w:rPr>
              <w:t>ՀՀ Արդարադատության նախարարության ծրագիրը ուղարկում է  հարցում որոշակի  հաս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="00A64669" w:rsidRPr="00F26A8D">
              <w:rPr>
                <w:rFonts w:ascii="GHEA Grapalat" w:hAnsi="GHEA Grapalat"/>
                <w:sz w:val="12"/>
                <w:szCs w:val="12"/>
                <w:lang w:val="hy-AM"/>
              </w:rPr>
              <w:t>ցեով  (IP հասցեն կճշտվի):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1.2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ԲՊՌ ծրագիրը կատա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րում է ստացված հարցման ստուգում՝ ստուգելով ստա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ցված</w:t>
            </w:r>
            <w:r w:rsidRPr="00F26A8D">
              <w:rPr>
                <w:rFonts w:ascii="GHEA Grapalat" w:hAnsi="GHEA Grapalat"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sz w:val="12"/>
                <w:szCs w:val="12"/>
                <w:lang w:val="hy-AM"/>
              </w:rPr>
              <w:t>XML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-ի համապա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տասխանությունը XSD սխեմային: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>
              <w:rPr>
                <w:rFonts w:ascii="GHEA Grapalat" w:hAnsi="GHEA Grapalat"/>
                <w:sz w:val="12"/>
                <w:szCs w:val="12"/>
                <w:lang w:val="hy-AM"/>
              </w:rPr>
              <w:t>1.3</w:t>
            </w:r>
            <w:r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ԲՊՌ ծրագիրը ստացված հարցումը վերա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ծում է ներքին կատարման սխեմայի, ընտրում համապատաս</w:t>
            </w:r>
            <w:r w:rsidR="00D24A85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խան սցենարը և փորձում է կատարել տվյալ հարցումը: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ԲՊՌ ծրագիրը ձևավոր</w:t>
            </w:r>
            <w:r w:rsidR="00D24A85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ում է XML պատասխան, որը պարունակում է պահանջվող</w:t>
            </w:r>
            <w:r w:rsidR="00D24A85">
              <w:rPr>
                <w:rFonts w:ascii="GHEA Grapalat" w:hAnsi="GHEA Grapalat"/>
                <w:sz w:val="12"/>
                <w:szCs w:val="12"/>
                <w:lang w:val="hy-AM"/>
              </w:rPr>
              <w:t xml:space="preserve"> տվյալները, կամ հաստատում պահան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վող գործողության կատարումը:</w:t>
            </w:r>
          </w:p>
          <w:p w:rsidR="00A64669" w:rsidRPr="00F26A8D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 xml:space="preserve"> ԲՊՌ ծրագիրը վերադ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արձնում է XML-ը ՀՀ Արդարադատության նա</w:t>
            </w:r>
            <w:r w:rsidR="00D24A85"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խարարության ծրագրին որպես ստացված հարց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ման պատասխան:</w:t>
            </w:r>
          </w:p>
          <w:p w:rsidR="00A64669" w:rsidRPr="00460C35" w:rsidRDefault="00A64669" w:rsidP="00997B00">
            <w:pPr>
              <w:jc w:val="both"/>
              <w:rPr>
                <w:rFonts w:ascii="GHEA Grapalat" w:hAnsi="GHEA Grapalat"/>
                <w:sz w:val="12"/>
                <w:szCs w:val="12"/>
              </w:rPr>
            </w:pP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Այս քայլերից յուրաքանչյու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րում սխալների առկայու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թյան դեպքում ԲՊՌ ծրագիրը  տեղեկացվում է համապատասխան սխալի կոդով (տես պատասխան</w:t>
            </w:r>
            <w:r>
              <w:rPr>
                <w:rFonts w:ascii="GHEA Grapalat" w:hAnsi="GHEA Grapalat"/>
                <w:sz w:val="12"/>
                <w:szCs w:val="12"/>
              </w:rPr>
              <w:t>-</w:t>
            </w:r>
            <w:r w:rsidRPr="00F26A8D">
              <w:rPr>
                <w:rFonts w:ascii="GHEA Grapalat" w:hAnsi="GHEA Grapalat"/>
                <w:sz w:val="12"/>
                <w:szCs w:val="12"/>
                <w:lang w:val="hy-AM"/>
              </w:rPr>
              <w:t>ների կոդերի բաժինը)</w:t>
            </w:r>
          </w:p>
        </w:tc>
      </w:tr>
      <w:tr w:rsidR="00A64669" w:rsidRPr="00D31737" w:rsidTr="00A64669">
        <w:trPr>
          <w:trHeight w:val="16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64669" w:rsidRPr="00D31737" w:rsidTr="00A64669">
        <w:trPr>
          <w:trHeight w:val="137"/>
        </w:trPr>
        <w:tc>
          <w:tcPr>
            <w:tcW w:w="414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7E69B1" w:rsidRDefault="00A64669" w:rsidP="00993CD2">
            <w:pPr>
              <w:ind w:left="-180" w:right="-450"/>
              <w:jc w:val="both"/>
              <w:rPr>
                <w:rFonts w:ascii="Arial LatArm" w:hAnsi="Arial LatArm"/>
                <w:bCs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</w:rPr>
              <w:t xml:space="preserve">     </w:t>
            </w:r>
            <w:r w:rsidRPr="007E69B1">
              <w:rPr>
                <w:rFonts w:ascii="Sylfaen" w:hAnsi="Sylfaen"/>
                <w:sz w:val="16"/>
                <w:szCs w:val="16"/>
              </w:rPr>
              <w:t>Գն</w:t>
            </w:r>
            <w:r w:rsidRPr="007E69B1">
              <w:rPr>
                <w:rFonts w:ascii="Arial LatArm" w:hAnsi="Arial LatArm"/>
                <w:sz w:val="16"/>
                <w:szCs w:val="16"/>
                <w:lang w:val="es-ES"/>
              </w:rPr>
              <w:t xml:space="preserve">áõÙÁ Ý»ñ³éí³Í  ¿ 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ÐÐ Ï³é³í³ñáõÃÛ³Ý 10.02.2011Ã. ÃÇí 168-Ü áñáßÙ³Ý 32-ñ¹</w:t>
            </w:r>
          </w:p>
          <w:p w:rsidR="00A64669" w:rsidRPr="00D31737" w:rsidRDefault="00A64669" w:rsidP="00A345EC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 xml:space="preserve">   Ï»ïÇ 4-ñ¹ »ÝÃ³Ï»ïáí Ñ³ëï³ïí³Í ó³ÝÏÇ  </w:t>
            </w:r>
            <w:r>
              <w:rPr>
                <w:rFonts w:ascii="Arial LatArm" w:hAnsi="Arial LatArm"/>
                <w:bCs/>
                <w:sz w:val="16"/>
                <w:szCs w:val="16"/>
                <w:lang w:val="af-ZA"/>
              </w:rPr>
              <w:t>28</w:t>
            </w:r>
            <w:r w:rsidRPr="007E69B1">
              <w:rPr>
                <w:rFonts w:ascii="Arial LatArm" w:hAnsi="Arial LatArm"/>
                <w:bCs/>
                <w:sz w:val="16"/>
                <w:szCs w:val="16"/>
                <w:lang w:val="af-ZA"/>
              </w:rPr>
              <w:t>-ñ¹ ïáÕáõÙ:</w:t>
            </w:r>
            <w:r w:rsidRPr="00EA1AD2">
              <w:rPr>
                <w:rFonts w:ascii="Arial LatArm" w:hAnsi="Arial LatArm"/>
                <w:b/>
                <w:bCs/>
                <w:sz w:val="16"/>
                <w:szCs w:val="16"/>
                <w:lang w:val="es-ES"/>
              </w:rPr>
              <w:tab/>
            </w:r>
          </w:p>
        </w:tc>
      </w:tr>
      <w:tr w:rsidR="00A64669" w:rsidRPr="00D31737" w:rsidTr="00A64669">
        <w:trPr>
          <w:trHeight w:val="196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FB428E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124160" w:rsidRDefault="00A64669" w:rsidP="008B2A18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AC32B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64669" w:rsidRPr="00F26A8D" w:rsidRDefault="00A64669" w:rsidP="00C4584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F26A8D">
              <w:rPr>
                <w:rFonts w:ascii="GHEA Grapalat" w:hAnsi="GHEA Grapalat" w:cs="Sylfaen"/>
                <w:sz w:val="12"/>
                <w:szCs w:val="12"/>
              </w:rPr>
              <w:t>11.11.2014թ.</w:t>
            </w: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54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64669" w:rsidRPr="00D31737" w:rsidRDefault="00A64669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64669" w:rsidRPr="00D31737" w:rsidTr="00A64669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64669" w:rsidRPr="00D31737" w:rsidTr="00A64669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64669" w:rsidRPr="00D31737" w:rsidTr="00A64669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</w:t>
            </w: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A64669" w:rsidRPr="00D31737" w:rsidTr="00A64669">
        <w:trPr>
          <w:trHeight w:val="259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 1</w:t>
            </w:r>
          </w:p>
        </w:tc>
      </w:tr>
      <w:tr w:rsidR="00A64669" w:rsidRPr="00D31737" w:rsidTr="00A64669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A64669" w:rsidRPr="00D31737" w:rsidRDefault="00A64669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9"/>
            <w:shd w:val="clear" w:color="auto" w:fill="auto"/>
            <w:vAlign w:val="center"/>
          </w:tcPr>
          <w:p w:rsidR="00A64669" w:rsidRPr="00B84051" w:rsidRDefault="00A64669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A64669" w:rsidRPr="00F74889" w:rsidRDefault="00A64669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64669" w:rsidRPr="00131CC9" w:rsidRDefault="00A64669" w:rsidP="00C4584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3 333 333.33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64669" w:rsidRPr="00131CC9" w:rsidRDefault="00A64669" w:rsidP="00544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3 333 333.33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64669" w:rsidRPr="00131CC9" w:rsidRDefault="00A64669" w:rsidP="00C4584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666 666.67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64669" w:rsidRPr="00131CC9" w:rsidRDefault="00A64669" w:rsidP="00CC489B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666 666.67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64669" w:rsidRPr="00131CC9" w:rsidRDefault="00A64669" w:rsidP="00CC489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A64669" w:rsidRPr="00131CC9" w:rsidRDefault="00A64669" w:rsidP="0054469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4 000 000</w:t>
            </w:r>
          </w:p>
        </w:tc>
      </w:tr>
      <w:tr w:rsidR="00A64669" w:rsidRPr="00D31737" w:rsidTr="00A64669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64669" w:rsidRPr="00D31737" w:rsidTr="00A64669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64669" w:rsidRPr="00D31737" w:rsidTr="00A64669">
        <w:tc>
          <w:tcPr>
            <w:tcW w:w="818" w:type="dxa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64669" w:rsidRPr="00D31737" w:rsidTr="00A64669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64669" w:rsidRPr="00D31737" w:rsidTr="00A64669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64669" w:rsidRPr="00D31737" w:rsidTr="00A64669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64669" w:rsidRPr="00D31737" w:rsidTr="00A64669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F26A8D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F26A8D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6A8D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669" w:rsidRPr="00F26A8D" w:rsidRDefault="00A64669" w:rsidP="008B2A1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26A8D">
              <w:rPr>
                <w:rFonts w:ascii="GHEA Grapalat" w:hAnsi="GHEA Grapalat" w:cs="Sylfaen"/>
                <w:b/>
                <w:sz w:val="14"/>
                <w:szCs w:val="14"/>
              </w:rPr>
              <w:t>17.11.2014թ.</w:t>
            </w:r>
          </w:p>
        </w:tc>
      </w:tr>
      <w:tr w:rsidR="00A64669" w:rsidRPr="00D31737" w:rsidTr="00A64669">
        <w:trPr>
          <w:trHeight w:val="126"/>
        </w:trPr>
        <w:tc>
          <w:tcPr>
            <w:tcW w:w="412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ED6F12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64669" w:rsidRPr="00D31737" w:rsidTr="00A64669">
        <w:trPr>
          <w:trHeight w:val="161"/>
        </w:trPr>
        <w:tc>
          <w:tcPr>
            <w:tcW w:w="412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ED6F12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374C02">
            <w:pPr>
              <w:jc w:val="center"/>
            </w:pPr>
          </w:p>
        </w:tc>
      </w:tr>
      <w:tr w:rsidR="00A64669" w:rsidRPr="00D31737" w:rsidTr="00A64669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ED6F12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847A2E">
            <w:pPr>
              <w:jc w:val="center"/>
            </w:pPr>
          </w:p>
        </w:tc>
      </w:tr>
      <w:tr w:rsidR="00A64669" w:rsidRPr="00D31737" w:rsidTr="00A64669">
        <w:trPr>
          <w:trHeight w:val="288"/>
        </w:trPr>
        <w:tc>
          <w:tcPr>
            <w:tcW w:w="4121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4669" w:rsidRPr="00ED6F12" w:rsidRDefault="00A64669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4669" w:rsidRPr="00B07F0C" w:rsidRDefault="00A64669" w:rsidP="00F26A8D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Pr="00F26A8D">
              <w:rPr>
                <w:rFonts w:ascii="GHEA Grapalat" w:hAnsi="GHEA Grapalat" w:cs="Sylfaen"/>
                <w:b/>
                <w:sz w:val="14"/>
                <w:szCs w:val="14"/>
              </w:rPr>
              <w:t>.11.2014թ.</w:t>
            </w:r>
          </w:p>
        </w:tc>
      </w:tr>
      <w:tr w:rsidR="00A64669" w:rsidRPr="00D31737" w:rsidTr="00A64669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c>
          <w:tcPr>
            <w:tcW w:w="818" w:type="dxa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64669" w:rsidRPr="00D31737" w:rsidTr="00A64669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64669" w:rsidRPr="00D31737" w:rsidTr="00A64669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64669" w:rsidRPr="00D31737" w:rsidTr="00A64669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64669" w:rsidRPr="00D31737" w:rsidTr="00A64669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A64669" w:rsidRPr="00B84051" w:rsidRDefault="00A64669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A64669" w:rsidRPr="00F74889" w:rsidRDefault="00A64669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64669" w:rsidRPr="00946A79" w:rsidRDefault="00A64669" w:rsidP="002378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946A79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 Ո ԲԸԱՀ-ԾՁԲ-ԾՐՍՎ/2014-ԱՎՎ</w:t>
            </w: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-1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A64669" w:rsidRDefault="00A64669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A64669" w:rsidRDefault="00A64669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A64669" w:rsidRPr="00237810" w:rsidRDefault="00A64669" w:rsidP="00F26A8D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F26A8D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17.11.2014թ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64669" w:rsidRDefault="00A64669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A64669" w:rsidRDefault="00A64669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</w:p>
          <w:p w:rsidR="00A64669" w:rsidRPr="00237810" w:rsidRDefault="00A64669" w:rsidP="002C35A5">
            <w:pPr>
              <w:widowControl w:val="0"/>
              <w:jc w:val="center"/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</w:pPr>
            <w:r w:rsidRPr="00237810">
              <w:rPr>
                <w:rFonts w:ascii="GHEA Grapalat" w:hAnsi="GHEA Grapalat"/>
                <w:b/>
                <w:i/>
                <w:sz w:val="16"/>
                <w:szCs w:val="16"/>
                <w:lang w:val="pt-BR" w:eastAsia="zh-CN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64669" w:rsidRPr="004A42C8" w:rsidRDefault="00A6466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23781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 03 01 01 08</w:t>
            </w:r>
          </w:p>
        </w:tc>
      </w:tr>
      <w:tr w:rsidR="00A64669" w:rsidRPr="00D31737" w:rsidTr="00A64669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46EA2" w:rsidRDefault="00A6466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D720B0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4 000 000</w:t>
            </w:r>
          </w:p>
        </w:tc>
      </w:tr>
      <w:tr w:rsidR="00A64669" w:rsidRPr="00D31737" w:rsidTr="00A64669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Default="00A6466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46EA2" w:rsidRDefault="00A6466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4A42C8" w:rsidRDefault="00A6466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669" w:rsidRPr="00863EB1" w:rsidRDefault="00A64669" w:rsidP="00033E5C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4 000 000</w:t>
            </w:r>
          </w:p>
        </w:tc>
      </w:tr>
      <w:tr w:rsidR="00A64669" w:rsidRPr="00D31737" w:rsidTr="00A64669">
        <w:trPr>
          <w:trHeight w:val="150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64669" w:rsidRPr="00D31737" w:rsidTr="00A64669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64669" w:rsidRPr="007C65E9" w:rsidTr="00A64669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6C04A6" w:rsidRDefault="00A6466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B84051" w:rsidRDefault="00A64669" w:rsidP="00E9042C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B84051">
              <w:rPr>
                <w:rFonts w:ascii="GHEA Grapalat" w:hAnsi="GHEA Grapalat" w:cs="Sylfaen"/>
                <w:b/>
                <w:i/>
                <w:sz w:val="20"/>
                <w:lang w:val="pt-BR"/>
              </w:rPr>
              <w:t>&lt;&lt;ԵրՄՄԳՀԻ&gt;&gt; ՓԲԸ</w:t>
            </w:r>
          </w:p>
          <w:p w:rsidR="00A64669" w:rsidRPr="00F74889" w:rsidRDefault="00A64669" w:rsidP="00CC489B">
            <w:pPr>
              <w:pStyle w:val="Heading2"/>
              <w:jc w:val="center"/>
              <w:rPr>
                <w:rFonts w:ascii="GHEA Grapalat" w:hAnsi="GHEA Grapalat"/>
                <w:i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F21875" w:rsidRDefault="00A64669" w:rsidP="00F21875">
            <w:pPr>
              <w:jc w:val="center"/>
              <w:rPr>
                <w:rFonts w:ascii="GHEA Grapalat" w:hAnsi="GHEA Grapalat" w:cs="Sylfaen"/>
                <w:b/>
                <w:i/>
                <w:sz w:val="20"/>
                <w:lang w:val="pt-BR"/>
              </w:rPr>
            </w:pPr>
            <w:r w:rsidRPr="00F21875">
              <w:rPr>
                <w:rFonts w:ascii="GHEA Grapalat" w:hAnsi="GHEA Grapalat"/>
                <w:b/>
                <w:i/>
                <w:sz w:val="20"/>
              </w:rPr>
              <w:t xml:space="preserve">ք. Երևան, </w:t>
            </w:r>
            <w:r w:rsidRPr="00F21875">
              <w:rPr>
                <w:rFonts w:ascii="GHEA Grapalat" w:hAnsi="GHEA Grapalat" w:cs="Sylfaen"/>
                <w:b/>
                <w:i/>
                <w:sz w:val="20"/>
                <w:lang w:val="pt-BR"/>
              </w:rPr>
              <w:t>Հ. Հակոբյան 3</w:t>
            </w:r>
          </w:p>
          <w:p w:rsidR="00A64669" w:rsidRPr="004C1802" w:rsidRDefault="00A64669" w:rsidP="00CC489B">
            <w:pPr>
              <w:widowControl w:val="0"/>
              <w:rPr>
                <w:rFonts w:ascii="GHEA Grapalat" w:hAnsi="GHEA Grapalat"/>
                <w:b/>
                <w:i/>
                <w:sz w:val="16"/>
                <w:szCs w:val="16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4C1802" w:rsidRDefault="00A64669" w:rsidP="00CC489B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F21875" w:rsidRDefault="00A64669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1570012431100500</w:t>
            </w:r>
          </w:p>
          <w:p w:rsidR="00A64669" w:rsidRPr="00F21875" w:rsidRDefault="00A64669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F21875" w:rsidRDefault="00A64669" w:rsidP="00F21875">
            <w:pPr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F21875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00001672</w:t>
            </w:r>
          </w:p>
          <w:p w:rsidR="00A64669" w:rsidRPr="004C1802" w:rsidRDefault="00A64669" w:rsidP="00CC489B">
            <w:pPr>
              <w:widowControl w:val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ru-RU"/>
              </w:rPr>
            </w:pPr>
          </w:p>
        </w:tc>
      </w:tr>
      <w:tr w:rsidR="00A64669" w:rsidRPr="006C04A6" w:rsidTr="00A64669">
        <w:trPr>
          <w:trHeight w:val="179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7C65E9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64669" w:rsidRPr="00D31737" w:rsidTr="00A6466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64669" w:rsidRPr="00D31737" w:rsidTr="00A64669">
        <w:trPr>
          <w:trHeight w:val="156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117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64669" w:rsidRPr="00D31737" w:rsidTr="00A64669">
        <w:trPr>
          <w:trHeight w:val="288"/>
        </w:trPr>
        <w:tc>
          <w:tcPr>
            <w:tcW w:w="1080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64669" w:rsidRPr="00D31737" w:rsidTr="00A64669">
        <w:trPr>
          <w:trHeight w:val="288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81"/>
        </w:trPr>
        <w:tc>
          <w:tcPr>
            <w:tcW w:w="10800" w:type="dxa"/>
            <w:gridSpan w:val="44"/>
            <w:shd w:val="clear" w:color="auto" w:fill="99CCFF"/>
            <w:vAlign w:val="center"/>
          </w:tcPr>
          <w:p w:rsidR="00A64669" w:rsidRPr="00D31737" w:rsidRDefault="00A6466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669" w:rsidRPr="00D31737" w:rsidTr="00A64669">
        <w:trPr>
          <w:trHeight w:val="227"/>
        </w:trPr>
        <w:tc>
          <w:tcPr>
            <w:tcW w:w="10800" w:type="dxa"/>
            <w:gridSpan w:val="44"/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4669" w:rsidRPr="00D31737" w:rsidTr="00A64669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669" w:rsidRPr="00D31737" w:rsidRDefault="00A6466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64669" w:rsidRPr="00D31737" w:rsidTr="00A64669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64669" w:rsidRPr="00D31737" w:rsidRDefault="00A6466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A64669" w:rsidRPr="00D31737" w:rsidRDefault="00A6466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64669" w:rsidRPr="00D31737" w:rsidRDefault="00A6466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924ECC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18"/>
          <w:u w:val="none"/>
          <w:lang w:val="af-ZA"/>
        </w:rPr>
      </w:pPr>
    </w:p>
    <w:sectPr w:rsidR="00613058" w:rsidRPr="00924ECC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5CD6" w:rsidRDefault="00F35CD6">
      <w:r>
        <w:separator/>
      </w:r>
    </w:p>
  </w:endnote>
  <w:endnote w:type="continuationSeparator" w:id="1">
    <w:p w:rsidR="00F35CD6" w:rsidRDefault="00F35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44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2440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4A85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5CD6" w:rsidRDefault="00F35CD6">
      <w:r>
        <w:separator/>
      </w:r>
    </w:p>
  </w:footnote>
  <w:footnote w:type="continuationSeparator" w:id="1">
    <w:p w:rsidR="00F35CD6" w:rsidRDefault="00F35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4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4403"/>
    <w:rsid w:val="00025EFB"/>
    <w:rsid w:val="00027A42"/>
    <w:rsid w:val="00033E5C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7607D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4160"/>
    <w:rsid w:val="00125AFF"/>
    <w:rsid w:val="00130F4A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1EC6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810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2823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2681A"/>
    <w:rsid w:val="0043145F"/>
    <w:rsid w:val="0043269D"/>
    <w:rsid w:val="00434012"/>
    <w:rsid w:val="00441E90"/>
    <w:rsid w:val="004450F4"/>
    <w:rsid w:val="00446806"/>
    <w:rsid w:val="00446EA2"/>
    <w:rsid w:val="00446FF1"/>
    <w:rsid w:val="00453A98"/>
    <w:rsid w:val="00454284"/>
    <w:rsid w:val="004601C4"/>
    <w:rsid w:val="00460C35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180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55F1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94AD1"/>
    <w:rsid w:val="007A175E"/>
    <w:rsid w:val="007A44B1"/>
    <w:rsid w:val="007A795B"/>
    <w:rsid w:val="007B2492"/>
    <w:rsid w:val="007B4C0F"/>
    <w:rsid w:val="007B4D9C"/>
    <w:rsid w:val="007B5608"/>
    <w:rsid w:val="007B6C31"/>
    <w:rsid w:val="007C3B03"/>
    <w:rsid w:val="007C65E9"/>
    <w:rsid w:val="007C7163"/>
    <w:rsid w:val="007D1BF8"/>
    <w:rsid w:val="007D297E"/>
    <w:rsid w:val="007D40D5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85428"/>
    <w:rsid w:val="00890A14"/>
    <w:rsid w:val="0089170A"/>
    <w:rsid w:val="00891CC9"/>
    <w:rsid w:val="00894E35"/>
    <w:rsid w:val="00896409"/>
    <w:rsid w:val="008A2E6B"/>
    <w:rsid w:val="008A396B"/>
    <w:rsid w:val="008B206E"/>
    <w:rsid w:val="008B2A18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4ECC"/>
    <w:rsid w:val="0092549D"/>
    <w:rsid w:val="00927DE3"/>
    <w:rsid w:val="009337B2"/>
    <w:rsid w:val="00934B16"/>
    <w:rsid w:val="009359D6"/>
    <w:rsid w:val="00944F23"/>
    <w:rsid w:val="00945461"/>
    <w:rsid w:val="00946A79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3CD2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45EC"/>
    <w:rsid w:val="00A360B9"/>
    <w:rsid w:val="00A36B72"/>
    <w:rsid w:val="00A425E8"/>
    <w:rsid w:val="00A45288"/>
    <w:rsid w:val="00A4612B"/>
    <w:rsid w:val="00A46944"/>
    <w:rsid w:val="00A478B8"/>
    <w:rsid w:val="00A512B1"/>
    <w:rsid w:val="00A64669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63DA1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840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66708"/>
    <w:rsid w:val="00C72D90"/>
    <w:rsid w:val="00C734F4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B7556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4A85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1769"/>
    <w:rsid w:val="00DE2C04"/>
    <w:rsid w:val="00DE5760"/>
    <w:rsid w:val="00DF5F94"/>
    <w:rsid w:val="00E03A70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42C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2A2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01C2"/>
    <w:rsid w:val="00F00A05"/>
    <w:rsid w:val="00F04D03"/>
    <w:rsid w:val="00F06272"/>
    <w:rsid w:val="00F07934"/>
    <w:rsid w:val="00F11DDE"/>
    <w:rsid w:val="00F11DE9"/>
    <w:rsid w:val="00F1561A"/>
    <w:rsid w:val="00F16158"/>
    <w:rsid w:val="00F207B8"/>
    <w:rsid w:val="00F21875"/>
    <w:rsid w:val="00F22322"/>
    <w:rsid w:val="00F22D7A"/>
    <w:rsid w:val="00F23242"/>
    <w:rsid w:val="00F23628"/>
    <w:rsid w:val="00F23CE4"/>
    <w:rsid w:val="00F240C8"/>
    <w:rsid w:val="00F26A8D"/>
    <w:rsid w:val="00F27716"/>
    <w:rsid w:val="00F313A6"/>
    <w:rsid w:val="00F34E12"/>
    <w:rsid w:val="00F35CD6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5</Pages>
  <Words>2137</Words>
  <Characters>12183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121</cp:revision>
  <cp:lastPrinted>2014-10-29T07:22:00Z</cp:lastPrinted>
  <dcterms:created xsi:type="dcterms:W3CDTF">2012-10-09T06:25:00Z</dcterms:created>
  <dcterms:modified xsi:type="dcterms:W3CDTF">2014-11-17T08:32:00Z</dcterms:modified>
</cp:coreProperties>
</file>