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084" w:rsidRDefault="00700084" w:rsidP="00700084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Ժ ա մ ա ն ա կ ա ց ու յ ց</w:t>
      </w:r>
    </w:p>
    <w:p w:rsidR="00700084" w:rsidRDefault="00700084" w:rsidP="00700084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</w:t>
      </w:r>
      <w:r w:rsidR="001145BD">
        <w:rPr>
          <w:rFonts w:ascii="GHEA Grapalat" w:hAnsi="GHEA Grapalat"/>
          <w:b/>
          <w:sz w:val="28"/>
          <w:szCs w:val="28"/>
        </w:rPr>
        <w:t>-03</w:t>
      </w:r>
      <w:r>
        <w:rPr>
          <w:rFonts w:ascii="GHEA Grapalat" w:hAnsi="GHEA Grapalat"/>
          <w:b/>
          <w:sz w:val="28"/>
          <w:szCs w:val="28"/>
        </w:rPr>
        <w:t>/14 բողոքը քննող հանձնաժողովի նիստի</w:t>
      </w:r>
    </w:p>
    <w:p w:rsidR="00700084" w:rsidRDefault="00700084" w:rsidP="00700084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  <w:r w:rsidR="001145BD" w:rsidRPr="001145BD">
        <w:rPr>
          <w:rFonts w:ascii="GHEA Grapalat" w:hAnsi="GHEA Grapalat"/>
          <w:sz w:val="24"/>
          <w:szCs w:val="24"/>
        </w:rPr>
        <w:t>«</w:t>
      </w:r>
      <w:r w:rsidR="001145BD">
        <w:rPr>
          <w:rFonts w:ascii="GHEA Grapalat" w:hAnsi="GHEA Grapalat"/>
          <w:sz w:val="24"/>
          <w:szCs w:val="24"/>
          <w:lang w:val="ru-RU"/>
        </w:rPr>
        <w:t>ՆՊԱՏ</w:t>
      </w:r>
      <w:r w:rsidR="001145BD" w:rsidRPr="001145BD">
        <w:rPr>
          <w:rFonts w:ascii="GHEA Grapalat" w:hAnsi="GHEA Grapalat"/>
          <w:sz w:val="24"/>
          <w:szCs w:val="24"/>
        </w:rPr>
        <w:t xml:space="preserve">» </w:t>
      </w:r>
      <w:r w:rsidR="001145BD">
        <w:rPr>
          <w:rFonts w:ascii="GHEA Grapalat" w:hAnsi="GHEA Grapalat"/>
          <w:sz w:val="24"/>
          <w:szCs w:val="24"/>
          <w:lang w:val="ru-RU"/>
        </w:rPr>
        <w:t>ՍՊԸ</w:t>
      </w:r>
      <w:r w:rsidR="001145BD" w:rsidRPr="001145BD">
        <w:rPr>
          <w:rFonts w:ascii="GHEA Grapalat" w:hAnsi="GHEA Grapalat"/>
          <w:sz w:val="24"/>
          <w:szCs w:val="24"/>
        </w:rPr>
        <w:t>-</w:t>
      </w:r>
      <w:r w:rsidRPr="00700084">
        <w:rPr>
          <w:rFonts w:ascii="GHEA Grapalat" w:hAnsi="GHEA Grapalat"/>
          <w:sz w:val="24"/>
          <w:szCs w:val="24"/>
        </w:rPr>
        <w:t xml:space="preserve">ին </w:t>
      </w:r>
      <w:r>
        <w:rPr>
          <w:rFonts w:ascii="GHEA Grapalat" w:hAnsi="GHEA Grapalat"/>
          <w:sz w:val="24"/>
          <w:szCs w:val="24"/>
        </w:rPr>
        <w:t>(</w:t>
      </w:r>
      <w:r>
        <w:rPr>
          <w:rFonts w:ascii="GHEA Grapalat" w:hAnsi="GHEA Grapalat"/>
          <w:sz w:val="24"/>
          <w:szCs w:val="24"/>
          <w:lang w:val="ru-RU"/>
        </w:rPr>
        <w:t>պատվիրատու</w:t>
      </w:r>
      <w:r>
        <w:rPr>
          <w:rFonts w:ascii="GHEA Grapalat" w:hAnsi="GHEA Grapalat"/>
          <w:sz w:val="24"/>
          <w:szCs w:val="24"/>
        </w:rPr>
        <w:t xml:space="preserve">` </w:t>
      </w:r>
      <w:r w:rsidR="001145BD">
        <w:rPr>
          <w:rFonts w:ascii="GHEA Grapalat" w:hAnsi="GHEA Grapalat"/>
          <w:sz w:val="24"/>
          <w:szCs w:val="24"/>
          <w:lang w:val="ru-RU"/>
        </w:rPr>
        <w:t>Երևանի</w:t>
      </w:r>
      <w:r w:rsidR="001145BD" w:rsidRPr="001145BD">
        <w:rPr>
          <w:rFonts w:ascii="GHEA Grapalat" w:hAnsi="GHEA Grapalat"/>
          <w:sz w:val="24"/>
          <w:szCs w:val="24"/>
        </w:rPr>
        <w:t xml:space="preserve"> </w:t>
      </w:r>
      <w:r w:rsidR="001145BD">
        <w:rPr>
          <w:rFonts w:ascii="GHEA Grapalat" w:hAnsi="GHEA Grapalat"/>
          <w:sz w:val="24"/>
          <w:szCs w:val="24"/>
          <w:lang w:val="ru-RU"/>
        </w:rPr>
        <w:t>քաղաքապետարան</w:t>
      </w:r>
      <w:r>
        <w:rPr>
          <w:rFonts w:ascii="GHEA Grapalat" w:hAnsi="GHEA Grapalat"/>
          <w:sz w:val="24"/>
          <w:szCs w:val="24"/>
        </w:rPr>
        <w:t>) գնումների գործընթացին մաս</w:t>
      </w:r>
      <w:r>
        <w:rPr>
          <w:rFonts w:ascii="GHEA Grapalat" w:hAnsi="GHEA Grapalat"/>
          <w:sz w:val="24"/>
          <w:szCs w:val="24"/>
        </w:rPr>
        <w:softHyphen/>
        <w:t>նակցելու իրավունք չունեցող մասնակիցների ցուցակում ներառելու հիմքերն ուսում</w:t>
      </w:r>
      <w:r>
        <w:rPr>
          <w:rFonts w:ascii="GHEA Grapalat" w:hAnsi="GHEA Grapalat"/>
          <w:sz w:val="24"/>
          <w:szCs w:val="24"/>
        </w:rPr>
        <w:softHyphen/>
        <w:t xml:space="preserve">նասիրելու </w:t>
      </w:r>
      <w:r>
        <w:rPr>
          <w:rFonts w:ascii="GHEA Grapalat" w:hAnsi="GHEA Grapalat"/>
          <w:sz w:val="24"/>
          <w:szCs w:val="24"/>
          <w:lang w:val="hy-AM"/>
        </w:rPr>
        <w:t xml:space="preserve">և </w:t>
      </w:r>
      <w:r>
        <w:rPr>
          <w:rFonts w:ascii="GHEA Grapalat" w:hAnsi="GHEA Grapalat"/>
          <w:sz w:val="24"/>
          <w:szCs w:val="24"/>
          <w:lang w:val="ru-RU"/>
        </w:rPr>
        <w:t>այդպիսի</w:t>
      </w:r>
      <w:r w:rsidRPr="0070008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>
        <w:rPr>
          <w:rFonts w:ascii="GHEA Grapalat" w:hAnsi="GHEA Grapalat"/>
          <w:sz w:val="24"/>
          <w:szCs w:val="24"/>
          <w:lang w:val="ru-RU"/>
        </w:rPr>
        <w:t>վերոնշյալ</w:t>
      </w:r>
      <w:r w:rsidRPr="0070008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ցուցակում</w:t>
      </w:r>
      <w:r w:rsidRPr="0070008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ներառելու</w:t>
      </w:r>
      <w:r w:rsidRPr="0070008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 xml:space="preserve">նպատակով նշանակված հանձնաժողովի նիստը տեղի կունենա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Pr="00700084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Pr="00700084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Pr="00700084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1145BD">
        <w:rPr>
          <w:rFonts w:ascii="GHEA Grapalat" w:hAnsi="GHEA Grapalat"/>
          <w:sz w:val="24"/>
          <w:szCs w:val="24"/>
        </w:rPr>
        <w:t>2</w:t>
      </w:r>
      <w:r w:rsidR="001145BD" w:rsidRPr="001145BD">
        <w:rPr>
          <w:rFonts w:ascii="GHEA Grapalat" w:hAnsi="GHEA Grapalat"/>
          <w:sz w:val="24"/>
          <w:szCs w:val="24"/>
        </w:rPr>
        <w:t>8</w:t>
      </w:r>
      <w:r>
        <w:rPr>
          <w:rFonts w:ascii="GHEA Grapalat" w:hAnsi="GHEA Grapalat"/>
          <w:sz w:val="24"/>
          <w:szCs w:val="24"/>
        </w:rPr>
        <w:t>.11.2014թ. ժամը 17:00-ին, ք. Երևան, Կոմիտաս 54բ հասցեում, 2-րդ հարկի դահլիճում:</w:t>
      </w:r>
    </w:p>
    <w:p w:rsidR="00700084" w:rsidRDefault="00700084" w:rsidP="00700084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700084" w:rsidRDefault="00700084" w:rsidP="00700084">
      <w:pPr>
        <w:jc w:val="center"/>
        <w:rPr>
          <w:rFonts w:ascii="GHEA Grapalat" w:hAnsi="GHEA Grapalat"/>
          <w:b/>
          <w:sz w:val="28"/>
          <w:szCs w:val="28"/>
        </w:rPr>
      </w:pPr>
    </w:p>
    <w:p w:rsidR="00296735" w:rsidRDefault="00296735"/>
    <w:sectPr w:rsidR="00296735" w:rsidSect="002967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00084"/>
    <w:rsid w:val="001145BD"/>
    <w:rsid w:val="00296735"/>
    <w:rsid w:val="00335452"/>
    <w:rsid w:val="00700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08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7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B3B9CE-5C27-42A2-8D3F-152F23E17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5</cp:revision>
  <dcterms:created xsi:type="dcterms:W3CDTF">2014-11-25T12:08:00Z</dcterms:created>
  <dcterms:modified xsi:type="dcterms:W3CDTF">2014-11-25T12:26:00Z</dcterms:modified>
</cp:coreProperties>
</file>