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0F09C3" w:rsidP="00A77010">
      <w:pPr>
        <w:pStyle w:val="Heading9"/>
        <w:jc w:val="right"/>
        <w:rPr>
          <w:rFonts w:ascii="Sylfaen" w:hAnsi="Sylfaen"/>
          <w:lang w:val="af-ZA"/>
        </w:rPr>
      </w:pPr>
      <w:r>
        <w:rPr>
          <w:rFonts w:ascii="Sylfaen" w:hAnsi="Sylfaen"/>
          <w:lang w:val="af-ZA"/>
        </w:rPr>
        <w:t xml:space="preserve">ARG- </w:t>
      </w:r>
      <w:r w:rsidR="008A15BE">
        <w:rPr>
          <w:rFonts w:ascii="Sylfaen" w:hAnsi="Sylfaen"/>
          <w:lang w:val="af-ZA"/>
        </w:rPr>
        <w:t xml:space="preserve">9.2-121-01.12.14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8A15BE">
        <w:rPr>
          <w:rFonts w:ascii="Sylfaen" w:hAnsi="Sylfaen"/>
          <w:bCs/>
          <w:sz w:val="24"/>
          <w:szCs w:val="24"/>
          <w:lang w:val="af-ZA"/>
        </w:rPr>
        <w:t>01</w:t>
      </w:r>
      <w:r w:rsidRPr="00B25D9D">
        <w:rPr>
          <w:rFonts w:ascii="Sylfaen" w:hAnsi="Sylfaen"/>
          <w:bCs/>
          <w:sz w:val="24"/>
          <w:szCs w:val="24"/>
          <w:lang w:val="af-ZA"/>
        </w:rPr>
        <w:t>.</w:t>
      </w:r>
      <w:r w:rsidR="00157F9D">
        <w:rPr>
          <w:rFonts w:ascii="Sylfaen" w:hAnsi="Sylfaen"/>
          <w:bCs/>
          <w:sz w:val="24"/>
          <w:szCs w:val="24"/>
          <w:lang w:val="en-US"/>
        </w:rPr>
        <w:t>1</w:t>
      </w:r>
      <w:r w:rsidR="008A15BE">
        <w:rPr>
          <w:rFonts w:ascii="Sylfaen" w:hAnsi="Sylfaen"/>
          <w:bCs/>
          <w:sz w:val="24"/>
          <w:szCs w:val="24"/>
          <w:lang w:val="en-US"/>
        </w:rPr>
        <w:t>2</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0F09C3"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E26ABA" w:rsidRPr="000F09C3">
        <w:rPr>
          <w:rFonts w:ascii="Sylfaen" w:hAnsi="Sylfaen"/>
          <w:b/>
          <w:lang w:val="pt-BR"/>
        </w:rPr>
        <w:t>«</w:t>
      </w:r>
      <w:r w:rsidR="004C20D2">
        <w:rPr>
          <w:rFonts w:ascii="Sylfaen" w:hAnsi="Sylfaen"/>
          <w:b/>
          <w:lang w:val="hy-AM"/>
        </w:rPr>
        <w:t>Տավուշի մարզի Ծաղկավան գյուղը սնող մ/ճ ստորգետնյա գազատարի վթարային հատվածների վերատեղադրում</w:t>
      </w:r>
      <w:r w:rsidR="00E26ABA" w:rsidRPr="00303E79">
        <w:rPr>
          <w:rFonts w:ascii="Sylfaen" w:hAnsi="Sylfaen" w:cs="Sylfaen"/>
          <w:b/>
          <w:lang w:val="hy-AM"/>
        </w:rPr>
        <w:t>»</w:t>
      </w:r>
      <w:r w:rsidR="005A5D42" w:rsidRPr="005A5D42">
        <w:rPr>
          <w:rFonts w:ascii="Times Armenian" w:hAnsi="Times Armenian"/>
          <w:i/>
          <w:sz w:val="22"/>
          <w:szCs w:val="26"/>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E26ABA" w:rsidRPr="00FF3733">
        <w:rPr>
          <w:rFonts w:ascii="Sylfaen" w:hAnsi="Sylfaen"/>
          <w:lang w:val="pt-BR"/>
        </w:rPr>
        <w:t>«</w:t>
      </w:r>
      <w:r w:rsidR="004C20D2">
        <w:rPr>
          <w:rFonts w:ascii="Sylfaen" w:hAnsi="Sylfaen"/>
          <w:lang w:val="hy-AM"/>
        </w:rPr>
        <w:t>Տավուշի մարզի Ծաղկավան գյուղը սնող մ/ճ ստորգետնյա գազատարի վթարային հատվածների վերատեղադրում</w:t>
      </w:r>
      <w:r w:rsidR="00E26ABA" w:rsidRPr="00303E79">
        <w:rPr>
          <w:rFonts w:ascii="Sylfaen" w:hAnsi="Sylfaen" w:cs="Sylfaen"/>
          <w:sz w:val="24"/>
          <w:szCs w:val="24"/>
          <w:lang w:val="hy-AM"/>
        </w:rPr>
        <w:t>»</w:t>
      </w:r>
      <w:r w:rsidRPr="00303E79">
        <w:rPr>
          <w:rFonts w:ascii="Sylfaen" w:hAnsi="Sylfaen" w:cs="Sylfaen"/>
          <w:sz w:val="24"/>
          <w:szCs w:val="24"/>
          <w:lang w:val="af-ZA"/>
        </w:rPr>
        <w:t xml:space="preserve"> </w:t>
      </w:r>
      <w:r w:rsidRPr="00303E79">
        <w:rPr>
          <w:rFonts w:ascii="Sylfaen" w:hAnsi="Sylfaen" w:cs="Sylfaen"/>
          <w:sz w:val="24"/>
          <w:szCs w:val="24"/>
        </w:rPr>
        <w:t>հայտարարված</w:t>
      </w:r>
      <w:r w:rsidRPr="00303E79">
        <w:rPr>
          <w:rFonts w:ascii="Sylfaen" w:hAnsi="Sylfaen" w:cs="Sylfaen"/>
          <w:sz w:val="24"/>
          <w:szCs w:val="24"/>
          <w:lang w:val="af-ZA"/>
        </w:rPr>
        <w:t xml:space="preserve"> </w:t>
      </w:r>
      <w:r w:rsidRPr="00303E79">
        <w:rPr>
          <w:rFonts w:ascii="Sylfaen" w:hAnsi="Sylfaen" w:cs="Sylfaen"/>
          <w:sz w:val="24"/>
          <w:szCs w:val="24"/>
        </w:rPr>
        <w:t>բաց</w:t>
      </w:r>
      <w:r w:rsidRPr="00303E79">
        <w:rPr>
          <w:rFonts w:ascii="Sylfaen" w:hAnsi="Sylfaen" w:cs="Sylfaen"/>
          <w:sz w:val="24"/>
          <w:szCs w:val="24"/>
          <w:lang w:val="af-ZA"/>
        </w:rPr>
        <w:t xml:space="preserve"> </w:t>
      </w:r>
      <w:r w:rsidRPr="00303E79">
        <w:rPr>
          <w:rFonts w:ascii="Sylfaen" w:hAnsi="Sylfaen" w:cs="Sylfaen"/>
          <w:sz w:val="24"/>
          <w:szCs w:val="24"/>
        </w:rPr>
        <w:t>առաջարկների</w:t>
      </w:r>
      <w:r w:rsidRPr="00303E79">
        <w:rPr>
          <w:rFonts w:ascii="Sylfaen" w:hAnsi="Sylfaen" w:cs="Sylfaen"/>
          <w:sz w:val="24"/>
          <w:szCs w:val="24"/>
          <w:lang w:val="af-ZA"/>
        </w:rPr>
        <w:t xml:space="preserve"> </w:t>
      </w:r>
      <w:r w:rsidRPr="00303E79">
        <w:rPr>
          <w:rFonts w:ascii="Sylfaen" w:hAnsi="Sylfaen" w:cs="Sylfaen"/>
          <w:sz w:val="24"/>
          <w:szCs w:val="24"/>
        </w:rPr>
        <w:t>հարցման</w:t>
      </w:r>
      <w:r w:rsidRPr="00303E79">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E26ABA" w:rsidRPr="00BD559F">
        <w:rPr>
          <w:rFonts w:ascii="Sylfaen" w:hAnsi="Sylfaen" w:cs="Sylfaen"/>
          <w:sz w:val="18"/>
          <w:szCs w:val="18"/>
          <w:lang w:val="af-ZA"/>
        </w:rPr>
        <w:t>«</w:t>
      </w:r>
      <w:r w:rsidR="004C20D2">
        <w:rPr>
          <w:rFonts w:ascii="Sylfaen" w:hAnsi="Sylfaen"/>
          <w:sz w:val="18"/>
          <w:szCs w:val="18"/>
          <w:lang w:val="hy-AM"/>
        </w:rPr>
        <w:t>Տավուշի մարզի Ծաղկավան գյուղը սնող մ/ճ ստորգետնյա գազատարի վթարային հատվածների վերատեղադրում</w:t>
      </w:r>
      <w:r w:rsidR="00E26ABA" w:rsidRPr="00C2230E">
        <w:rPr>
          <w:rFonts w:ascii="Sylfaen" w:hAnsi="Sylfaen" w:cs="Sylfaen"/>
          <w:sz w:val="20"/>
          <w:szCs w:val="20"/>
          <w:lang w:val="af-ZA"/>
        </w:rPr>
        <w:t>»</w:t>
      </w:r>
      <w:r w:rsidR="00BE6BCD">
        <w:rPr>
          <w:rFonts w:ascii="Sylfaen" w:hAnsi="Sylfaen" w:cs="Sylfaen"/>
          <w:sz w:val="20"/>
          <w:szCs w:val="20"/>
          <w:lang w:val="af-ZA"/>
        </w:rPr>
        <w:t xml:space="preserve"> </w:t>
      </w:r>
      <w:r w:rsidRPr="00BE6BCD">
        <w:rPr>
          <w:rFonts w:ascii="Sylfaen" w:hAnsi="Sylfaen" w:cs="Sylfaen"/>
          <w:sz w:val="18"/>
          <w:szCs w:val="18"/>
        </w:rPr>
        <w:t>օբյեկտի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E26ABA">
        <w:rPr>
          <w:rFonts w:ascii="Sylfaen" w:hAnsi="Sylfaen" w:cs="Sylfaen"/>
          <w:sz w:val="18"/>
          <w:szCs w:val="18"/>
          <w:lang w:val="af-ZA"/>
        </w:rPr>
        <w:t>ARG-</w:t>
      </w:r>
      <w:r w:rsidR="008A15BE">
        <w:rPr>
          <w:rFonts w:ascii="Sylfaen" w:hAnsi="Sylfaen" w:cs="Sylfaen"/>
          <w:sz w:val="18"/>
          <w:szCs w:val="18"/>
          <w:lang w:val="af-ZA"/>
        </w:rPr>
        <w:t xml:space="preserve">9.2-121-01.12.14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E26ABA" w:rsidRPr="00E26ABA">
        <w:rPr>
          <w:rFonts w:ascii="Sylfaen" w:hAnsi="Sylfaen"/>
          <w:sz w:val="18"/>
          <w:szCs w:val="18"/>
          <w:lang w:val="pt-BR"/>
        </w:rPr>
        <w:t>«</w:t>
      </w:r>
      <w:r w:rsidR="004C20D2">
        <w:rPr>
          <w:rFonts w:ascii="Sylfaen" w:hAnsi="Sylfaen"/>
          <w:sz w:val="18"/>
          <w:szCs w:val="18"/>
          <w:lang w:val="hy-AM"/>
        </w:rPr>
        <w:t>Տավուշի մարզի Ծաղկավան գյուղը սնող մ/ճ ստորգետնյա գազատարի վթարային հատվածների վերատեղադրում</w:t>
      </w:r>
      <w:r w:rsidR="00E26ABA" w:rsidRPr="00E26ABA">
        <w:rPr>
          <w:rFonts w:ascii="Sylfaen" w:hAnsi="Sylfaen" w:cs="Sylfaen"/>
          <w:sz w:val="18"/>
          <w:szCs w:val="18"/>
          <w:lang w:val="hy-AM"/>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416245" w:rsidRPr="008463B9">
        <w:rPr>
          <w:rFonts w:ascii="Sylfaen" w:hAnsi="Sylfaen"/>
          <w:sz w:val="18"/>
          <w:szCs w:val="18"/>
          <w:lang w:val="hy-AM"/>
        </w:rPr>
        <w:t>«</w:t>
      </w:r>
      <w:r w:rsidR="004C20D2">
        <w:rPr>
          <w:rFonts w:ascii="Sylfaen" w:hAnsi="Sylfaen"/>
          <w:sz w:val="18"/>
          <w:szCs w:val="18"/>
          <w:lang w:val="hy-AM"/>
        </w:rPr>
        <w:t>Տավուշի մարզի Ծաղկավան գյուղը սնող մ/ճ ստորգետնյա գազատարի վթարային հատվածների վերատեղադրում</w:t>
      </w:r>
      <w:r w:rsidR="00A50C11">
        <w:rPr>
          <w:rFonts w:ascii="Sylfaen" w:hAnsi="Sylfaen"/>
          <w:sz w:val="18"/>
          <w:szCs w:val="18"/>
          <w:lang w:val="hy-AM"/>
        </w:rPr>
        <w:t>»</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8A15BE"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26ABA"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Pr="00E26ABA">
              <w:rPr>
                <w:rFonts w:ascii="Sylfaen" w:hAnsi="Sylfaen"/>
                <w:b/>
                <w:sz w:val="18"/>
                <w:szCs w:val="18"/>
                <w:lang w:val="pt-BR"/>
              </w:rPr>
              <w:t>«</w:t>
            </w:r>
            <w:r w:rsidR="00303E79" w:rsidRPr="00303E79">
              <w:rPr>
                <w:rFonts w:ascii="Sylfaen" w:hAnsi="Sylfaen"/>
                <w:sz w:val="18"/>
                <w:szCs w:val="18"/>
                <w:lang w:val="hy-AM"/>
              </w:rPr>
              <w:t xml:space="preserve"> </w:t>
            </w:r>
            <w:r w:rsidR="004C20D2">
              <w:rPr>
                <w:rFonts w:ascii="Sylfaen" w:hAnsi="Sylfaen"/>
                <w:b/>
                <w:sz w:val="18"/>
                <w:szCs w:val="18"/>
                <w:lang w:val="hy-AM"/>
              </w:rPr>
              <w:t>Տավուշի մարզի Ծաղկավան գյուղը սնող մ/ճ ստորգետնյա գազատարի վթարային հատվածների վերատեղադրում</w:t>
            </w:r>
            <w:r w:rsidRPr="00303E79">
              <w:rPr>
                <w:rFonts w:ascii="Sylfaen" w:hAnsi="Sylfaen" w:cs="Sylfaen"/>
                <w:b/>
                <w:sz w:val="18"/>
                <w:szCs w:val="18"/>
                <w:lang w:val="hy-AM"/>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824BC">
        <w:rPr>
          <w:rFonts w:ascii="Sylfaen" w:hAnsi="Sylfaen" w:cs="Sylfaen"/>
          <w:sz w:val="18"/>
          <w:szCs w:val="18"/>
          <w:lang w:val="hy-AM" w:eastAsia="ru-RU"/>
        </w:rPr>
        <w:t>ցածր</w:t>
      </w:r>
      <w:r w:rsidR="00F03E1D" w:rsidRPr="005171BA">
        <w:rPr>
          <w:rFonts w:ascii="Sylfaen" w:hAnsi="Sylfaen" w:cs="Sylfaen"/>
          <w:sz w:val="18"/>
          <w:szCs w:val="18"/>
          <w:lang w:val="hy-AM" w:eastAsia="ru-RU"/>
        </w:rPr>
        <w:t xml:space="preserve">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8A15BE" w:rsidRPr="008A15BE">
        <w:rPr>
          <w:rFonts w:ascii="Sylfaen" w:hAnsi="Sylfaen" w:cs="Arial Armenian"/>
          <w:b/>
          <w:sz w:val="18"/>
          <w:szCs w:val="18"/>
          <w:lang w:val="hy-AM" w:eastAsia="ru-RU"/>
        </w:rPr>
        <w:t xml:space="preserve">դեկտեմբերի </w:t>
      </w:r>
      <w:r w:rsidR="00BE22EB" w:rsidRPr="00BE22EB">
        <w:rPr>
          <w:rFonts w:ascii="Sylfaen" w:hAnsi="Sylfaen" w:cs="Arial Armenian"/>
          <w:b/>
          <w:sz w:val="18"/>
          <w:szCs w:val="18"/>
          <w:lang w:val="hy-AM" w:eastAsia="ru-RU"/>
        </w:rPr>
        <w:t xml:space="preserve">  </w:t>
      </w:r>
      <w:r w:rsidR="008A15BE" w:rsidRPr="008A15BE">
        <w:rPr>
          <w:rFonts w:ascii="Sylfaen" w:hAnsi="Sylfaen" w:cs="Arial Armenian"/>
          <w:b/>
          <w:sz w:val="18"/>
          <w:szCs w:val="18"/>
          <w:lang w:val="hy-AM" w:eastAsia="ru-RU"/>
        </w:rPr>
        <w:t>9</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lastRenderedPageBreak/>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517AEF">
        <w:tblPrEx>
          <w:tblLook w:val="04A0"/>
        </w:tblPrEx>
        <w:trPr>
          <w:trHeight w:val="577"/>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FB1CFF" w:rsidP="00BD3399">
            <w:pPr>
              <w:rPr>
                <w:rFonts w:ascii="Sylfaen" w:hAnsi="Sylfaen" w:cs="Sylfaen"/>
                <w:sz w:val="18"/>
                <w:szCs w:val="18"/>
              </w:rPr>
            </w:pPr>
            <w:r>
              <w:rPr>
                <w:rFonts w:ascii="Sylfaen" w:hAnsi="Sylfaen" w:cs="Sylfaen"/>
                <w:sz w:val="18"/>
                <w:szCs w:val="18"/>
              </w:rPr>
              <w:t>Զոդման սարք</w:t>
            </w:r>
          </w:p>
        </w:tc>
        <w:tc>
          <w:tcPr>
            <w:tcW w:w="2358" w:type="dxa"/>
            <w:tcBorders>
              <w:bottom w:val="single" w:sz="4" w:space="0" w:color="auto"/>
            </w:tcBorders>
            <w:vAlign w:val="center"/>
          </w:tcPr>
          <w:p w:rsidR="00FB1CFF" w:rsidRDefault="00FB1CFF" w:rsidP="00C00C3C">
            <w:pPr>
              <w:jc w:val="center"/>
              <w:rPr>
                <w:rFonts w:ascii="Sylfaen" w:hAnsi="Sylfaen" w:cs="Sylfaen"/>
                <w:sz w:val="18"/>
                <w:szCs w:val="18"/>
              </w:rPr>
            </w:pPr>
          </w:p>
        </w:tc>
        <w:tc>
          <w:tcPr>
            <w:tcW w:w="1123" w:type="dxa"/>
            <w:tcBorders>
              <w:bottom w:val="single" w:sz="4" w:space="0" w:color="auto"/>
            </w:tcBorders>
            <w:shd w:val="clear" w:color="auto" w:fill="auto"/>
          </w:tcPr>
          <w:p w:rsidR="00FB1CFF" w:rsidRDefault="00477893" w:rsidP="004D3B9B">
            <w:pPr>
              <w:spacing w:after="200" w:line="276" w:lineRule="auto"/>
              <w:jc w:val="center"/>
              <w:rPr>
                <w:rFonts w:ascii="Sylfaen" w:hAnsi="Sylfaen" w:cs="Sylfaen"/>
                <w:sz w:val="18"/>
                <w:szCs w:val="18"/>
              </w:rPr>
            </w:pPr>
            <w:r>
              <w:rPr>
                <w:rFonts w:ascii="Sylfaen" w:hAnsi="Sylfaen" w:cs="Sylfaen"/>
                <w:sz w:val="18"/>
                <w:szCs w:val="18"/>
              </w:rPr>
              <w:t>3</w:t>
            </w:r>
          </w:p>
        </w:tc>
      </w:tr>
      <w:tr w:rsidR="00E26ABA" w:rsidRPr="008463B9" w:rsidTr="00FB1CFF">
        <w:tblPrEx>
          <w:tblLook w:val="04A0"/>
        </w:tblPrEx>
        <w:trPr>
          <w:trHeight w:val="264"/>
        </w:trPr>
        <w:tc>
          <w:tcPr>
            <w:tcW w:w="486" w:type="dxa"/>
            <w:shd w:val="clear" w:color="auto" w:fill="auto"/>
          </w:tcPr>
          <w:p w:rsidR="00E26ABA" w:rsidRPr="005946ED" w:rsidRDefault="002100D1"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6C6BDF" w:rsidP="00BD3399">
            <w:pPr>
              <w:rPr>
                <w:rFonts w:ascii="Sylfaen" w:hAnsi="Sylfaen" w:cs="Sylfaen"/>
                <w:sz w:val="18"/>
                <w:szCs w:val="18"/>
              </w:rPr>
            </w:pPr>
            <w:r>
              <w:rPr>
                <w:rFonts w:ascii="Sylfaen" w:hAnsi="Sylfaen" w:cs="Sylfaen"/>
                <w:sz w:val="18"/>
                <w:szCs w:val="18"/>
              </w:rPr>
              <w:t>Ավտոամբարձիչ</w:t>
            </w:r>
          </w:p>
        </w:tc>
        <w:tc>
          <w:tcPr>
            <w:tcW w:w="2358" w:type="dxa"/>
            <w:vAlign w:val="center"/>
          </w:tcPr>
          <w:p w:rsidR="00E26ABA" w:rsidRPr="0016185B" w:rsidRDefault="006C6BDF" w:rsidP="00C00C3C">
            <w:pPr>
              <w:jc w:val="center"/>
              <w:rPr>
                <w:rFonts w:ascii="Sylfaen" w:hAnsi="Sylfaen" w:cs="Sylfaen"/>
                <w:sz w:val="18"/>
                <w:szCs w:val="18"/>
              </w:rPr>
            </w:pPr>
            <w:r>
              <w:rPr>
                <w:rFonts w:ascii="Sylfaen" w:hAnsi="Sylfaen" w:cs="Sylfaen"/>
                <w:sz w:val="18"/>
                <w:szCs w:val="18"/>
              </w:rPr>
              <w:t>10տ</w:t>
            </w:r>
          </w:p>
        </w:tc>
        <w:tc>
          <w:tcPr>
            <w:tcW w:w="1123"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16185B">
        <w:tblPrEx>
          <w:tblLook w:val="04A0"/>
        </w:tblPrEx>
        <w:trPr>
          <w:trHeight w:val="264"/>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3</w:t>
            </w:r>
          </w:p>
        </w:tc>
        <w:tc>
          <w:tcPr>
            <w:tcW w:w="2826" w:type="dxa"/>
          </w:tcPr>
          <w:p w:rsidR="00FB1CFF" w:rsidRDefault="006C6BDF" w:rsidP="00BD3399">
            <w:pPr>
              <w:rPr>
                <w:rFonts w:ascii="Sylfaen" w:hAnsi="Sylfaen" w:cs="Sylfaen"/>
                <w:sz w:val="18"/>
                <w:szCs w:val="18"/>
              </w:rPr>
            </w:pPr>
            <w:r>
              <w:rPr>
                <w:rFonts w:ascii="Sylfaen" w:hAnsi="Sylfaen" w:cs="Sylfaen"/>
                <w:sz w:val="18"/>
                <w:szCs w:val="18"/>
              </w:rPr>
              <w:t>Բեռնատար ավտոմեքենա</w:t>
            </w:r>
          </w:p>
        </w:tc>
        <w:tc>
          <w:tcPr>
            <w:tcW w:w="2358" w:type="dxa"/>
            <w:vAlign w:val="center"/>
          </w:tcPr>
          <w:p w:rsidR="00FB1CFF" w:rsidRDefault="006C6BDF" w:rsidP="00C00C3C">
            <w:pPr>
              <w:jc w:val="center"/>
              <w:rPr>
                <w:rFonts w:ascii="Sylfaen" w:hAnsi="Sylfaen" w:cs="Sylfaen"/>
                <w:sz w:val="18"/>
                <w:szCs w:val="18"/>
              </w:rPr>
            </w:pPr>
            <w:r>
              <w:rPr>
                <w:rFonts w:ascii="Sylfaen" w:hAnsi="Sylfaen" w:cs="Sylfaen"/>
                <w:sz w:val="18"/>
                <w:szCs w:val="18"/>
              </w:rPr>
              <w:t>10</w:t>
            </w:r>
            <w:r w:rsidR="003B7FE7">
              <w:rPr>
                <w:rFonts w:ascii="Sylfaen" w:hAnsi="Sylfaen" w:cs="Sylfaen"/>
                <w:sz w:val="18"/>
                <w:szCs w:val="18"/>
              </w:rPr>
              <w:t>տ</w:t>
            </w:r>
          </w:p>
        </w:tc>
        <w:tc>
          <w:tcPr>
            <w:tcW w:w="1123" w:type="dxa"/>
            <w:shd w:val="clear" w:color="auto" w:fill="auto"/>
          </w:tcPr>
          <w:p w:rsidR="00FB1CFF"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A77010" w:rsidRPr="008463B9" w:rsidRDefault="00BD3399"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55081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5081B">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38"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25" w:type="dxa"/>
            <w:tcBorders>
              <w:bottom w:val="single" w:sz="4" w:space="0" w:color="auto"/>
            </w:tcBorders>
            <w:vAlign w:val="center"/>
          </w:tcPr>
          <w:p w:rsidR="00A77010" w:rsidRPr="005946ED" w:rsidRDefault="00477893" w:rsidP="004D3B9B">
            <w:pPr>
              <w:jc w:val="center"/>
              <w:rPr>
                <w:rFonts w:ascii="Sylfaen" w:hAnsi="Sylfaen" w:cs="Sylfaen"/>
                <w:sz w:val="18"/>
                <w:szCs w:val="18"/>
              </w:rPr>
            </w:pPr>
            <w:r>
              <w:rPr>
                <w:rFonts w:ascii="Sylfaen" w:hAnsi="Sylfaen" w:cs="Sylfaen"/>
                <w:sz w:val="18"/>
                <w:szCs w:val="18"/>
              </w:rPr>
              <w:t>7</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25" w:type="dxa"/>
            <w:vAlign w:val="center"/>
          </w:tcPr>
          <w:p w:rsidR="00A77010" w:rsidRPr="005946ED" w:rsidRDefault="00674F36"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1780" w:type="dxa"/>
            <w:shd w:val="clear" w:color="auto" w:fill="auto"/>
          </w:tcPr>
          <w:p w:rsidR="00A77010" w:rsidRPr="0055081B" w:rsidRDefault="00F80A9B" w:rsidP="00A145CE">
            <w:pPr>
              <w:spacing w:after="200" w:line="276" w:lineRule="auto"/>
              <w:jc w:val="center"/>
              <w:rPr>
                <w:rFonts w:ascii="Sylfaen" w:hAnsi="Sylfaen"/>
                <w:sz w:val="18"/>
                <w:szCs w:val="18"/>
              </w:rPr>
            </w:pPr>
            <w:r>
              <w:rPr>
                <w:rFonts w:ascii="Sylfaen" w:hAnsi="Sylfaen"/>
                <w:sz w:val="18"/>
                <w:szCs w:val="18"/>
                <w:lang w:val="ru-RU"/>
              </w:rPr>
              <w:t>վկայական</w:t>
            </w:r>
          </w:p>
        </w:tc>
        <w:tc>
          <w:tcPr>
            <w:tcW w:w="1567" w:type="dxa"/>
            <w:shd w:val="clear" w:color="auto" w:fill="auto"/>
          </w:tcPr>
          <w:p w:rsidR="00A77010" w:rsidRPr="008463B9" w:rsidRDefault="00A77010" w:rsidP="004D3B9B">
            <w:pPr>
              <w:spacing w:after="200" w:line="276" w:lineRule="auto"/>
              <w:rPr>
                <w:sz w:val="18"/>
                <w:szCs w:val="18"/>
              </w:rPr>
            </w:pPr>
          </w:p>
        </w:tc>
      </w:tr>
      <w:tr w:rsidR="00FB1CFF" w:rsidRPr="008463B9" w:rsidTr="004E4F83">
        <w:tblPrEx>
          <w:tblLook w:val="04A0"/>
        </w:tblPrEx>
        <w:trPr>
          <w:trHeight w:val="253"/>
        </w:trPr>
        <w:tc>
          <w:tcPr>
            <w:tcW w:w="486" w:type="dxa"/>
            <w:shd w:val="clear" w:color="auto" w:fill="auto"/>
          </w:tcPr>
          <w:p w:rsidR="00FB1CFF" w:rsidRDefault="006C6BDF" w:rsidP="00A50C11">
            <w:pPr>
              <w:jc w:val="center"/>
              <w:rPr>
                <w:rFonts w:ascii="Sylfaen" w:hAnsi="Sylfaen" w:cs="Sylfaen"/>
                <w:sz w:val="18"/>
                <w:szCs w:val="18"/>
              </w:rPr>
            </w:pPr>
            <w:r>
              <w:rPr>
                <w:rFonts w:ascii="Sylfaen" w:hAnsi="Sylfaen" w:cs="Sylfaen"/>
                <w:sz w:val="18"/>
                <w:szCs w:val="18"/>
              </w:rPr>
              <w:t>4</w:t>
            </w:r>
          </w:p>
        </w:tc>
        <w:tc>
          <w:tcPr>
            <w:tcW w:w="3138" w:type="dxa"/>
          </w:tcPr>
          <w:p w:rsidR="00FB1CFF" w:rsidRDefault="00FB1CFF" w:rsidP="00A50C11">
            <w:pPr>
              <w:jc w:val="center"/>
              <w:rPr>
                <w:rFonts w:ascii="Sylfaen" w:hAnsi="Sylfaen" w:cs="Sylfaen"/>
                <w:sz w:val="18"/>
                <w:szCs w:val="18"/>
              </w:rPr>
            </w:pPr>
            <w:r>
              <w:rPr>
                <w:rFonts w:ascii="Sylfaen" w:hAnsi="Sylfaen" w:cs="Sylfaen"/>
                <w:sz w:val="18"/>
                <w:szCs w:val="18"/>
              </w:rPr>
              <w:t>Զոդող</w:t>
            </w:r>
          </w:p>
        </w:tc>
        <w:tc>
          <w:tcPr>
            <w:tcW w:w="1325" w:type="dxa"/>
            <w:vAlign w:val="center"/>
          </w:tcPr>
          <w:p w:rsidR="00FB1CFF" w:rsidRDefault="00477893" w:rsidP="004D3B9B">
            <w:pPr>
              <w:jc w:val="center"/>
              <w:rPr>
                <w:rFonts w:ascii="Sylfaen" w:hAnsi="Sylfaen" w:cs="Sylfaen"/>
                <w:sz w:val="18"/>
                <w:szCs w:val="18"/>
              </w:rPr>
            </w:pPr>
            <w:r>
              <w:rPr>
                <w:rFonts w:ascii="Sylfaen" w:hAnsi="Sylfaen" w:cs="Sylfaen"/>
                <w:sz w:val="18"/>
                <w:szCs w:val="18"/>
              </w:rPr>
              <w:t>3</w:t>
            </w:r>
          </w:p>
        </w:tc>
        <w:tc>
          <w:tcPr>
            <w:tcW w:w="1558" w:type="dxa"/>
            <w:shd w:val="clear" w:color="auto" w:fill="auto"/>
          </w:tcPr>
          <w:p w:rsidR="00FB1CFF" w:rsidRPr="005A5D42" w:rsidRDefault="00FB1CFF" w:rsidP="008F5219">
            <w:pPr>
              <w:spacing w:after="200" w:line="276" w:lineRule="auto"/>
              <w:jc w:val="center"/>
              <w:rPr>
                <w:rFonts w:ascii="Sylfaen" w:hAnsi="Sylfaen"/>
                <w:sz w:val="18"/>
                <w:szCs w:val="18"/>
              </w:rPr>
            </w:pPr>
          </w:p>
        </w:tc>
        <w:tc>
          <w:tcPr>
            <w:tcW w:w="1780" w:type="dxa"/>
            <w:shd w:val="clear" w:color="auto" w:fill="auto"/>
          </w:tcPr>
          <w:p w:rsidR="00FB1CFF" w:rsidRPr="006C6BDF" w:rsidRDefault="006C6BDF" w:rsidP="00A145CE">
            <w:pPr>
              <w:spacing w:after="200" w:line="276" w:lineRule="auto"/>
              <w:jc w:val="center"/>
              <w:rPr>
                <w:rFonts w:ascii="Sylfaen" w:hAnsi="Sylfaen"/>
                <w:sz w:val="18"/>
                <w:szCs w:val="18"/>
              </w:rPr>
            </w:pPr>
            <w:r>
              <w:rPr>
                <w:rFonts w:ascii="Sylfaen" w:hAnsi="Sylfaen"/>
                <w:sz w:val="18"/>
                <w:szCs w:val="18"/>
              </w:rPr>
              <w:t>վկայական</w:t>
            </w:r>
          </w:p>
        </w:tc>
        <w:tc>
          <w:tcPr>
            <w:tcW w:w="1567" w:type="dxa"/>
            <w:shd w:val="clear" w:color="auto" w:fill="auto"/>
          </w:tcPr>
          <w:p w:rsidR="00FB1CFF" w:rsidRPr="008463B9" w:rsidRDefault="00FB1CFF"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824BC">
        <w:rPr>
          <w:rFonts w:ascii="Sylfaen" w:hAnsi="Sylfaen"/>
          <w:sz w:val="18"/>
          <w:szCs w:val="18"/>
          <w:lang w:val="hy-AM"/>
        </w:rPr>
        <w:t>ցածր</w:t>
      </w:r>
      <w:r w:rsidR="00A913F4" w:rsidRPr="008463B9">
        <w:rPr>
          <w:rFonts w:ascii="Sylfaen" w:hAnsi="Sylfaen"/>
          <w:sz w:val="18"/>
          <w:szCs w:val="18"/>
          <w:lang w:val="hy-AM"/>
        </w:rPr>
        <w:t xml:space="preserve"> և միջին 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4660E1" w:rsidRPr="004660E1">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477893" w:rsidRPr="00541968" w:rsidRDefault="00477893"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lastRenderedPageBreak/>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ARG-</w:t>
      </w:r>
      <w:r w:rsidR="008A15BE">
        <w:rPr>
          <w:rFonts w:ascii="Sylfaen" w:hAnsi="Sylfaen" w:cs="Sylfaen"/>
          <w:sz w:val="18"/>
          <w:szCs w:val="18"/>
        </w:rPr>
        <w:t xml:space="preserve">9.2-121-01.12.14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0F09C3">
        <w:rPr>
          <w:rFonts w:ascii="Sylfaen" w:hAnsi="Sylfaen"/>
          <w:b/>
          <w:sz w:val="18"/>
          <w:szCs w:val="18"/>
          <w:lang w:val="af-ZA"/>
        </w:rPr>
        <w:t xml:space="preserve">ARG- </w:t>
      </w:r>
      <w:r w:rsidR="008A15BE">
        <w:rPr>
          <w:rFonts w:ascii="Sylfaen" w:hAnsi="Sylfaen"/>
          <w:b/>
          <w:sz w:val="18"/>
          <w:szCs w:val="18"/>
          <w:lang w:val="af-ZA"/>
        </w:rPr>
        <w:t xml:space="preserve">9.2-121-01.12.14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Pr="008463B9">
        <w:rPr>
          <w:rFonts w:ascii="Sylfaen" w:hAnsi="Sylfaen"/>
          <w:sz w:val="18"/>
          <w:szCs w:val="18"/>
          <w:lang w:val="af-ZA"/>
        </w:rPr>
        <w:t>ARG-</w:t>
      </w:r>
      <w:r w:rsidR="008A15BE">
        <w:rPr>
          <w:rFonts w:ascii="Sylfaen" w:hAnsi="Sylfaen" w:cs="Sylfaen"/>
          <w:sz w:val="18"/>
          <w:szCs w:val="18"/>
        </w:rPr>
        <w:t xml:space="preserve">9.2-121-01.12.14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Pr="008463B9">
        <w:rPr>
          <w:rFonts w:ascii="Sylfaen" w:hAnsi="Sylfaen"/>
          <w:sz w:val="18"/>
          <w:szCs w:val="18"/>
          <w:lang w:val="af-ZA"/>
        </w:rPr>
        <w:t>ARG-</w:t>
      </w:r>
      <w:r w:rsidR="008A15BE">
        <w:rPr>
          <w:rFonts w:ascii="Sylfaen" w:hAnsi="Sylfaen" w:cs="Sylfaen"/>
          <w:sz w:val="18"/>
          <w:szCs w:val="18"/>
        </w:rPr>
        <w:t xml:space="preserve">9.2-121-01.12.14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8A15BE">
        <w:rPr>
          <w:rFonts w:ascii="Sylfaen" w:hAnsi="Sylfaen" w:cs="Sylfaen"/>
          <w:sz w:val="18"/>
          <w:szCs w:val="18"/>
        </w:rPr>
        <w:t xml:space="preserve">9.2-121-01.12.14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8A15B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4660E1" w:rsidP="004D3B9B">
            <w:pPr>
              <w:tabs>
                <w:tab w:val="left" w:pos="1248"/>
              </w:tabs>
              <w:spacing w:line="360" w:lineRule="auto"/>
              <w:jc w:val="both"/>
              <w:rPr>
                <w:rFonts w:ascii="Sylfaen" w:hAnsi="Sylfaen" w:cs="GHEA Grapalat"/>
                <w:sz w:val="18"/>
                <w:szCs w:val="18"/>
                <w:lang w:eastAsia="ru-RU"/>
              </w:rPr>
            </w:pPr>
            <w:r w:rsidRPr="004660E1">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477893" w:rsidRDefault="00477893"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8A15BE">
        <w:rPr>
          <w:rFonts w:ascii="Sylfaen" w:hAnsi="Sylfaen" w:cs="Sylfaen"/>
          <w:sz w:val="18"/>
          <w:szCs w:val="18"/>
        </w:rPr>
        <w:t xml:space="preserve">9.2-121-01.12.14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8A15BE">
        <w:rPr>
          <w:rFonts w:ascii="Sylfaen" w:hAnsi="Sylfaen" w:cs="Sylfaen"/>
          <w:sz w:val="18"/>
          <w:szCs w:val="18"/>
        </w:rPr>
        <w:t xml:space="preserve">9.2-121-01.12.14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DD17E3" w:rsidRPr="008463B9">
        <w:rPr>
          <w:rFonts w:ascii="Sylfaen" w:hAnsi="Sylfaen"/>
          <w:sz w:val="18"/>
          <w:szCs w:val="18"/>
          <w:lang w:val="af-ZA"/>
        </w:rPr>
        <w:t>ARG-</w:t>
      </w:r>
      <w:r w:rsidR="008A15BE">
        <w:rPr>
          <w:rFonts w:ascii="Sylfaen" w:hAnsi="Sylfaen" w:cs="Sylfaen"/>
          <w:sz w:val="18"/>
          <w:szCs w:val="18"/>
        </w:rPr>
        <w:t xml:space="preserve">9.2-121-01.12.14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8A15BE">
        <w:rPr>
          <w:rFonts w:ascii="Sylfaen" w:hAnsi="Sylfaen" w:cs="Sylfaen"/>
          <w:sz w:val="18"/>
          <w:szCs w:val="18"/>
        </w:rPr>
        <w:t xml:space="preserve">9.2-121-01.12.14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5946ED">
        <w:rPr>
          <w:rFonts w:ascii="Sylfaen" w:hAnsi="Sylfaen"/>
          <w:sz w:val="18"/>
          <w:szCs w:val="18"/>
          <w:lang w:val="af-ZA"/>
        </w:rPr>
        <w:t>ARG-</w:t>
      </w:r>
      <w:r w:rsidR="008A15BE">
        <w:rPr>
          <w:rFonts w:ascii="Sylfaen" w:hAnsi="Sylfaen"/>
          <w:sz w:val="18"/>
          <w:szCs w:val="18"/>
          <w:lang w:val="af-ZA"/>
        </w:rPr>
        <w:t xml:space="preserve">9.2-121-01.12.14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Pr>
          <w:rFonts w:ascii="Sylfaen" w:hAnsi="Sylfaen"/>
          <w:sz w:val="18"/>
          <w:szCs w:val="18"/>
          <w:lang w:val="af-ZA"/>
        </w:rPr>
        <w:t>ARG-</w:t>
      </w:r>
      <w:r w:rsidR="008A15BE">
        <w:rPr>
          <w:rFonts w:ascii="Sylfaen" w:hAnsi="Sylfaen"/>
          <w:sz w:val="18"/>
          <w:szCs w:val="18"/>
          <w:lang w:val="af-ZA"/>
        </w:rPr>
        <w:t xml:space="preserve">9.2-121-01.12.14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477893">
        <w:rPr>
          <w:rFonts w:ascii="Sylfaen" w:hAnsi="Sylfaen"/>
          <w:sz w:val="18"/>
          <w:szCs w:val="18"/>
          <w:lang w:val="af-ZA"/>
        </w:rPr>
        <w:t>ARG-</w:t>
      </w:r>
      <w:r w:rsidR="008A15BE">
        <w:rPr>
          <w:rFonts w:ascii="Sylfaen" w:hAnsi="Sylfaen"/>
          <w:sz w:val="18"/>
          <w:szCs w:val="18"/>
          <w:lang w:val="af-ZA"/>
        </w:rPr>
        <w:t xml:space="preserve">9.2-121-01.12.14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8A15B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8A15BE"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A021E0" w:rsidRDefault="004C20D2" w:rsidP="00477893">
            <w:pPr>
              <w:rPr>
                <w:rFonts w:ascii="Sylfaen" w:hAnsi="Sylfaen"/>
                <w:b/>
                <w:color w:val="FF0000"/>
                <w:sz w:val="18"/>
                <w:szCs w:val="18"/>
                <w:lang w:val="es-ES"/>
              </w:rPr>
            </w:pPr>
            <w:r>
              <w:rPr>
                <w:rFonts w:ascii="Sylfaen" w:hAnsi="Sylfaen"/>
                <w:b/>
                <w:sz w:val="22"/>
                <w:szCs w:val="22"/>
                <w:lang w:val="hy-AM"/>
              </w:rPr>
              <w:t>Տավուշի մարզի Ծաղկավան գյուղը սնող մ/ճ ստորգետնյա գազատարի վթարային հատվածների վերատեղադրում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6C6BDF" w:rsidRPr="00CE0AAC" w:rsidRDefault="006C6BDF" w:rsidP="00A77010">
      <w:pPr>
        <w:ind w:firstLine="567"/>
        <w:jc w:val="right"/>
        <w:rPr>
          <w:rFonts w:ascii="Sylfaen" w:hAnsi="Sylfaen" w:cs="TimesArmenianPSMT"/>
          <w:b/>
          <w:i/>
          <w:color w:val="000000"/>
          <w:sz w:val="18"/>
          <w:szCs w:val="18"/>
          <w:lang w:val="hy-AM" w:eastAsia="ru-RU"/>
        </w:rPr>
      </w:pPr>
    </w:p>
    <w:p w:rsidR="00CD23B1" w:rsidRDefault="00CD23B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3B7FE7" w:rsidRPr="00F80A9B" w:rsidRDefault="003B7FE7" w:rsidP="002100D1">
      <w:pPr>
        <w:rPr>
          <w:rFonts w:ascii="Sylfaen" w:hAnsi="Sylfaen" w:cs="TimesArmenianPSMT"/>
          <w:b/>
          <w:i/>
          <w:color w:val="000000"/>
          <w:sz w:val="18"/>
          <w:szCs w:val="18"/>
          <w:lang w:val="hy-AM" w:eastAsia="ru-RU"/>
        </w:rPr>
      </w:pPr>
    </w:p>
    <w:p w:rsidR="005437AD" w:rsidRPr="00F80A9B" w:rsidRDefault="005437AD" w:rsidP="002100D1">
      <w:pPr>
        <w:rPr>
          <w:rFonts w:ascii="Sylfaen" w:hAnsi="Sylfaen" w:cs="TimesArmenianPSMT"/>
          <w:b/>
          <w:i/>
          <w:color w:val="000000"/>
          <w:sz w:val="18"/>
          <w:szCs w:val="18"/>
          <w:lang w:val="hy-AM" w:eastAsia="ru-RU"/>
        </w:rPr>
      </w:pPr>
    </w:p>
    <w:p w:rsidR="00A77010" w:rsidRPr="008463B9"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6C6BDF">
        <w:rPr>
          <w:rFonts w:ascii="Sylfaen" w:hAnsi="Sylfaen" w:cs="TimesArmenianPSMT"/>
          <w:b w:val="0"/>
          <w:i/>
          <w:sz w:val="18"/>
          <w:szCs w:val="18"/>
          <w:lang w:val="hy-AM"/>
        </w:rPr>
        <w:t xml:space="preserve">      </w:t>
      </w:r>
      <w:r w:rsidR="005851AF">
        <w:rPr>
          <w:rFonts w:ascii="Sylfaen" w:hAnsi="Sylfaen" w:cs="TimesArmenianPSMT"/>
          <w:b w:val="0"/>
          <w:i/>
          <w:sz w:val="18"/>
          <w:szCs w:val="18"/>
          <w:lang w:val="hy-AM"/>
        </w:rPr>
        <w:t xml:space="preserve">  </w:t>
      </w:r>
      <w:r w:rsidR="00A021E0">
        <w:rPr>
          <w:rFonts w:ascii="Sylfaen" w:hAnsi="Sylfaen"/>
          <w:sz w:val="18"/>
          <w:szCs w:val="18"/>
          <w:lang w:val="af-ZA"/>
        </w:rPr>
        <w:t>ARG-</w:t>
      </w:r>
      <w:r w:rsidR="008A15BE">
        <w:rPr>
          <w:rFonts w:ascii="Sylfaen" w:hAnsi="Sylfaen"/>
          <w:sz w:val="18"/>
          <w:szCs w:val="18"/>
          <w:lang w:val="af-ZA"/>
        </w:rPr>
        <w:t xml:space="preserve">9.2-121-01.12.14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F4BCD" w:rsidRPr="004C20D2" w:rsidRDefault="001F4BCD" w:rsidP="001F4BCD">
      <w:pPr>
        <w:rPr>
          <w:rFonts w:ascii="Sylfaen" w:hAnsi="Sylfaen"/>
          <w:b/>
          <w:sz w:val="22"/>
          <w:szCs w:val="22"/>
          <w:lang w:val="hy-AM"/>
        </w:rPr>
      </w:pPr>
    </w:p>
    <w:p w:rsidR="00BE0175" w:rsidRPr="001F4BCD" w:rsidRDefault="004C20D2" w:rsidP="001F4BCD">
      <w:pPr>
        <w:rPr>
          <w:rFonts w:ascii="Sylfaen" w:hAnsi="Sylfaen"/>
          <w:b/>
          <w:sz w:val="18"/>
          <w:szCs w:val="18"/>
          <w:lang w:val="hy-AM"/>
        </w:rPr>
      </w:pPr>
      <w:r>
        <w:rPr>
          <w:rFonts w:ascii="Sylfaen" w:hAnsi="Sylfaen"/>
          <w:b/>
          <w:sz w:val="22"/>
          <w:szCs w:val="22"/>
          <w:lang w:val="hy-AM"/>
        </w:rPr>
        <w:t>Տավուշի մարզի Ծաղկավան գյուղը սնող մ/ճ ստորգետնյա գազատարի վթարային հատվածների վերատեղադրում</w:t>
      </w:r>
    </w:p>
    <w:tbl>
      <w:tblPr>
        <w:tblW w:w="9668" w:type="dxa"/>
        <w:tblInd w:w="85" w:type="dxa"/>
        <w:tblLayout w:type="fixed"/>
        <w:tblLook w:val="04A0"/>
      </w:tblPr>
      <w:tblGrid>
        <w:gridCol w:w="9"/>
        <w:gridCol w:w="569"/>
        <w:gridCol w:w="154"/>
        <w:gridCol w:w="445"/>
        <w:gridCol w:w="3723"/>
        <w:gridCol w:w="900"/>
        <w:gridCol w:w="411"/>
        <w:gridCol w:w="616"/>
        <w:gridCol w:w="970"/>
        <w:gridCol w:w="142"/>
        <w:gridCol w:w="169"/>
        <w:gridCol w:w="613"/>
        <w:gridCol w:w="947"/>
      </w:tblGrid>
      <w:tr w:rsidR="00477893" w:rsidRPr="00E968FD" w:rsidTr="00477893">
        <w:trPr>
          <w:gridBefore w:val="1"/>
          <w:gridAfter w:val="1"/>
          <w:wBefore w:w="9" w:type="dxa"/>
          <w:wAfter w:w="947" w:type="dxa"/>
          <w:trHeight w:val="130"/>
        </w:trPr>
        <w:tc>
          <w:tcPr>
            <w:tcW w:w="569" w:type="dxa"/>
            <w:tcBorders>
              <w:top w:val="nil"/>
              <w:left w:val="nil"/>
              <w:bottom w:val="nil"/>
              <w:right w:val="nil"/>
            </w:tcBorders>
            <w:shd w:val="clear" w:color="000000" w:fill="FFFFFF"/>
            <w:noWrap/>
            <w:vAlign w:val="bottom"/>
            <w:hideMark/>
          </w:tcPr>
          <w:p w:rsidR="00477893" w:rsidRPr="00E968FD" w:rsidRDefault="00477893" w:rsidP="005A5D42">
            <w:pPr>
              <w:jc w:val="right"/>
              <w:rPr>
                <w:rFonts w:ascii="Arial Armenian" w:hAnsi="Arial Armenian" w:cs="Arial"/>
                <w:i/>
                <w:iCs/>
                <w:lang w:val="hy-AM"/>
              </w:rPr>
            </w:pPr>
            <w:r w:rsidRPr="00E968FD">
              <w:rPr>
                <w:rFonts w:ascii="Arial Armenian" w:hAnsi="Arial Armenian" w:cs="Arial"/>
                <w:i/>
                <w:iCs/>
                <w:sz w:val="22"/>
                <w:szCs w:val="22"/>
                <w:lang w:val="hy-AM"/>
              </w:rPr>
              <w:t> </w:t>
            </w:r>
          </w:p>
        </w:tc>
        <w:tc>
          <w:tcPr>
            <w:tcW w:w="5633" w:type="dxa"/>
            <w:gridSpan w:val="5"/>
            <w:tcBorders>
              <w:top w:val="nil"/>
              <w:left w:val="nil"/>
              <w:bottom w:val="nil"/>
              <w:right w:val="nil"/>
            </w:tcBorders>
            <w:shd w:val="clear" w:color="000000" w:fill="FFFFFF"/>
            <w:noWrap/>
            <w:vAlign w:val="bottom"/>
            <w:hideMark/>
          </w:tcPr>
          <w:p w:rsidR="00477893" w:rsidRPr="00E968FD" w:rsidRDefault="00477893" w:rsidP="005A5D42">
            <w:pPr>
              <w:jc w:val="right"/>
              <w:rPr>
                <w:rFonts w:ascii="Arial Armenian" w:hAnsi="Arial Armenian" w:cs="Arial"/>
                <w:i/>
                <w:iCs/>
              </w:rPr>
            </w:pPr>
            <w:r w:rsidRPr="00E968FD">
              <w:rPr>
                <w:rFonts w:ascii="Sylfaen" w:hAnsi="Sylfaen" w:cs="Sylfaen"/>
                <w:i/>
                <w:iCs/>
                <w:sz w:val="22"/>
                <w:szCs w:val="22"/>
              </w:rPr>
              <w:t>ԾԱՎԱԼԱԹԵՐԹ</w:t>
            </w:r>
            <w:r w:rsidRPr="00E968FD">
              <w:rPr>
                <w:rFonts w:ascii="Arial Armenian" w:hAnsi="Arial Armenian" w:cs="Arial Armenian"/>
                <w:i/>
                <w:iCs/>
                <w:sz w:val="22"/>
                <w:szCs w:val="22"/>
              </w:rPr>
              <w:t>-</w:t>
            </w:r>
            <w:r w:rsidRPr="00E968FD">
              <w:rPr>
                <w:rFonts w:ascii="Sylfaen" w:hAnsi="Sylfaen" w:cs="Sylfaen"/>
                <w:i/>
                <w:iCs/>
                <w:sz w:val="22"/>
                <w:szCs w:val="22"/>
              </w:rPr>
              <w:t>ՆԱԽԱՀԱՇԻՎ</w:t>
            </w:r>
          </w:p>
        </w:tc>
        <w:tc>
          <w:tcPr>
            <w:tcW w:w="1586" w:type="dxa"/>
            <w:gridSpan w:val="2"/>
            <w:tcBorders>
              <w:top w:val="nil"/>
              <w:left w:val="nil"/>
              <w:bottom w:val="nil"/>
              <w:right w:val="nil"/>
            </w:tcBorders>
            <w:shd w:val="clear" w:color="000000" w:fill="FFFFFF"/>
            <w:noWrap/>
            <w:vAlign w:val="bottom"/>
            <w:hideMark/>
          </w:tcPr>
          <w:p w:rsidR="00477893" w:rsidRPr="00E968FD" w:rsidRDefault="00477893" w:rsidP="005A5D42">
            <w:pPr>
              <w:jc w:val="right"/>
              <w:rPr>
                <w:rFonts w:ascii="Arial Armenian" w:hAnsi="Arial Armenian" w:cs="Arial"/>
                <w:i/>
                <w:iCs/>
              </w:rPr>
            </w:pPr>
            <w:r w:rsidRPr="00E968FD">
              <w:rPr>
                <w:rFonts w:ascii="Arial Armenian" w:hAnsi="Arial Armenian" w:cs="Arial"/>
                <w:i/>
                <w:iCs/>
                <w:sz w:val="22"/>
                <w:szCs w:val="22"/>
              </w:rPr>
              <w:t> </w:t>
            </w:r>
          </w:p>
        </w:tc>
        <w:tc>
          <w:tcPr>
            <w:tcW w:w="924" w:type="dxa"/>
            <w:gridSpan w:val="3"/>
            <w:tcBorders>
              <w:top w:val="nil"/>
              <w:left w:val="nil"/>
              <w:bottom w:val="nil"/>
              <w:right w:val="nil"/>
            </w:tcBorders>
            <w:shd w:val="clear" w:color="000000" w:fill="FFFFFF"/>
            <w:noWrap/>
            <w:vAlign w:val="bottom"/>
            <w:hideMark/>
          </w:tcPr>
          <w:p w:rsidR="00477893" w:rsidRPr="00E968FD" w:rsidRDefault="001F4BCD" w:rsidP="005A5D42">
            <w:pPr>
              <w:rPr>
                <w:rFonts w:ascii="Arial Armenian" w:hAnsi="Arial Armenian" w:cs="Arial"/>
                <w:b/>
                <w:bCs/>
                <w:i/>
                <w:iCs/>
              </w:rPr>
            </w:pPr>
            <w:r>
              <w:rPr>
                <w:rFonts w:ascii="Arial Armenian" w:hAnsi="Arial Armenian" w:cs="Arial"/>
                <w:b/>
                <w:bCs/>
                <w:i/>
                <w:iCs/>
                <w:sz w:val="22"/>
                <w:szCs w:val="22"/>
              </w:rPr>
              <w:t xml:space="preserve">                </w:t>
            </w:r>
            <w:r w:rsidR="00477893" w:rsidRPr="00E968FD">
              <w:rPr>
                <w:rFonts w:ascii="Arial Armenian" w:hAnsi="Arial Armenian" w:cs="Arial"/>
                <w:b/>
                <w:bCs/>
                <w:i/>
                <w:iCs/>
                <w:sz w:val="22"/>
                <w:szCs w:val="22"/>
              </w:rPr>
              <w:t> </w:t>
            </w:r>
            <w:r>
              <w:rPr>
                <w:rFonts w:ascii="Arial Armenian" w:hAnsi="Arial Armenian" w:cs="Arial"/>
                <w:sz w:val="16"/>
                <w:szCs w:val="16"/>
              </w:rPr>
              <w:t>¹ñ³Ù</w:t>
            </w:r>
          </w:p>
        </w:tc>
      </w:tr>
      <w:tr w:rsidR="00477893" w:rsidTr="00477893">
        <w:trPr>
          <w:trHeight w:val="360"/>
        </w:trPr>
        <w:tc>
          <w:tcPr>
            <w:tcW w:w="732" w:type="dxa"/>
            <w:gridSpan w:val="3"/>
            <w:vMerge w:val="restart"/>
            <w:tcBorders>
              <w:top w:val="double" w:sz="6" w:space="0" w:color="auto"/>
              <w:left w:val="double" w:sz="6" w:space="0" w:color="auto"/>
              <w:bottom w:val="single" w:sz="4" w:space="0" w:color="000000"/>
              <w:right w:val="single" w:sz="4" w:space="0" w:color="auto"/>
            </w:tcBorders>
            <w:shd w:val="clear" w:color="auto" w:fill="auto"/>
            <w:vAlign w:val="center"/>
            <w:hideMark/>
          </w:tcPr>
          <w:p w:rsidR="00477893" w:rsidRDefault="00477893">
            <w:pPr>
              <w:jc w:val="center"/>
              <w:rPr>
                <w:rFonts w:ascii="Arial Armenian" w:hAnsi="Arial Armenian" w:cs="Arial"/>
                <w:sz w:val="18"/>
                <w:szCs w:val="18"/>
              </w:rPr>
            </w:pPr>
            <w:r>
              <w:rPr>
                <w:rFonts w:ascii="Arial Armenian" w:hAnsi="Arial Armenian" w:cs="Arial"/>
                <w:sz w:val="18"/>
                <w:szCs w:val="18"/>
              </w:rPr>
              <w:t>Ð/Ð</w:t>
            </w:r>
          </w:p>
        </w:tc>
        <w:tc>
          <w:tcPr>
            <w:tcW w:w="4168" w:type="dxa"/>
            <w:gridSpan w:val="2"/>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477893" w:rsidRDefault="00477893">
            <w:pPr>
              <w:jc w:val="center"/>
              <w:rPr>
                <w:rFonts w:ascii="Arial Armenian" w:hAnsi="Arial Armenian" w:cs="Arial"/>
                <w:sz w:val="18"/>
                <w:szCs w:val="18"/>
              </w:rPr>
            </w:pPr>
            <w:r>
              <w:rPr>
                <w:rFonts w:ascii="Arial Armenian" w:hAnsi="Arial Armenian" w:cs="Arial"/>
                <w:sz w:val="18"/>
                <w:szCs w:val="18"/>
              </w:rPr>
              <w:t>²ßË³ï³ÝùÝ»ñÇ, Í³Ëë»ñÇ ³Ýí³ÝáõÙÁ ¨ ã³÷Ù³Ý ÙÇ³íáñÁ</w:t>
            </w:r>
          </w:p>
        </w:tc>
        <w:tc>
          <w:tcPr>
            <w:tcW w:w="900"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477893" w:rsidRDefault="00477893">
            <w:pPr>
              <w:jc w:val="center"/>
              <w:rPr>
                <w:rFonts w:ascii="Arial Armenian" w:hAnsi="Arial Armenian" w:cs="Arial"/>
                <w:sz w:val="16"/>
                <w:szCs w:val="16"/>
              </w:rPr>
            </w:pPr>
            <w:r>
              <w:rPr>
                <w:rFonts w:ascii="Arial Armenian" w:hAnsi="Arial Armenian" w:cs="Arial"/>
                <w:sz w:val="16"/>
                <w:szCs w:val="16"/>
              </w:rPr>
              <w:t>â³÷Ù³Ý ÙÇ³íáñÁ</w:t>
            </w:r>
          </w:p>
        </w:tc>
        <w:tc>
          <w:tcPr>
            <w:tcW w:w="1027" w:type="dxa"/>
            <w:gridSpan w:val="2"/>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477893" w:rsidRDefault="00477893">
            <w:pPr>
              <w:jc w:val="center"/>
              <w:rPr>
                <w:rFonts w:ascii="Arial Armenian" w:hAnsi="Arial Armenian" w:cs="Arial"/>
                <w:sz w:val="16"/>
                <w:szCs w:val="16"/>
              </w:rPr>
            </w:pPr>
            <w:r>
              <w:rPr>
                <w:rFonts w:ascii="Arial Armenian" w:hAnsi="Arial Armenian" w:cs="Arial"/>
                <w:sz w:val="16"/>
                <w:szCs w:val="16"/>
              </w:rPr>
              <w:t>ø³Ý³ÏÁ</w:t>
            </w:r>
          </w:p>
        </w:tc>
        <w:tc>
          <w:tcPr>
            <w:tcW w:w="1281" w:type="dxa"/>
            <w:gridSpan w:val="3"/>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477893" w:rsidRDefault="00477893" w:rsidP="001F4BCD">
            <w:pPr>
              <w:jc w:val="center"/>
              <w:rPr>
                <w:rFonts w:ascii="Arial Armenian" w:hAnsi="Arial Armenian" w:cs="Arial"/>
                <w:sz w:val="16"/>
                <w:szCs w:val="16"/>
              </w:rPr>
            </w:pPr>
            <w:r>
              <w:rPr>
                <w:rFonts w:ascii="Arial Armenian" w:hAnsi="Arial Armenian" w:cs="Arial"/>
                <w:sz w:val="16"/>
                <w:szCs w:val="16"/>
              </w:rPr>
              <w:t xml:space="preserve">ÀÝ¹Ñ³ÝáõñÇ ³ñÅ»ùÁ ÙÇ³íáñÇ Ñ³Ù³ñ </w:t>
            </w:r>
          </w:p>
        </w:tc>
        <w:tc>
          <w:tcPr>
            <w:tcW w:w="1560" w:type="dxa"/>
            <w:gridSpan w:val="2"/>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477893" w:rsidRDefault="00477893" w:rsidP="00477893">
            <w:pPr>
              <w:jc w:val="center"/>
              <w:rPr>
                <w:rFonts w:ascii="Arial Armenian" w:hAnsi="Arial Armenian" w:cs="Arial"/>
                <w:sz w:val="16"/>
                <w:szCs w:val="16"/>
              </w:rPr>
            </w:pPr>
            <w:r>
              <w:rPr>
                <w:rFonts w:ascii="Arial Armenian" w:hAnsi="Arial Armenian" w:cs="Arial"/>
                <w:sz w:val="16"/>
                <w:szCs w:val="16"/>
              </w:rPr>
              <w:t xml:space="preserve">ÀÝ¹Ñ³ÝáõñÇ ³ñÅ»ùÁ </w:t>
            </w:r>
          </w:p>
        </w:tc>
      </w:tr>
      <w:tr w:rsidR="00477893" w:rsidTr="00477893">
        <w:trPr>
          <w:trHeight w:val="450"/>
        </w:trPr>
        <w:tc>
          <w:tcPr>
            <w:tcW w:w="732" w:type="dxa"/>
            <w:gridSpan w:val="3"/>
            <w:vMerge/>
            <w:tcBorders>
              <w:top w:val="double" w:sz="6" w:space="0" w:color="auto"/>
              <w:left w:val="double" w:sz="6" w:space="0" w:color="auto"/>
              <w:bottom w:val="single" w:sz="4" w:space="0" w:color="000000"/>
              <w:right w:val="single" w:sz="4" w:space="0" w:color="auto"/>
            </w:tcBorders>
            <w:vAlign w:val="center"/>
            <w:hideMark/>
          </w:tcPr>
          <w:p w:rsidR="00477893" w:rsidRDefault="00477893">
            <w:pPr>
              <w:rPr>
                <w:rFonts w:ascii="Arial Armenian" w:hAnsi="Arial Armenian" w:cs="Arial"/>
                <w:sz w:val="18"/>
                <w:szCs w:val="18"/>
              </w:rPr>
            </w:pPr>
          </w:p>
        </w:tc>
        <w:tc>
          <w:tcPr>
            <w:tcW w:w="4168" w:type="dxa"/>
            <w:gridSpan w:val="2"/>
            <w:vMerge/>
            <w:tcBorders>
              <w:top w:val="double" w:sz="6" w:space="0" w:color="auto"/>
              <w:left w:val="single" w:sz="4" w:space="0" w:color="auto"/>
              <w:bottom w:val="single" w:sz="4" w:space="0" w:color="000000"/>
              <w:right w:val="single" w:sz="4" w:space="0" w:color="auto"/>
            </w:tcBorders>
            <w:vAlign w:val="center"/>
            <w:hideMark/>
          </w:tcPr>
          <w:p w:rsidR="00477893" w:rsidRDefault="00477893">
            <w:pPr>
              <w:rPr>
                <w:rFonts w:ascii="Arial Armenian" w:hAnsi="Arial Armenian" w:cs="Arial"/>
                <w:sz w:val="18"/>
                <w:szCs w:val="18"/>
              </w:rPr>
            </w:pPr>
          </w:p>
        </w:tc>
        <w:tc>
          <w:tcPr>
            <w:tcW w:w="900" w:type="dxa"/>
            <w:vMerge/>
            <w:tcBorders>
              <w:top w:val="double" w:sz="6" w:space="0" w:color="auto"/>
              <w:left w:val="single" w:sz="4" w:space="0" w:color="auto"/>
              <w:bottom w:val="single" w:sz="4" w:space="0" w:color="000000"/>
              <w:right w:val="single" w:sz="4" w:space="0" w:color="auto"/>
            </w:tcBorders>
            <w:vAlign w:val="center"/>
            <w:hideMark/>
          </w:tcPr>
          <w:p w:rsidR="00477893" w:rsidRDefault="00477893">
            <w:pPr>
              <w:rPr>
                <w:rFonts w:ascii="Arial Armenian" w:hAnsi="Arial Armenian" w:cs="Arial"/>
                <w:sz w:val="16"/>
                <w:szCs w:val="16"/>
              </w:rPr>
            </w:pPr>
          </w:p>
        </w:tc>
        <w:tc>
          <w:tcPr>
            <w:tcW w:w="1027" w:type="dxa"/>
            <w:gridSpan w:val="2"/>
            <w:vMerge/>
            <w:tcBorders>
              <w:top w:val="double" w:sz="6" w:space="0" w:color="auto"/>
              <w:left w:val="single" w:sz="4" w:space="0" w:color="auto"/>
              <w:bottom w:val="single" w:sz="4" w:space="0" w:color="000000"/>
              <w:right w:val="single" w:sz="4" w:space="0" w:color="auto"/>
            </w:tcBorders>
            <w:vAlign w:val="center"/>
            <w:hideMark/>
          </w:tcPr>
          <w:p w:rsidR="00477893" w:rsidRDefault="00477893">
            <w:pPr>
              <w:rPr>
                <w:rFonts w:ascii="Arial Armenian" w:hAnsi="Arial Armenian" w:cs="Arial"/>
                <w:sz w:val="16"/>
                <w:szCs w:val="16"/>
              </w:rPr>
            </w:pPr>
          </w:p>
        </w:tc>
        <w:tc>
          <w:tcPr>
            <w:tcW w:w="1281" w:type="dxa"/>
            <w:gridSpan w:val="3"/>
            <w:vMerge/>
            <w:tcBorders>
              <w:top w:val="double" w:sz="6" w:space="0" w:color="auto"/>
              <w:left w:val="single" w:sz="4" w:space="0" w:color="auto"/>
              <w:bottom w:val="single" w:sz="4" w:space="0" w:color="000000"/>
              <w:right w:val="single" w:sz="4" w:space="0" w:color="auto"/>
            </w:tcBorders>
            <w:vAlign w:val="center"/>
            <w:hideMark/>
          </w:tcPr>
          <w:p w:rsidR="00477893" w:rsidRDefault="00477893">
            <w:pPr>
              <w:rPr>
                <w:rFonts w:ascii="Arial Armenian" w:hAnsi="Arial Armenian" w:cs="Arial"/>
                <w:sz w:val="16"/>
                <w:szCs w:val="16"/>
              </w:rPr>
            </w:pPr>
          </w:p>
        </w:tc>
        <w:tc>
          <w:tcPr>
            <w:tcW w:w="1560" w:type="dxa"/>
            <w:gridSpan w:val="2"/>
            <w:vMerge/>
            <w:tcBorders>
              <w:top w:val="double" w:sz="6" w:space="0" w:color="auto"/>
              <w:left w:val="single" w:sz="4" w:space="0" w:color="auto"/>
              <w:bottom w:val="single" w:sz="4" w:space="0" w:color="000000"/>
              <w:right w:val="single" w:sz="4" w:space="0" w:color="auto"/>
            </w:tcBorders>
            <w:vAlign w:val="center"/>
            <w:hideMark/>
          </w:tcPr>
          <w:p w:rsidR="00477893" w:rsidRDefault="00477893">
            <w:pPr>
              <w:rPr>
                <w:rFonts w:ascii="Arial Armenian" w:hAnsi="Arial Armenian" w:cs="Arial"/>
                <w:sz w:val="16"/>
                <w:szCs w:val="16"/>
              </w:rPr>
            </w:pPr>
          </w:p>
        </w:tc>
      </w:tr>
      <w:tr w:rsidR="00477893" w:rsidTr="00477893">
        <w:trPr>
          <w:trHeight w:val="450"/>
        </w:trPr>
        <w:tc>
          <w:tcPr>
            <w:tcW w:w="732" w:type="dxa"/>
            <w:gridSpan w:val="3"/>
            <w:vMerge/>
            <w:tcBorders>
              <w:top w:val="double" w:sz="6" w:space="0" w:color="auto"/>
              <w:left w:val="double" w:sz="6" w:space="0" w:color="auto"/>
              <w:bottom w:val="single" w:sz="4" w:space="0" w:color="000000"/>
              <w:right w:val="single" w:sz="4" w:space="0" w:color="auto"/>
            </w:tcBorders>
            <w:vAlign w:val="center"/>
            <w:hideMark/>
          </w:tcPr>
          <w:p w:rsidR="00477893" w:rsidRDefault="00477893">
            <w:pPr>
              <w:rPr>
                <w:rFonts w:ascii="Arial Armenian" w:hAnsi="Arial Armenian" w:cs="Arial"/>
                <w:sz w:val="18"/>
                <w:szCs w:val="18"/>
              </w:rPr>
            </w:pPr>
          </w:p>
        </w:tc>
        <w:tc>
          <w:tcPr>
            <w:tcW w:w="4168" w:type="dxa"/>
            <w:gridSpan w:val="2"/>
            <w:vMerge/>
            <w:tcBorders>
              <w:top w:val="double" w:sz="6" w:space="0" w:color="auto"/>
              <w:left w:val="single" w:sz="4" w:space="0" w:color="auto"/>
              <w:bottom w:val="single" w:sz="4" w:space="0" w:color="000000"/>
              <w:right w:val="single" w:sz="4" w:space="0" w:color="auto"/>
            </w:tcBorders>
            <w:vAlign w:val="center"/>
            <w:hideMark/>
          </w:tcPr>
          <w:p w:rsidR="00477893" w:rsidRDefault="00477893">
            <w:pPr>
              <w:rPr>
                <w:rFonts w:ascii="Arial Armenian" w:hAnsi="Arial Armenian" w:cs="Arial"/>
                <w:sz w:val="18"/>
                <w:szCs w:val="18"/>
              </w:rPr>
            </w:pPr>
          </w:p>
        </w:tc>
        <w:tc>
          <w:tcPr>
            <w:tcW w:w="900" w:type="dxa"/>
            <w:vMerge/>
            <w:tcBorders>
              <w:top w:val="double" w:sz="6" w:space="0" w:color="auto"/>
              <w:left w:val="single" w:sz="4" w:space="0" w:color="auto"/>
              <w:bottom w:val="single" w:sz="4" w:space="0" w:color="000000"/>
              <w:right w:val="single" w:sz="4" w:space="0" w:color="auto"/>
            </w:tcBorders>
            <w:vAlign w:val="center"/>
            <w:hideMark/>
          </w:tcPr>
          <w:p w:rsidR="00477893" w:rsidRDefault="00477893">
            <w:pPr>
              <w:rPr>
                <w:rFonts w:ascii="Arial Armenian" w:hAnsi="Arial Armenian" w:cs="Arial"/>
                <w:sz w:val="16"/>
                <w:szCs w:val="16"/>
              </w:rPr>
            </w:pPr>
          </w:p>
        </w:tc>
        <w:tc>
          <w:tcPr>
            <w:tcW w:w="1027" w:type="dxa"/>
            <w:gridSpan w:val="2"/>
            <w:vMerge/>
            <w:tcBorders>
              <w:top w:val="double" w:sz="6" w:space="0" w:color="auto"/>
              <w:left w:val="single" w:sz="4" w:space="0" w:color="auto"/>
              <w:bottom w:val="single" w:sz="4" w:space="0" w:color="000000"/>
              <w:right w:val="single" w:sz="4" w:space="0" w:color="auto"/>
            </w:tcBorders>
            <w:vAlign w:val="center"/>
            <w:hideMark/>
          </w:tcPr>
          <w:p w:rsidR="00477893" w:rsidRDefault="00477893">
            <w:pPr>
              <w:rPr>
                <w:rFonts w:ascii="Arial Armenian" w:hAnsi="Arial Armenian" w:cs="Arial"/>
                <w:sz w:val="16"/>
                <w:szCs w:val="16"/>
              </w:rPr>
            </w:pPr>
          </w:p>
        </w:tc>
        <w:tc>
          <w:tcPr>
            <w:tcW w:w="1281" w:type="dxa"/>
            <w:gridSpan w:val="3"/>
            <w:vMerge/>
            <w:tcBorders>
              <w:top w:val="double" w:sz="6" w:space="0" w:color="auto"/>
              <w:left w:val="single" w:sz="4" w:space="0" w:color="auto"/>
              <w:bottom w:val="single" w:sz="4" w:space="0" w:color="000000"/>
              <w:right w:val="single" w:sz="4" w:space="0" w:color="auto"/>
            </w:tcBorders>
            <w:vAlign w:val="center"/>
            <w:hideMark/>
          </w:tcPr>
          <w:p w:rsidR="00477893" w:rsidRDefault="00477893">
            <w:pPr>
              <w:rPr>
                <w:rFonts w:ascii="Arial Armenian" w:hAnsi="Arial Armenian" w:cs="Arial"/>
                <w:sz w:val="16"/>
                <w:szCs w:val="16"/>
              </w:rPr>
            </w:pPr>
          </w:p>
        </w:tc>
        <w:tc>
          <w:tcPr>
            <w:tcW w:w="1560" w:type="dxa"/>
            <w:gridSpan w:val="2"/>
            <w:vMerge/>
            <w:tcBorders>
              <w:top w:val="double" w:sz="6" w:space="0" w:color="auto"/>
              <w:left w:val="single" w:sz="4" w:space="0" w:color="auto"/>
              <w:bottom w:val="single" w:sz="4" w:space="0" w:color="000000"/>
              <w:right w:val="single" w:sz="4" w:space="0" w:color="auto"/>
            </w:tcBorders>
            <w:vAlign w:val="center"/>
            <w:hideMark/>
          </w:tcPr>
          <w:p w:rsidR="00477893" w:rsidRDefault="00477893">
            <w:pPr>
              <w:rPr>
                <w:rFonts w:ascii="Arial Armenian" w:hAnsi="Arial Armenian" w:cs="Arial"/>
                <w:sz w:val="16"/>
                <w:szCs w:val="16"/>
              </w:rPr>
            </w:pPr>
          </w:p>
        </w:tc>
      </w:tr>
      <w:tr w:rsidR="00477893" w:rsidTr="00477893">
        <w:trPr>
          <w:trHeight w:val="450"/>
        </w:trPr>
        <w:tc>
          <w:tcPr>
            <w:tcW w:w="732" w:type="dxa"/>
            <w:gridSpan w:val="3"/>
            <w:vMerge/>
            <w:tcBorders>
              <w:top w:val="double" w:sz="6" w:space="0" w:color="auto"/>
              <w:left w:val="double" w:sz="6" w:space="0" w:color="auto"/>
              <w:bottom w:val="single" w:sz="4" w:space="0" w:color="000000"/>
              <w:right w:val="single" w:sz="4" w:space="0" w:color="auto"/>
            </w:tcBorders>
            <w:vAlign w:val="center"/>
            <w:hideMark/>
          </w:tcPr>
          <w:p w:rsidR="00477893" w:rsidRDefault="00477893">
            <w:pPr>
              <w:rPr>
                <w:rFonts w:ascii="Arial Armenian" w:hAnsi="Arial Armenian" w:cs="Arial"/>
                <w:sz w:val="18"/>
                <w:szCs w:val="18"/>
              </w:rPr>
            </w:pPr>
          </w:p>
        </w:tc>
        <w:tc>
          <w:tcPr>
            <w:tcW w:w="4168" w:type="dxa"/>
            <w:gridSpan w:val="2"/>
            <w:vMerge/>
            <w:tcBorders>
              <w:top w:val="double" w:sz="6" w:space="0" w:color="auto"/>
              <w:left w:val="single" w:sz="4" w:space="0" w:color="auto"/>
              <w:bottom w:val="single" w:sz="4" w:space="0" w:color="000000"/>
              <w:right w:val="single" w:sz="4" w:space="0" w:color="auto"/>
            </w:tcBorders>
            <w:vAlign w:val="center"/>
            <w:hideMark/>
          </w:tcPr>
          <w:p w:rsidR="00477893" w:rsidRDefault="00477893">
            <w:pPr>
              <w:rPr>
                <w:rFonts w:ascii="Arial Armenian" w:hAnsi="Arial Armenian" w:cs="Arial"/>
                <w:sz w:val="18"/>
                <w:szCs w:val="18"/>
              </w:rPr>
            </w:pPr>
          </w:p>
        </w:tc>
        <w:tc>
          <w:tcPr>
            <w:tcW w:w="900" w:type="dxa"/>
            <w:vMerge/>
            <w:tcBorders>
              <w:top w:val="double" w:sz="6" w:space="0" w:color="auto"/>
              <w:left w:val="single" w:sz="4" w:space="0" w:color="auto"/>
              <w:bottom w:val="single" w:sz="4" w:space="0" w:color="000000"/>
              <w:right w:val="single" w:sz="4" w:space="0" w:color="auto"/>
            </w:tcBorders>
            <w:vAlign w:val="center"/>
            <w:hideMark/>
          </w:tcPr>
          <w:p w:rsidR="00477893" w:rsidRDefault="00477893">
            <w:pPr>
              <w:rPr>
                <w:rFonts w:ascii="Arial Armenian" w:hAnsi="Arial Armenian" w:cs="Arial"/>
                <w:sz w:val="16"/>
                <w:szCs w:val="16"/>
              </w:rPr>
            </w:pPr>
          </w:p>
        </w:tc>
        <w:tc>
          <w:tcPr>
            <w:tcW w:w="1027" w:type="dxa"/>
            <w:gridSpan w:val="2"/>
            <w:vMerge/>
            <w:tcBorders>
              <w:top w:val="double" w:sz="6" w:space="0" w:color="auto"/>
              <w:left w:val="single" w:sz="4" w:space="0" w:color="auto"/>
              <w:bottom w:val="single" w:sz="4" w:space="0" w:color="000000"/>
              <w:right w:val="single" w:sz="4" w:space="0" w:color="auto"/>
            </w:tcBorders>
            <w:vAlign w:val="center"/>
            <w:hideMark/>
          </w:tcPr>
          <w:p w:rsidR="00477893" w:rsidRDefault="00477893">
            <w:pPr>
              <w:rPr>
                <w:rFonts w:ascii="Arial Armenian" w:hAnsi="Arial Armenian" w:cs="Arial"/>
                <w:sz w:val="16"/>
                <w:szCs w:val="16"/>
              </w:rPr>
            </w:pPr>
          </w:p>
        </w:tc>
        <w:tc>
          <w:tcPr>
            <w:tcW w:w="1281" w:type="dxa"/>
            <w:gridSpan w:val="3"/>
            <w:vMerge/>
            <w:tcBorders>
              <w:top w:val="double" w:sz="6" w:space="0" w:color="auto"/>
              <w:left w:val="single" w:sz="4" w:space="0" w:color="auto"/>
              <w:bottom w:val="single" w:sz="4" w:space="0" w:color="000000"/>
              <w:right w:val="single" w:sz="4" w:space="0" w:color="auto"/>
            </w:tcBorders>
            <w:vAlign w:val="center"/>
            <w:hideMark/>
          </w:tcPr>
          <w:p w:rsidR="00477893" w:rsidRDefault="00477893">
            <w:pPr>
              <w:rPr>
                <w:rFonts w:ascii="Arial Armenian" w:hAnsi="Arial Armenian" w:cs="Arial"/>
                <w:sz w:val="16"/>
                <w:szCs w:val="16"/>
              </w:rPr>
            </w:pPr>
          </w:p>
        </w:tc>
        <w:tc>
          <w:tcPr>
            <w:tcW w:w="1560" w:type="dxa"/>
            <w:gridSpan w:val="2"/>
            <w:vMerge/>
            <w:tcBorders>
              <w:top w:val="double" w:sz="6" w:space="0" w:color="auto"/>
              <w:left w:val="single" w:sz="4" w:space="0" w:color="auto"/>
              <w:bottom w:val="single" w:sz="4" w:space="0" w:color="000000"/>
              <w:right w:val="single" w:sz="4" w:space="0" w:color="auto"/>
            </w:tcBorders>
            <w:vAlign w:val="center"/>
            <w:hideMark/>
          </w:tcPr>
          <w:p w:rsidR="00477893" w:rsidRDefault="00477893">
            <w:pPr>
              <w:rPr>
                <w:rFonts w:ascii="Arial Armenian" w:hAnsi="Arial Armenian" w:cs="Arial"/>
                <w:sz w:val="16"/>
                <w:szCs w:val="16"/>
              </w:rPr>
            </w:pPr>
          </w:p>
        </w:tc>
      </w:tr>
      <w:tr w:rsidR="00477893" w:rsidTr="00477893">
        <w:trPr>
          <w:trHeight w:val="450"/>
        </w:trPr>
        <w:tc>
          <w:tcPr>
            <w:tcW w:w="732" w:type="dxa"/>
            <w:gridSpan w:val="3"/>
            <w:vMerge/>
            <w:tcBorders>
              <w:top w:val="double" w:sz="6" w:space="0" w:color="auto"/>
              <w:left w:val="double" w:sz="6" w:space="0" w:color="auto"/>
              <w:bottom w:val="single" w:sz="4" w:space="0" w:color="000000"/>
              <w:right w:val="single" w:sz="4" w:space="0" w:color="auto"/>
            </w:tcBorders>
            <w:vAlign w:val="center"/>
            <w:hideMark/>
          </w:tcPr>
          <w:p w:rsidR="00477893" w:rsidRDefault="00477893">
            <w:pPr>
              <w:rPr>
                <w:rFonts w:ascii="Arial Armenian" w:hAnsi="Arial Armenian" w:cs="Arial"/>
                <w:sz w:val="18"/>
                <w:szCs w:val="18"/>
              </w:rPr>
            </w:pPr>
          </w:p>
        </w:tc>
        <w:tc>
          <w:tcPr>
            <w:tcW w:w="4168" w:type="dxa"/>
            <w:gridSpan w:val="2"/>
            <w:vMerge/>
            <w:tcBorders>
              <w:top w:val="double" w:sz="6" w:space="0" w:color="auto"/>
              <w:left w:val="single" w:sz="4" w:space="0" w:color="auto"/>
              <w:bottom w:val="single" w:sz="4" w:space="0" w:color="000000"/>
              <w:right w:val="single" w:sz="4" w:space="0" w:color="auto"/>
            </w:tcBorders>
            <w:vAlign w:val="center"/>
            <w:hideMark/>
          </w:tcPr>
          <w:p w:rsidR="00477893" w:rsidRDefault="00477893">
            <w:pPr>
              <w:rPr>
                <w:rFonts w:ascii="Arial Armenian" w:hAnsi="Arial Armenian" w:cs="Arial"/>
                <w:sz w:val="18"/>
                <w:szCs w:val="18"/>
              </w:rPr>
            </w:pPr>
          </w:p>
        </w:tc>
        <w:tc>
          <w:tcPr>
            <w:tcW w:w="900" w:type="dxa"/>
            <w:vMerge/>
            <w:tcBorders>
              <w:top w:val="double" w:sz="6" w:space="0" w:color="auto"/>
              <w:left w:val="single" w:sz="4" w:space="0" w:color="auto"/>
              <w:bottom w:val="single" w:sz="4" w:space="0" w:color="000000"/>
              <w:right w:val="single" w:sz="4" w:space="0" w:color="auto"/>
            </w:tcBorders>
            <w:vAlign w:val="center"/>
            <w:hideMark/>
          </w:tcPr>
          <w:p w:rsidR="00477893" w:rsidRDefault="00477893">
            <w:pPr>
              <w:rPr>
                <w:rFonts w:ascii="Arial Armenian" w:hAnsi="Arial Armenian" w:cs="Arial"/>
                <w:sz w:val="16"/>
                <w:szCs w:val="16"/>
              </w:rPr>
            </w:pPr>
          </w:p>
        </w:tc>
        <w:tc>
          <w:tcPr>
            <w:tcW w:w="1027" w:type="dxa"/>
            <w:gridSpan w:val="2"/>
            <w:vMerge/>
            <w:tcBorders>
              <w:top w:val="double" w:sz="6" w:space="0" w:color="auto"/>
              <w:left w:val="single" w:sz="4" w:space="0" w:color="auto"/>
              <w:bottom w:val="single" w:sz="4" w:space="0" w:color="000000"/>
              <w:right w:val="single" w:sz="4" w:space="0" w:color="auto"/>
            </w:tcBorders>
            <w:vAlign w:val="center"/>
            <w:hideMark/>
          </w:tcPr>
          <w:p w:rsidR="00477893" w:rsidRDefault="00477893">
            <w:pPr>
              <w:rPr>
                <w:rFonts w:ascii="Arial Armenian" w:hAnsi="Arial Armenian" w:cs="Arial"/>
                <w:sz w:val="16"/>
                <w:szCs w:val="16"/>
              </w:rPr>
            </w:pPr>
          </w:p>
        </w:tc>
        <w:tc>
          <w:tcPr>
            <w:tcW w:w="1281" w:type="dxa"/>
            <w:gridSpan w:val="3"/>
            <w:vMerge/>
            <w:tcBorders>
              <w:top w:val="double" w:sz="6" w:space="0" w:color="auto"/>
              <w:left w:val="single" w:sz="4" w:space="0" w:color="auto"/>
              <w:bottom w:val="single" w:sz="4" w:space="0" w:color="000000"/>
              <w:right w:val="single" w:sz="4" w:space="0" w:color="auto"/>
            </w:tcBorders>
            <w:vAlign w:val="center"/>
            <w:hideMark/>
          </w:tcPr>
          <w:p w:rsidR="00477893" w:rsidRDefault="00477893">
            <w:pPr>
              <w:rPr>
                <w:rFonts w:ascii="Arial Armenian" w:hAnsi="Arial Armenian" w:cs="Arial"/>
                <w:sz w:val="16"/>
                <w:szCs w:val="16"/>
              </w:rPr>
            </w:pPr>
          </w:p>
        </w:tc>
        <w:tc>
          <w:tcPr>
            <w:tcW w:w="1560" w:type="dxa"/>
            <w:gridSpan w:val="2"/>
            <w:vMerge/>
            <w:tcBorders>
              <w:top w:val="double" w:sz="6" w:space="0" w:color="auto"/>
              <w:left w:val="single" w:sz="4" w:space="0" w:color="auto"/>
              <w:bottom w:val="single" w:sz="4" w:space="0" w:color="000000"/>
              <w:right w:val="single" w:sz="4" w:space="0" w:color="auto"/>
            </w:tcBorders>
            <w:vAlign w:val="center"/>
            <w:hideMark/>
          </w:tcPr>
          <w:p w:rsidR="00477893" w:rsidRDefault="00477893">
            <w:pPr>
              <w:rPr>
                <w:rFonts w:ascii="Arial Armenian" w:hAnsi="Arial Armenian" w:cs="Arial"/>
                <w:sz w:val="16"/>
                <w:szCs w:val="16"/>
              </w:rPr>
            </w:pPr>
          </w:p>
        </w:tc>
      </w:tr>
      <w:tr w:rsidR="00477893" w:rsidTr="001F4BCD">
        <w:trPr>
          <w:trHeight w:val="300"/>
        </w:trPr>
        <w:tc>
          <w:tcPr>
            <w:tcW w:w="732" w:type="dxa"/>
            <w:gridSpan w:val="3"/>
            <w:tcBorders>
              <w:top w:val="nil"/>
              <w:left w:val="double" w:sz="6" w:space="0" w:color="auto"/>
              <w:bottom w:val="single" w:sz="4" w:space="0" w:color="auto"/>
              <w:right w:val="single" w:sz="4" w:space="0" w:color="auto"/>
            </w:tcBorders>
            <w:shd w:val="clear" w:color="auto" w:fill="auto"/>
            <w:vAlign w:val="center"/>
            <w:hideMark/>
          </w:tcPr>
          <w:p w:rsidR="00477893" w:rsidRDefault="00477893">
            <w:pPr>
              <w:jc w:val="center"/>
              <w:rPr>
                <w:rFonts w:ascii="Arial Armenian" w:hAnsi="Arial Armenian" w:cs="Arial"/>
                <w:sz w:val="18"/>
                <w:szCs w:val="18"/>
              </w:rPr>
            </w:pPr>
            <w:r>
              <w:rPr>
                <w:rFonts w:ascii="Arial Armenian" w:hAnsi="Arial Armenian" w:cs="Arial"/>
                <w:sz w:val="18"/>
                <w:szCs w:val="18"/>
              </w:rPr>
              <w:t>1</w:t>
            </w:r>
          </w:p>
        </w:tc>
        <w:tc>
          <w:tcPr>
            <w:tcW w:w="4168" w:type="dxa"/>
            <w:gridSpan w:val="2"/>
            <w:tcBorders>
              <w:top w:val="nil"/>
              <w:left w:val="single" w:sz="4" w:space="0" w:color="auto"/>
              <w:bottom w:val="single" w:sz="4" w:space="0" w:color="auto"/>
              <w:right w:val="single" w:sz="4" w:space="0" w:color="auto"/>
            </w:tcBorders>
            <w:shd w:val="clear" w:color="auto" w:fill="auto"/>
            <w:vAlign w:val="center"/>
            <w:hideMark/>
          </w:tcPr>
          <w:p w:rsidR="00477893" w:rsidRDefault="00477893">
            <w:pPr>
              <w:jc w:val="center"/>
              <w:rPr>
                <w:rFonts w:ascii="Arial Armenian" w:hAnsi="Arial Armenian" w:cs="Arial"/>
                <w:sz w:val="18"/>
                <w:szCs w:val="18"/>
              </w:rPr>
            </w:pPr>
            <w:r>
              <w:rPr>
                <w:rFonts w:ascii="Arial Armenian" w:hAnsi="Arial Armenian" w:cs="Arial"/>
                <w:sz w:val="18"/>
                <w:szCs w:val="18"/>
              </w:rPr>
              <w:t>3</w:t>
            </w:r>
          </w:p>
        </w:tc>
        <w:tc>
          <w:tcPr>
            <w:tcW w:w="900" w:type="dxa"/>
            <w:tcBorders>
              <w:top w:val="nil"/>
              <w:left w:val="nil"/>
              <w:bottom w:val="single" w:sz="4" w:space="0" w:color="auto"/>
              <w:right w:val="nil"/>
            </w:tcBorders>
            <w:shd w:val="clear" w:color="auto" w:fill="auto"/>
            <w:vAlign w:val="center"/>
            <w:hideMark/>
          </w:tcPr>
          <w:p w:rsidR="00477893" w:rsidRDefault="00477893">
            <w:pPr>
              <w:jc w:val="center"/>
              <w:rPr>
                <w:rFonts w:ascii="Arial Armenian" w:hAnsi="Arial Armenian" w:cs="Arial"/>
                <w:sz w:val="18"/>
                <w:szCs w:val="18"/>
              </w:rPr>
            </w:pPr>
            <w:r>
              <w:rPr>
                <w:rFonts w:ascii="Arial Armenian" w:hAnsi="Arial Armenian" w:cs="Arial"/>
                <w:sz w:val="18"/>
                <w:szCs w:val="18"/>
              </w:rPr>
              <w:t>4</w:t>
            </w:r>
          </w:p>
        </w:tc>
        <w:tc>
          <w:tcPr>
            <w:tcW w:w="1027" w:type="dxa"/>
            <w:gridSpan w:val="2"/>
            <w:tcBorders>
              <w:top w:val="nil"/>
              <w:left w:val="single" w:sz="4" w:space="0" w:color="auto"/>
              <w:bottom w:val="single" w:sz="4" w:space="0" w:color="auto"/>
              <w:right w:val="single" w:sz="4" w:space="0" w:color="auto"/>
            </w:tcBorders>
            <w:shd w:val="clear" w:color="auto" w:fill="auto"/>
            <w:vAlign w:val="center"/>
            <w:hideMark/>
          </w:tcPr>
          <w:p w:rsidR="00477893" w:rsidRDefault="00477893">
            <w:pPr>
              <w:jc w:val="center"/>
              <w:rPr>
                <w:rFonts w:ascii="Arial Armenian" w:hAnsi="Arial Armenian" w:cs="Arial"/>
                <w:sz w:val="18"/>
                <w:szCs w:val="18"/>
              </w:rPr>
            </w:pPr>
            <w:r>
              <w:rPr>
                <w:rFonts w:ascii="Arial Armenian" w:hAnsi="Arial Armenian" w:cs="Arial"/>
                <w:sz w:val="18"/>
                <w:szCs w:val="18"/>
              </w:rPr>
              <w:t>5</w:t>
            </w:r>
          </w:p>
        </w:tc>
        <w:tc>
          <w:tcPr>
            <w:tcW w:w="1281" w:type="dxa"/>
            <w:gridSpan w:val="3"/>
            <w:tcBorders>
              <w:top w:val="nil"/>
              <w:left w:val="nil"/>
              <w:bottom w:val="single" w:sz="4" w:space="0" w:color="auto"/>
              <w:right w:val="nil"/>
            </w:tcBorders>
            <w:shd w:val="clear" w:color="auto" w:fill="auto"/>
            <w:vAlign w:val="center"/>
            <w:hideMark/>
          </w:tcPr>
          <w:p w:rsidR="00477893" w:rsidRDefault="00477893">
            <w:pPr>
              <w:jc w:val="center"/>
              <w:rPr>
                <w:rFonts w:ascii="Arial" w:hAnsi="Arial" w:cs="Arial"/>
                <w:sz w:val="18"/>
                <w:szCs w:val="18"/>
              </w:rPr>
            </w:pPr>
            <w:r>
              <w:rPr>
                <w:rFonts w:ascii="Arial" w:hAnsi="Arial" w:cs="Arial"/>
                <w:sz w:val="18"/>
                <w:szCs w:val="18"/>
              </w:rPr>
              <w:t>6</w:t>
            </w:r>
          </w:p>
        </w:tc>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477893" w:rsidRDefault="00477893">
            <w:pPr>
              <w:jc w:val="center"/>
              <w:rPr>
                <w:rFonts w:ascii="Arial" w:hAnsi="Arial" w:cs="Arial"/>
                <w:sz w:val="18"/>
                <w:szCs w:val="18"/>
              </w:rPr>
            </w:pPr>
            <w:r>
              <w:rPr>
                <w:rFonts w:ascii="Arial" w:hAnsi="Arial" w:cs="Arial"/>
                <w:sz w:val="18"/>
                <w:szCs w:val="18"/>
              </w:rPr>
              <w:t>7</w:t>
            </w:r>
          </w:p>
        </w:tc>
      </w:tr>
      <w:tr w:rsidR="00477893" w:rsidRPr="001F4BCD" w:rsidTr="001F4BCD">
        <w:trPr>
          <w:trHeight w:val="360"/>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1</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Խրամուղու քանդում III կարգի գրունտներում ձեռքով</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100մ</w:t>
            </w:r>
            <w:r w:rsidRPr="001F4BCD">
              <w:rPr>
                <w:rFonts w:ascii="Arial Unicode" w:hAnsi="Arial Unicode" w:cs="Arial"/>
                <w:sz w:val="18"/>
                <w:szCs w:val="18"/>
                <w:vertAlign w:val="superscript"/>
              </w:rPr>
              <w:t>3</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rsidP="001F4BCD">
            <w:pPr>
              <w:jc w:val="center"/>
              <w:rPr>
                <w:rFonts w:ascii="Arial Unicode" w:hAnsi="Arial Unicode" w:cs="Arial"/>
                <w:sz w:val="18"/>
                <w:szCs w:val="18"/>
              </w:rPr>
            </w:pPr>
            <w:r w:rsidRPr="001F4BCD">
              <w:rPr>
                <w:rFonts w:ascii="Arial Unicode" w:hAnsi="Arial Unicode" w:cs="Arial"/>
                <w:sz w:val="18"/>
                <w:szCs w:val="18"/>
              </w:rPr>
              <w:t>0.4</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40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2</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Խրամուղու քանդում I կարգի գրունտներում ձեռքով</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100մ</w:t>
            </w:r>
            <w:r w:rsidRPr="001F4BCD">
              <w:rPr>
                <w:rFonts w:ascii="Arial Unicode" w:hAnsi="Arial Unicode" w:cs="Arial"/>
                <w:sz w:val="18"/>
                <w:szCs w:val="18"/>
                <w:vertAlign w:val="superscript"/>
              </w:rPr>
              <w:t>3</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rsidP="001F4BCD">
            <w:pPr>
              <w:jc w:val="center"/>
              <w:rPr>
                <w:rFonts w:ascii="Arial Unicode" w:hAnsi="Arial Unicode" w:cs="Arial"/>
                <w:sz w:val="18"/>
                <w:szCs w:val="18"/>
              </w:rPr>
            </w:pPr>
            <w:r w:rsidRPr="001F4BCD">
              <w:rPr>
                <w:rFonts w:ascii="Arial Unicode" w:hAnsi="Arial Unicode" w:cs="Arial"/>
                <w:sz w:val="18"/>
                <w:szCs w:val="18"/>
              </w:rPr>
              <w:t>0.4</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360"/>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3</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Խրամուղու հետլիցք  I կարգի գրունտներում ձեռքով</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100մ3</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0.56</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25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4</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Ավելացած գրունտի բարձում էքսկավատորով  ավտոինքնաթափեր</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1000մ</w:t>
            </w:r>
            <w:r w:rsidRPr="001F4BCD">
              <w:rPr>
                <w:rFonts w:ascii="Arial Unicode" w:hAnsi="Arial Unicode" w:cs="Arial"/>
                <w:sz w:val="18"/>
                <w:szCs w:val="18"/>
                <w:vertAlign w:val="superscript"/>
              </w:rPr>
              <w:t>3</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0.024</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25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5</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տեղափոխում 5կմ</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տ</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46.8</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25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6</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Ասֆալտբետոնե ծածկույթի քանդում</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100մ</w:t>
            </w:r>
            <w:r w:rsidRPr="001F4BCD">
              <w:rPr>
                <w:rFonts w:ascii="Arial Unicode" w:hAnsi="Arial Unicode" w:cs="Arial"/>
                <w:sz w:val="18"/>
                <w:szCs w:val="18"/>
                <w:vertAlign w:val="superscript"/>
              </w:rPr>
              <w:t>3</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0.013</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570"/>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7</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Խճե միաշերտ հիմնատակի իրականացում 16սմ հաստությամբ 40-70մմ ֆրակցիայի խճից</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100մ</w:t>
            </w:r>
            <w:r w:rsidRPr="001F4BCD">
              <w:rPr>
                <w:rFonts w:ascii="Arial Unicode" w:hAnsi="Arial Unicode" w:cs="Arial"/>
                <w:sz w:val="18"/>
                <w:szCs w:val="18"/>
                <w:vertAlign w:val="superscript"/>
              </w:rPr>
              <w:t>2</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0.05</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28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8</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Խոշորահատիկ ասֆալտբետոնե ծածկույթի իրականացում 6սմ հաստությամբ</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100մ</w:t>
            </w:r>
            <w:r w:rsidRPr="001F4BCD">
              <w:rPr>
                <w:rFonts w:ascii="Arial Unicode" w:hAnsi="Arial Unicode" w:cs="Arial"/>
                <w:sz w:val="18"/>
                <w:szCs w:val="18"/>
                <w:vertAlign w:val="superscript"/>
              </w:rPr>
              <w:t>2</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0.05</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25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9</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Մանրահատիկ ասֆալտբետոնե ծածկույթի իրականացում 4սմ հաստ.</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100մ</w:t>
            </w:r>
            <w:r w:rsidRPr="001F4BCD">
              <w:rPr>
                <w:rFonts w:ascii="Arial Unicode" w:hAnsi="Arial Unicode" w:cs="Arial"/>
                <w:sz w:val="18"/>
                <w:szCs w:val="18"/>
                <w:vertAlign w:val="superscript"/>
              </w:rPr>
              <w:t>2</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0.05</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34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10</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Փոսերի քանդում III կարգի գրունտներում ձեռքով</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100մ</w:t>
            </w:r>
            <w:r w:rsidRPr="001F4BCD">
              <w:rPr>
                <w:rFonts w:ascii="Arial Unicode" w:hAnsi="Arial Unicode" w:cs="Arial"/>
                <w:sz w:val="18"/>
                <w:szCs w:val="18"/>
                <w:vertAlign w:val="superscript"/>
              </w:rPr>
              <w:t>3</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0.182</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37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11</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Փոսերի քանդում I կարգի գրունտներում ձեռքով</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100մ</w:t>
            </w:r>
            <w:r w:rsidRPr="001F4BCD">
              <w:rPr>
                <w:rFonts w:ascii="Arial Unicode" w:hAnsi="Arial Unicode" w:cs="Arial"/>
                <w:sz w:val="18"/>
                <w:szCs w:val="18"/>
                <w:vertAlign w:val="superscript"/>
              </w:rPr>
              <w:t>3</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0.92</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240"/>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Armenian" w:hAnsi="Arial Armenian" w:cs="Arial"/>
              </w:rPr>
            </w:pPr>
            <w:r>
              <w:rPr>
                <w:rFonts w:ascii="Arial Armenian" w:hAnsi="Arial Armenian" w:cs="Arial"/>
                <w:sz w:val="22"/>
                <w:szCs w:val="22"/>
              </w:rPr>
              <w:t>12</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 xml:space="preserve">Բետոնի հիմքերի իրականացում M-150 դասի բետոնից </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մ</w:t>
            </w:r>
            <w:r w:rsidRPr="001F4BCD">
              <w:rPr>
                <w:rFonts w:ascii="Arial Unicode" w:hAnsi="Arial Unicode" w:cs="Arial"/>
                <w:sz w:val="18"/>
                <w:szCs w:val="18"/>
                <w:vertAlign w:val="superscript"/>
              </w:rPr>
              <w:t>3</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rsidP="001F4BCD">
            <w:pPr>
              <w:jc w:val="center"/>
              <w:rPr>
                <w:rFonts w:ascii="Arial Unicode" w:hAnsi="Arial Unicode" w:cs="Arial"/>
                <w:sz w:val="18"/>
                <w:szCs w:val="18"/>
              </w:rPr>
            </w:pPr>
            <w:r w:rsidRPr="001F4BCD">
              <w:rPr>
                <w:rFonts w:ascii="Arial Unicode" w:hAnsi="Arial Unicode" w:cs="Arial"/>
                <w:sz w:val="18"/>
                <w:szCs w:val="18"/>
              </w:rPr>
              <w:t>108.6</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25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13</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Փափուկ գրունտի բարձում էքսկավատորով  ավտոինքնաթափեր</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1000մ</w:t>
            </w:r>
            <w:r w:rsidRPr="001F4BCD">
              <w:rPr>
                <w:rFonts w:ascii="Arial Unicode" w:hAnsi="Arial Unicode" w:cs="Arial"/>
                <w:sz w:val="18"/>
                <w:szCs w:val="18"/>
                <w:vertAlign w:val="superscript"/>
              </w:rPr>
              <w:t>3</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0.024</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25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14</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տեղափոխում 5կմ</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տ</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42.3</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25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15</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Փափուկ գրունտի նստաշերտի ստեղծում</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մ</w:t>
            </w:r>
            <w:r w:rsidRPr="001F4BCD">
              <w:rPr>
                <w:rFonts w:ascii="Arial Unicode" w:hAnsi="Arial Unicode" w:cs="Arial"/>
                <w:sz w:val="18"/>
                <w:szCs w:val="18"/>
                <w:vertAlign w:val="superscript"/>
              </w:rPr>
              <w:t>3</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rsidP="001F4BCD">
            <w:pPr>
              <w:jc w:val="center"/>
              <w:rPr>
                <w:rFonts w:ascii="Arial Unicode" w:hAnsi="Arial Unicode" w:cs="Arial"/>
                <w:sz w:val="18"/>
                <w:szCs w:val="18"/>
              </w:rPr>
            </w:pPr>
            <w:r w:rsidRPr="001F4BCD">
              <w:rPr>
                <w:rFonts w:ascii="Arial Unicode" w:hAnsi="Arial Unicode" w:cs="Arial"/>
                <w:sz w:val="18"/>
                <w:szCs w:val="18"/>
              </w:rPr>
              <w:t>23.5</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25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16</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Մետաղական հենասյուների և կիսախողովակների մոնտաժում</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տ</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7.121</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193"/>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17</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Պարոնիտ</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կգ</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rsidP="001F4BCD">
            <w:pPr>
              <w:jc w:val="center"/>
              <w:rPr>
                <w:rFonts w:ascii="Arial Unicode" w:hAnsi="Arial Unicode" w:cs="Arial"/>
                <w:sz w:val="18"/>
                <w:szCs w:val="18"/>
              </w:rPr>
            </w:pPr>
            <w:r w:rsidRPr="001F4BCD">
              <w:rPr>
                <w:rFonts w:ascii="Arial Unicode" w:hAnsi="Arial Unicode" w:cs="Arial"/>
                <w:sz w:val="18"/>
                <w:szCs w:val="18"/>
              </w:rPr>
              <w:t>44.5</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25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18</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Մետաղական շինվածքներ  մետաղական թերթերից</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տ</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0.581</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240"/>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19</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Գազատարի մակերևույթների նախաներկում  ХС-010 նախաներկով</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100մ</w:t>
            </w:r>
            <w:r w:rsidRPr="001F4BCD">
              <w:rPr>
                <w:rFonts w:ascii="Arial Unicode" w:hAnsi="Arial Unicode" w:cs="Arial"/>
                <w:sz w:val="18"/>
                <w:szCs w:val="18"/>
                <w:vertAlign w:val="superscript"/>
              </w:rPr>
              <w:t>2</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13.09</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25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20</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Գազատարի յուղաներկում երկու անգամ</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100մ</w:t>
            </w:r>
            <w:r w:rsidRPr="001F4BCD">
              <w:rPr>
                <w:rFonts w:ascii="Arial Unicode" w:hAnsi="Arial Unicode" w:cs="Arial"/>
                <w:sz w:val="18"/>
                <w:szCs w:val="18"/>
                <w:vertAlign w:val="superscript"/>
              </w:rPr>
              <w:t>2</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13.09</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528"/>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21</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 xml:space="preserve">Մետաղական գազատար խողովակի տեղադրում  Ø89x4մմ </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մ</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rsidP="001F4BCD">
            <w:pPr>
              <w:jc w:val="center"/>
              <w:rPr>
                <w:rFonts w:ascii="Arial Unicode" w:hAnsi="Arial Unicode" w:cs="Arial"/>
                <w:sz w:val="18"/>
                <w:szCs w:val="18"/>
              </w:rPr>
            </w:pPr>
            <w:r w:rsidRPr="001F4BCD">
              <w:rPr>
                <w:rFonts w:ascii="Arial Unicode" w:hAnsi="Arial Unicode" w:cs="Arial"/>
                <w:sz w:val="18"/>
                <w:szCs w:val="18"/>
              </w:rPr>
              <w:t>4126</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25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22</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Մետաղական անշարժ հենասյուների մոնտաժում</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տ</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1.148</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28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23</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 xml:space="preserve">Մետաղական պատյանի տեղադրում խրամուղում Ø159x4.5մմ </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մ</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rsidP="001F4BCD">
            <w:pPr>
              <w:jc w:val="center"/>
              <w:rPr>
                <w:rFonts w:ascii="Arial Unicode" w:hAnsi="Arial Unicode" w:cs="Arial"/>
                <w:sz w:val="18"/>
                <w:szCs w:val="18"/>
              </w:rPr>
            </w:pPr>
            <w:r w:rsidRPr="001F4BCD">
              <w:rPr>
                <w:rFonts w:ascii="Arial Unicode" w:hAnsi="Arial Unicode" w:cs="Arial"/>
                <w:sz w:val="18"/>
                <w:szCs w:val="18"/>
              </w:rPr>
              <w:t>6</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25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24</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 xml:space="preserve">Ø159x4մմ տրամագծի պողպատե պատյանի գերուժեղ բիտում-պոլիմերային հակակոռոզիոն </w:t>
            </w:r>
            <w:r w:rsidRPr="001F4BCD">
              <w:rPr>
                <w:rFonts w:ascii="Arial Unicode" w:hAnsi="Arial Unicode" w:cs="Arial"/>
                <w:sz w:val="18"/>
                <w:szCs w:val="18"/>
              </w:rPr>
              <w:lastRenderedPageBreak/>
              <w:t>մեկուսացում</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lastRenderedPageBreak/>
              <w:t>մ</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rsidP="001F4BCD">
            <w:pPr>
              <w:jc w:val="center"/>
              <w:rPr>
                <w:rFonts w:ascii="Arial Unicode" w:hAnsi="Arial Unicode" w:cs="Arial"/>
                <w:sz w:val="18"/>
                <w:szCs w:val="18"/>
              </w:rPr>
            </w:pPr>
            <w:r w:rsidRPr="001F4BCD">
              <w:rPr>
                <w:rFonts w:ascii="Arial Unicode" w:hAnsi="Arial Unicode" w:cs="Arial"/>
                <w:sz w:val="18"/>
                <w:szCs w:val="18"/>
              </w:rPr>
              <w:t>6</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25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lastRenderedPageBreak/>
              <w:t>25</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Ø89x4մմ տրամագծի պողպատե խողովակի գերուժեղ բիտում-պոլիմերային հակակոռո-զիոն մեկուսացում</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մ</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rsidP="001F4BCD">
            <w:pPr>
              <w:jc w:val="center"/>
              <w:rPr>
                <w:rFonts w:ascii="Arial Unicode" w:hAnsi="Arial Unicode" w:cs="Arial"/>
                <w:sz w:val="18"/>
                <w:szCs w:val="18"/>
              </w:rPr>
            </w:pPr>
            <w:r w:rsidRPr="001F4BCD">
              <w:rPr>
                <w:rFonts w:ascii="Arial Unicode" w:hAnsi="Arial Unicode" w:cs="Arial"/>
                <w:sz w:val="18"/>
                <w:szCs w:val="18"/>
              </w:rPr>
              <w:t>80</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25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26</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Պատյանի ծայրերի լցափակում բիտումով և ոլորաթելով</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հատ</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rsidP="001F4BCD">
            <w:pPr>
              <w:jc w:val="center"/>
              <w:rPr>
                <w:rFonts w:ascii="Arial Unicode" w:hAnsi="Arial Unicode" w:cs="Arial"/>
                <w:sz w:val="18"/>
                <w:szCs w:val="18"/>
              </w:rPr>
            </w:pPr>
            <w:r w:rsidRPr="001F4BCD">
              <w:rPr>
                <w:rFonts w:ascii="Arial Unicode" w:hAnsi="Arial Unicode" w:cs="Arial"/>
                <w:sz w:val="18"/>
                <w:szCs w:val="18"/>
              </w:rPr>
              <w:t>4</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25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27</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խողովակի անցկացում  պատյանով</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մ</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rsidP="001F4BCD">
            <w:pPr>
              <w:jc w:val="center"/>
              <w:rPr>
                <w:rFonts w:ascii="Arial Unicode" w:hAnsi="Arial Unicode" w:cs="Arial"/>
                <w:sz w:val="18"/>
                <w:szCs w:val="18"/>
              </w:rPr>
            </w:pPr>
            <w:r w:rsidRPr="001F4BCD">
              <w:rPr>
                <w:rFonts w:ascii="Arial Unicode" w:hAnsi="Arial Unicode" w:cs="Arial"/>
                <w:sz w:val="18"/>
                <w:szCs w:val="18"/>
              </w:rPr>
              <w:t>8</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25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28</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 xml:space="preserve">Պողպատե ձևավոր մասերի տեղադրում </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տ</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0.3002</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25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29</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Պողպատե գազատար խողովակների փչամաքրում</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մ</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rsidP="001F4BCD">
            <w:pPr>
              <w:jc w:val="center"/>
              <w:rPr>
                <w:rFonts w:ascii="Arial Unicode" w:hAnsi="Arial Unicode" w:cs="Arial"/>
                <w:sz w:val="18"/>
                <w:szCs w:val="18"/>
              </w:rPr>
            </w:pPr>
            <w:r w:rsidRPr="001F4BCD">
              <w:rPr>
                <w:rFonts w:ascii="Arial Unicode" w:hAnsi="Arial Unicode" w:cs="Arial"/>
                <w:sz w:val="18"/>
                <w:szCs w:val="18"/>
              </w:rPr>
              <w:t>4126</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25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30</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89մմ պողպատե գազատարի միացում գործող 80մմ գազատարին</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տեղ</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rsidP="001F4BCD">
            <w:pPr>
              <w:jc w:val="center"/>
              <w:rPr>
                <w:rFonts w:ascii="Arial Unicode" w:hAnsi="Arial Unicode" w:cs="Arial"/>
                <w:sz w:val="18"/>
                <w:szCs w:val="18"/>
              </w:rPr>
            </w:pPr>
            <w:r w:rsidRPr="001F4BCD">
              <w:rPr>
                <w:rFonts w:ascii="Arial Unicode" w:hAnsi="Arial Unicode" w:cs="Arial"/>
                <w:sz w:val="18"/>
                <w:szCs w:val="18"/>
              </w:rPr>
              <w:t>6</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28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Tahoma" w:hAnsi="Tahoma" w:cs="Tahoma"/>
              </w:rPr>
            </w:pPr>
            <w:r>
              <w:rPr>
                <w:rFonts w:ascii="Tahoma" w:hAnsi="Tahoma" w:cs="Tahoma"/>
                <w:sz w:val="22"/>
                <w:szCs w:val="22"/>
              </w:rPr>
              <w:t> </w:t>
            </w:r>
          </w:p>
        </w:tc>
        <w:tc>
          <w:tcPr>
            <w:tcW w:w="6095" w:type="dxa"/>
            <w:gridSpan w:val="5"/>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b/>
                <w:bCs/>
                <w:sz w:val="18"/>
                <w:szCs w:val="18"/>
              </w:rPr>
            </w:pPr>
            <w:r w:rsidRPr="001F4BCD">
              <w:rPr>
                <w:rFonts w:ascii="Arial Unicode" w:hAnsi="Arial Unicode" w:cs="Arial"/>
                <w:b/>
                <w:bCs/>
                <w:sz w:val="18"/>
                <w:szCs w:val="18"/>
              </w:rPr>
              <w:t>Էկրանային պաշտպանիչ ցանց</w:t>
            </w:r>
          </w:p>
        </w:tc>
        <w:tc>
          <w:tcPr>
            <w:tcW w:w="128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Tahoma" w:hAnsi="Tahoma" w:cs="Tahoma"/>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Tahoma" w:hAnsi="Tahoma" w:cs="Tahoma"/>
                <w:sz w:val="18"/>
                <w:szCs w:val="18"/>
              </w:rPr>
            </w:pPr>
          </w:p>
        </w:tc>
      </w:tr>
      <w:tr w:rsidR="00477893" w:rsidRPr="001F4BCD" w:rsidTr="001F4BCD">
        <w:trPr>
          <w:trHeight w:val="25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31</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Էկրանային պաշտպանիչ ցանցի իրականացում</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հատ</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rsidP="001F4BCD">
            <w:pPr>
              <w:jc w:val="center"/>
              <w:rPr>
                <w:rFonts w:ascii="Arial Unicode" w:hAnsi="Arial Unicode" w:cs="Arial"/>
                <w:sz w:val="18"/>
                <w:szCs w:val="18"/>
              </w:rPr>
            </w:pPr>
            <w:r w:rsidRPr="001F4BCD">
              <w:rPr>
                <w:rFonts w:ascii="Arial Unicode" w:hAnsi="Arial Unicode" w:cs="Arial"/>
                <w:sz w:val="18"/>
                <w:szCs w:val="18"/>
              </w:rPr>
              <w:t>8</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25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32</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Մետաղական հենասյուներ Ø76</w:t>
            </w:r>
            <w:r w:rsidRPr="001F4BCD">
              <w:rPr>
                <w:rFonts w:ascii="Tahoma" w:hAnsi="Tahoma" w:cs="Tahoma"/>
                <w:sz w:val="18"/>
                <w:szCs w:val="18"/>
              </w:rPr>
              <w:t>x</w:t>
            </w:r>
            <w:r w:rsidRPr="001F4BCD">
              <w:rPr>
                <w:rFonts w:ascii="Arial Unicode" w:hAnsi="Arial Unicode" w:cs="Arial"/>
                <w:sz w:val="18"/>
                <w:szCs w:val="18"/>
              </w:rPr>
              <w:t>3մմ խողովակներից</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մ</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rsidP="001F4BCD">
            <w:pPr>
              <w:jc w:val="center"/>
              <w:rPr>
                <w:rFonts w:ascii="Arial Unicode" w:hAnsi="Arial Unicode" w:cs="Arial"/>
                <w:sz w:val="18"/>
                <w:szCs w:val="18"/>
              </w:rPr>
            </w:pPr>
            <w:r w:rsidRPr="001F4BCD">
              <w:rPr>
                <w:rFonts w:ascii="Arial Unicode" w:hAnsi="Arial Unicode" w:cs="Arial"/>
                <w:sz w:val="18"/>
                <w:szCs w:val="18"/>
              </w:rPr>
              <w:t>160</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25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33</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50x50x5մմ անկյունակ</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մ</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265.5</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25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34</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Մետաղական ցանց</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մ</w:t>
            </w:r>
            <w:r w:rsidRPr="001F4BCD">
              <w:rPr>
                <w:rFonts w:ascii="Arial Unicode" w:hAnsi="Arial Unicode" w:cs="Arial"/>
                <w:sz w:val="18"/>
                <w:szCs w:val="18"/>
                <w:vertAlign w:val="superscript"/>
              </w:rPr>
              <w:t>2</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rsidP="001F4BCD">
            <w:pPr>
              <w:jc w:val="center"/>
              <w:rPr>
                <w:rFonts w:ascii="Arial Unicode" w:hAnsi="Arial Unicode" w:cs="Arial"/>
                <w:sz w:val="18"/>
                <w:szCs w:val="18"/>
              </w:rPr>
            </w:pPr>
            <w:r w:rsidRPr="001F4BCD">
              <w:rPr>
                <w:rFonts w:ascii="Arial Unicode" w:hAnsi="Arial Unicode" w:cs="Arial"/>
                <w:sz w:val="18"/>
                <w:szCs w:val="18"/>
              </w:rPr>
              <w:t>144</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25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35</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Մետաղական թերթ 6մմ հաստ.</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մ</w:t>
            </w:r>
            <w:r w:rsidRPr="001F4BCD">
              <w:rPr>
                <w:rFonts w:ascii="Arial Unicode" w:hAnsi="Arial Unicode" w:cs="Arial"/>
                <w:sz w:val="18"/>
                <w:szCs w:val="18"/>
                <w:vertAlign w:val="superscript"/>
              </w:rPr>
              <w:t>2</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1.28</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25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36</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Մակերևույթի նախաներկում  ХС-010 նախաներկով</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100մ</w:t>
            </w:r>
            <w:r w:rsidRPr="001F4BCD">
              <w:rPr>
                <w:rFonts w:ascii="Arial Unicode" w:hAnsi="Arial Unicode" w:cs="Arial"/>
                <w:sz w:val="18"/>
                <w:szCs w:val="18"/>
                <w:vertAlign w:val="superscript"/>
              </w:rPr>
              <w:t>2</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rsidP="001F4BCD">
            <w:pPr>
              <w:jc w:val="center"/>
              <w:rPr>
                <w:rFonts w:ascii="Arial Unicode" w:hAnsi="Arial Unicode" w:cs="Arial"/>
                <w:sz w:val="18"/>
                <w:szCs w:val="18"/>
              </w:rPr>
            </w:pPr>
            <w:r w:rsidRPr="001F4BCD">
              <w:rPr>
                <w:rFonts w:ascii="Arial Unicode" w:hAnsi="Arial Unicode" w:cs="Arial"/>
                <w:sz w:val="18"/>
                <w:szCs w:val="18"/>
              </w:rPr>
              <w:t>1.8</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25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Unicode" w:hAnsi="Arial Unicode" w:cs="Arial"/>
                <w:sz w:val="22"/>
                <w:szCs w:val="22"/>
              </w:rPr>
              <w:t>37</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Յուղաներկում երկու անգամ</w:t>
            </w:r>
          </w:p>
        </w:tc>
        <w:tc>
          <w:tcPr>
            <w:tcW w:w="900" w:type="dxa"/>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100մ</w:t>
            </w:r>
            <w:r w:rsidRPr="001F4BCD">
              <w:rPr>
                <w:rFonts w:ascii="Arial Unicode" w:hAnsi="Arial Unicode" w:cs="Arial"/>
                <w:sz w:val="18"/>
                <w:szCs w:val="18"/>
                <w:vertAlign w:val="superscript"/>
              </w:rPr>
              <w:t>2</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rsidP="001F4BCD">
            <w:pPr>
              <w:jc w:val="center"/>
              <w:rPr>
                <w:rFonts w:ascii="Arial Unicode" w:hAnsi="Arial Unicode" w:cs="Arial"/>
                <w:sz w:val="18"/>
                <w:szCs w:val="18"/>
              </w:rPr>
            </w:pPr>
            <w:r w:rsidRPr="001F4BCD">
              <w:rPr>
                <w:rFonts w:ascii="Arial Unicode" w:hAnsi="Arial Unicode" w:cs="Arial"/>
                <w:sz w:val="18"/>
                <w:szCs w:val="18"/>
              </w:rPr>
              <w:t>1.8</w:t>
            </w:r>
          </w:p>
        </w:tc>
        <w:tc>
          <w:tcPr>
            <w:tcW w:w="1281" w:type="dxa"/>
            <w:gridSpan w:val="3"/>
            <w:tcBorders>
              <w:top w:val="single" w:sz="4" w:space="0" w:color="auto"/>
              <w:left w:val="nil"/>
              <w:bottom w:val="single" w:sz="4" w:space="0" w:color="auto"/>
              <w:right w:val="nil"/>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r>
      <w:tr w:rsidR="00477893" w:rsidRPr="001F4BCD" w:rsidTr="001F4BCD">
        <w:trPr>
          <w:trHeight w:val="28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b/>
                <w:bCs/>
              </w:rPr>
            </w:pPr>
            <w:r>
              <w:rPr>
                <w:rFonts w:ascii="Arial" w:hAnsi="Arial" w:cs="Arial"/>
                <w:b/>
                <w:bCs/>
                <w:sz w:val="22"/>
                <w:szCs w:val="22"/>
              </w:rPr>
              <w:t> </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477893" w:rsidRPr="001F4BCD" w:rsidRDefault="00477893">
            <w:pPr>
              <w:rPr>
                <w:rFonts w:ascii="Arial Unicode" w:hAnsi="Arial Unicode" w:cs="Arial"/>
                <w:b/>
                <w:bCs/>
                <w:i/>
                <w:iCs/>
                <w:sz w:val="18"/>
                <w:szCs w:val="18"/>
              </w:rPr>
            </w:pPr>
            <w:r w:rsidRPr="001F4BCD">
              <w:rPr>
                <w:rFonts w:ascii="Arial Unicode" w:hAnsi="Arial Unicode" w:cs="Arial"/>
                <w:b/>
                <w:bCs/>
                <w:i/>
                <w:iCs/>
                <w:sz w:val="18"/>
                <w:szCs w:val="18"/>
              </w:rPr>
              <w:t>Ընդամենը</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b/>
                <w:bCs/>
                <w:sz w:val="18"/>
                <w:szCs w:val="18"/>
              </w:rPr>
            </w:pPr>
            <w:r w:rsidRPr="001F4BCD">
              <w:rPr>
                <w:rFonts w:ascii="Arial" w:hAnsi="Arial" w:cs="Arial"/>
                <w:b/>
                <w:bCs/>
                <w:sz w:val="18"/>
                <w:szCs w:val="18"/>
              </w:rPr>
              <w:t> </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b/>
                <w:bCs/>
                <w:sz w:val="18"/>
                <w:szCs w:val="18"/>
              </w:rPr>
            </w:pPr>
            <w:r w:rsidRPr="001F4BCD">
              <w:rPr>
                <w:rFonts w:ascii="Arial" w:hAnsi="Arial" w:cs="Arial"/>
                <w:b/>
                <w:bCs/>
                <w:sz w:val="18"/>
                <w:szCs w:val="18"/>
              </w:rPr>
              <w:t> </w:t>
            </w:r>
          </w:p>
        </w:tc>
        <w:tc>
          <w:tcPr>
            <w:tcW w:w="128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b/>
                <w:bCs/>
                <w:sz w:val="18"/>
                <w:szCs w:val="18"/>
              </w:rPr>
            </w:pPr>
            <w:r w:rsidRPr="001F4BCD">
              <w:rPr>
                <w:rFonts w:ascii="Arial" w:hAnsi="Arial" w:cs="Arial"/>
                <w:b/>
                <w:bCs/>
                <w:sz w:val="18"/>
                <w:szCs w:val="18"/>
              </w:rPr>
              <w:t> </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right"/>
              <w:rPr>
                <w:rFonts w:ascii="Arial Unicode" w:hAnsi="Arial Unicode" w:cs="Arial"/>
                <w:b/>
                <w:bCs/>
                <w:i/>
                <w:iCs/>
                <w:sz w:val="18"/>
                <w:szCs w:val="18"/>
              </w:rPr>
            </w:pPr>
          </w:p>
        </w:tc>
      </w:tr>
      <w:tr w:rsidR="00477893" w:rsidRPr="001F4BCD" w:rsidTr="001F4BCD">
        <w:trPr>
          <w:trHeight w:val="28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w:hAnsi="Arial" w:cs="Arial"/>
                <w:sz w:val="22"/>
                <w:szCs w:val="22"/>
              </w:rPr>
              <w:t> </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Շահույթ</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Unicode" w:hAnsi="Arial Unicode" w:cs="Arial"/>
                <w:sz w:val="18"/>
                <w:szCs w:val="18"/>
              </w:rPr>
              <w:t>%</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w:hAnsi="Arial" w:cs="Arial"/>
                <w:sz w:val="18"/>
                <w:szCs w:val="18"/>
              </w:rPr>
              <w:t> </w:t>
            </w:r>
          </w:p>
        </w:tc>
        <w:tc>
          <w:tcPr>
            <w:tcW w:w="128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right"/>
              <w:rPr>
                <w:rFonts w:ascii="Arial Unicode" w:hAnsi="Arial Unicode" w:cs="Arial"/>
                <w:sz w:val="18"/>
                <w:szCs w:val="18"/>
              </w:rPr>
            </w:pPr>
          </w:p>
        </w:tc>
      </w:tr>
      <w:tr w:rsidR="00477893" w:rsidRPr="001F4BCD" w:rsidTr="001F4BCD">
        <w:trPr>
          <w:trHeight w:val="28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w:hAnsi="Arial" w:cs="Arial"/>
                <w:sz w:val="22"/>
                <w:szCs w:val="22"/>
              </w:rPr>
              <w:t> </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Ընդամենը</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w:hAnsi="Arial" w:cs="Arial"/>
                <w:sz w:val="18"/>
                <w:szCs w:val="18"/>
              </w:rPr>
              <w:t> </w:t>
            </w:r>
          </w:p>
        </w:tc>
        <w:tc>
          <w:tcPr>
            <w:tcW w:w="128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right"/>
              <w:rPr>
                <w:rFonts w:ascii="Arial Unicode" w:hAnsi="Arial Unicode" w:cs="Arial"/>
                <w:sz w:val="18"/>
                <w:szCs w:val="18"/>
              </w:rPr>
            </w:pPr>
          </w:p>
        </w:tc>
      </w:tr>
      <w:tr w:rsidR="00477893" w:rsidRPr="001F4BCD" w:rsidTr="001F4BCD">
        <w:trPr>
          <w:trHeight w:val="285"/>
        </w:trPr>
        <w:tc>
          <w:tcPr>
            <w:tcW w:w="73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77893" w:rsidRDefault="00477893">
            <w:pPr>
              <w:jc w:val="center"/>
              <w:rPr>
                <w:rFonts w:ascii="Arial Unicode" w:hAnsi="Arial Unicode" w:cs="Arial"/>
              </w:rPr>
            </w:pPr>
            <w:r>
              <w:rPr>
                <w:rFonts w:ascii="Arial" w:hAnsi="Arial" w:cs="Arial"/>
                <w:sz w:val="22"/>
                <w:szCs w:val="22"/>
              </w:rPr>
              <w:t> </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ԱԱՀ</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rsidP="001F4BCD">
            <w:pPr>
              <w:jc w:val="center"/>
              <w:rPr>
                <w:rFonts w:ascii="Arial Unicode" w:hAnsi="Arial Unicode" w:cs="Arial"/>
                <w:sz w:val="18"/>
                <w:szCs w:val="18"/>
              </w:rPr>
            </w:pPr>
            <w:r w:rsidRPr="001F4BCD">
              <w:rPr>
                <w:rFonts w:ascii="Arial Unicode" w:hAnsi="Arial Unicode" w:cs="Arial"/>
                <w:sz w:val="18"/>
                <w:szCs w:val="18"/>
              </w:rPr>
              <w:t>20%</w:t>
            </w: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w:hAnsi="Arial" w:cs="Arial"/>
                <w:sz w:val="18"/>
                <w:szCs w:val="18"/>
              </w:rPr>
              <w:t> </w:t>
            </w:r>
          </w:p>
        </w:tc>
        <w:tc>
          <w:tcPr>
            <w:tcW w:w="128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right"/>
              <w:rPr>
                <w:rFonts w:ascii="Arial Unicode" w:hAnsi="Arial Unicode" w:cs="Arial"/>
                <w:sz w:val="18"/>
                <w:szCs w:val="18"/>
              </w:rPr>
            </w:pPr>
          </w:p>
        </w:tc>
      </w:tr>
      <w:tr w:rsidR="00477893" w:rsidRPr="001F4BCD" w:rsidTr="001F4BCD">
        <w:trPr>
          <w:trHeight w:val="300"/>
        </w:trPr>
        <w:tc>
          <w:tcPr>
            <w:tcW w:w="732" w:type="dxa"/>
            <w:gridSpan w:val="3"/>
            <w:tcBorders>
              <w:top w:val="single" w:sz="4" w:space="0" w:color="auto"/>
              <w:left w:val="double" w:sz="6" w:space="0" w:color="auto"/>
              <w:bottom w:val="nil"/>
              <w:right w:val="single" w:sz="4" w:space="0" w:color="auto"/>
            </w:tcBorders>
            <w:shd w:val="clear" w:color="auto" w:fill="auto"/>
            <w:noWrap/>
            <w:hideMark/>
          </w:tcPr>
          <w:p w:rsidR="00477893" w:rsidRDefault="00477893">
            <w:pPr>
              <w:jc w:val="center"/>
              <w:rPr>
                <w:rFonts w:ascii="Arial Unicode" w:hAnsi="Arial Unicode" w:cs="Arial"/>
              </w:rPr>
            </w:pPr>
            <w:r>
              <w:rPr>
                <w:rFonts w:ascii="Arial" w:hAnsi="Arial" w:cs="Arial"/>
                <w:sz w:val="22"/>
                <w:szCs w:val="22"/>
              </w:rPr>
              <w:t> </w:t>
            </w:r>
          </w:p>
        </w:tc>
        <w:tc>
          <w:tcPr>
            <w:tcW w:w="4168"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477893" w:rsidRPr="001F4BCD" w:rsidRDefault="00477893">
            <w:pPr>
              <w:rPr>
                <w:rFonts w:ascii="Arial Unicode" w:hAnsi="Arial Unicode" w:cs="Arial"/>
                <w:sz w:val="18"/>
                <w:szCs w:val="18"/>
              </w:rPr>
            </w:pPr>
            <w:r w:rsidRPr="001F4BCD">
              <w:rPr>
                <w:rFonts w:ascii="Arial Unicode" w:hAnsi="Arial Unicode" w:cs="Arial"/>
                <w:sz w:val="18"/>
                <w:szCs w:val="18"/>
              </w:rPr>
              <w:t>Ընդամենը</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0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r w:rsidRPr="001F4BCD">
              <w:rPr>
                <w:rFonts w:ascii="Arial" w:hAnsi="Arial" w:cs="Arial"/>
                <w:sz w:val="18"/>
                <w:szCs w:val="18"/>
              </w:rPr>
              <w:t> </w:t>
            </w:r>
          </w:p>
        </w:tc>
        <w:tc>
          <w:tcPr>
            <w:tcW w:w="128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center"/>
              <w:rPr>
                <w:rFonts w:ascii="Arial Unicode" w:hAnsi="Arial Unicode" w:cs="Arial"/>
                <w:sz w:val="18"/>
                <w:szCs w:val="18"/>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7893" w:rsidRPr="001F4BCD" w:rsidRDefault="00477893">
            <w:pPr>
              <w:jc w:val="right"/>
              <w:rPr>
                <w:rFonts w:ascii="Arial Unicode" w:hAnsi="Arial Unicode" w:cs="Arial"/>
                <w:sz w:val="18"/>
                <w:szCs w:val="18"/>
              </w:rPr>
            </w:pPr>
          </w:p>
        </w:tc>
      </w:tr>
      <w:tr w:rsidR="00477893" w:rsidRPr="008A15BE" w:rsidTr="00477893">
        <w:trPr>
          <w:gridBefore w:val="1"/>
          <w:gridAfter w:val="3"/>
          <w:wBefore w:w="9" w:type="dxa"/>
          <w:wAfter w:w="1729" w:type="dxa"/>
          <w:trHeight w:val="569"/>
        </w:trPr>
        <w:tc>
          <w:tcPr>
            <w:tcW w:w="1168" w:type="dxa"/>
            <w:gridSpan w:val="3"/>
            <w:tcBorders>
              <w:top w:val="single" w:sz="4" w:space="0" w:color="auto"/>
              <w:left w:val="nil"/>
              <w:bottom w:val="nil"/>
              <w:right w:val="nil"/>
            </w:tcBorders>
            <w:shd w:val="clear" w:color="auto" w:fill="auto"/>
            <w:noWrap/>
            <w:vAlign w:val="bottom"/>
          </w:tcPr>
          <w:p w:rsidR="00477893" w:rsidRPr="0036470E" w:rsidRDefault="00477893" w:rsidP="005A5D42">
            <w:pPr>
              <w:rPr>
                <w:rFonts w:ascii="Arial Armenian" w:hAnsi="Arial Armenian" w:cs="Arial"/>
                <w:sz w:val="16"/>
                <w:szCs w:val="16"/>
                <w:lang w:val="hy-AM"/>
              </w:rPr>
            </w:pPr>
          </w:p>
        </w:tc>
        <w:tc>
          <w:tcPr>
            <w:tcW w:w="5034" w:type="dxa"/>
            <w:gridSpan w:val="3"/>
            <w:tcBorders>
              <w:top w:val="single" w:sz="4" w:space="0" w:color="auto"/>
              <w:left w:val="nil"/>
              <w:bottom w:val="nil"/>
              <w:right w:val="nil"/>
            </w:tcBorders>
            <w:shd w:val="clear" w:color="auto" w:fill="auto"/>
            <w:noWrap/>
          </w:tcPr>
          <w:p w:rsidR="00477893" w:rsidRPr="0036470E" w:rsidRDefault="00477893" w:rsidP="005A5D42">
            <w:pPr>
              <w:rPr>
                <w:rFonts w:ascii="Arial Armenian" w:hAnsi="Arial Armenian" w:cs="Arial"/>
                <w:sz w:val="16"/>
                <w:szCs w:val="16"/>
                <w:lang w:val="hy-AM"/>
              </w:rPr>
            </w:pPr>
            <w:r w:rsidRPr="0036470E">
              <w:rPr>
                <w:rFonts w:ascii="Sylfaen" w:hAnsi="Sylfaen" w:cs="Arial"/>
                <w:sz w:val="16"/>
                <w:szCs w:val="16"/>
                <w:lang w:val="hy-AM"/>
              </w:rPr>
              <w:t>Մինչև</w:t>
            </w:r>
            <w:r w:rsidRPr="0036470E">
              <w:rPr>
                <w:rFonts w:ascii="Arial Armenian" w:hAnsi="Arial Armenian" w:cs="Arial"/>
                <w:sz w:val="16"/>
                <w:szCs w:val="16"/>
                <w:lang w:val="hy-AM"/>
              </w:rPr>
              <w:t xml:space="preserve"> </w:t>
            </w:r>
            <w:r w:rsidRPr="0036470E">
              <w:rPr>
                <w:rFonts w:ascii="Sylfaen" w:hAnsi="Sylfaen" w:cs="Arial"/>
                <w:sz w:val="16"/>
                <w:szCs w:val="16"/>
                <w:lang w:val="hy-AM"/>
              </w:rPr>
              <w:t>պայմանագրի</w:t>
            </w:r>
            <w:r w:rsidRPr="0036470E">
              <w:rPr>
                <w:rFonts w:ascii="Arial Armenian" w:hAnsi="Arial Armenian" w:cs="Arial"/>
                <w:sz w:val="16"/>
                <w:szCs w:val="16"/>
                <w:lang w:val="hy-AM"/>
              </w:rPr>
              <w:t xml:space="preserve"> </w:t>
            </w:r>
            <w:r w:rsidRPr="0036470E">
              <w:rPr>
                <w:rFonts w:ascii="Sylfaen" w:hAnsi="Sylfaen" w:cs="Arial"/>
                <w:sz w:val="16"/>
                <w:szCs w:val="16"/>
                <w:lang w:val="hy-AM"/>
              </w:rPr>
              <w:t>կնքումը</w:t>
            </w:r>
            <w:r w:rsidRPr="0036470E">
              <w:rPr>
                <w:rFonts w:ascii="Arial Armenian" w:hAnsi="Arial Armenian" w:cs="Arial"/>
                <w:sz w:val="16"/>
                <w:szCs w:val="16"/>
                <w:lang w:val="hy-AM"/>
              </w:rPr>
              <w:t xml:space="preserve">  </w:t>
            </w:r>
            <w:r w:rsidRPr="0036470E">
              <w:rPr>
                <w:rFonts w:ascii="Sylfaen" w:hAnsi="Sylfaen" w:cs="Arial"/>
                <w:sz w:val="16"/>
                <w:szCs w:val="16"/>
                <w:lang w:val="hy-AM"/>
              </w:rPr>
              <w:t>Պատվիրատուն</w:t>
            </w:r>
            <w:r w:rsidRPr="0036470E">
              <w:rPr>
                <w:rFonts w:ascii="Arial Armenian" w:hAnsi="Arial Armenian" w:cs="Arial"/>
                <w:sz w:val="16"/>
                <w:szCs w:val="16"/>
                <w:lang w:val="hy-AM"/>
              </w:rPr>
              <w:t xml:space="preserve"> </w:t>
            </w:r>
            <w:r w:rsidRPr="0036470E">
              <w:rPr>
                <w:rFonts w:ascii="Sylfaen" w:hAnsi="Sylfaen" w:cs="Arial"/>
                <w:sz w:val="16"/>
                <w:szCs w:val="16"/>
                <w:lang w:val="hy-AM"/>
              </w:rPr>
              <w:t>իրավունք</w:t>
            </w:r>
            <w:r w:rsidRPr="0036470E">
              <w:rPr>
                <w:rFonts w:ascii="Arial Armenian" w:hAnsi="Arial Armenian" w:cs="Arial"/>
                <w:sz w:val="16"/>
                <w:szCs w:val="16"/>
                <w:lang w:val="hy-AM"/>
              </w:rPr>
              <w:t xml:space="preserve"> </w:t>
            </w:r>
            <w:r w:rsidRPr="0036470E">
              <w:rPr>
                <w:rFonts w:ascii="Sylfaen" w:hAnsi="Sylfaen" w:cs="Arial"/>
                <w:sz w:val="16"/>
                <w:szCs w:val="16"/>
                <w:lang w:val="hy-AM"/>
              </w:rPr>
              <w:t>ունի</w:t>
            </w:r>
            <w:r w:rsidRPr="0036470E">
              <w:rPr>
                <w:rFonts w:ascii="Arial Armenian" w:hAnsi="Arial Armenian" w:cs="Arial"/>
                <w:sz w:val="16"/>
                <w:szCs w:val="16"/>
                <w:lang w:val="hy-AM"/>
              </w:rPr>
              <w:t xml:space="preserve"> </w:t>
            </w:r>
            <w:r w:rsidRPr="0036470E">
              <w:rPr>
                <w:rFonts w:ascii="Sylfaen" w:hAnsi="Sylfaen" w:cs="Arial"/>
                <w:sz w:val="16"/>
                <w:szCs w:val="16"/>
                <w:lang w:val="hy-AM"/>
              </w:rPr>
              <w:t>ստուգելու</w:t>
            </w:r>
            <w:r w:rsidRPr="0036470E">
              <w:rPr>
                <w:rFonts w:ascii="Arial Armenian" w:hAnsi="Arial Armenian" w:cs="Arial"/>
                <w:sz w:val="16"/>
                <w:szCs w:val="16"/>
                <w:lang w:val="hy-AM"/>
              </w:rPr>
              <w:t xml:space="preserve"> </w:t>
            </w:r>
            <w:r w:rsidRPr="0036470E">
              <w:rPr>
                <w:rFonts w:ascii="Sylfaen" w:hAnsi="Sylfaen" w:cs="Arial"/>
                <w:sz w:val="16"/>
                <w:szCs w:val="16"/>
                <w:lang w:val="hy-AM"/>
              </w:rPr>
              <w:t>հաղթող</w:t>
            </w:r>
            <w:r w:rsidRPr="0036470E">
              <w:rPr>
                <w:rFonts w:ascii="Arial Armenian" w:hAnsi="Arial Armenian" w:cs="Arial"/>
                <w:sz w:val="16"/>
                <w:szCs w:val="16"/>
                <w:lang w:val="hy-AM"/>
              </w:rPr>
              <w:t xml:space="preserve"> </w:t>
            </w:r>
            <w:r w:rsidRPr="0036470E">
              <w:rPr>
                <w:rFonts w:ascii="Sylfaen" w:hAnsi="Sylfaen" w:cs="Arial"/>
                <w:sz w:val="16"/>
                <w:szCs w:val="16"/>
                <w:lang w:val="hy-AM"/>
              </w:rPr>
              <w:t>մասնակցի</w:t>
            </w:r>
            <w:r w:rsidRPr="0036470E">
              <w:rPr>
                <w:rFonts w:ascii="Arial Armenian" w:hAnsi="Arial Armenian" w:cs="Arial"/>
                <w:sz w:val="16"/>
                <w:szCs w:val="16"/>
                <w:lang w:val="hy-AM"/>
              </w:rPr>
              <w:t xml:space="preserve"> </w:t>
            </w:r>
            <w:r w:rsidRPr="0036470E">
              <w:rPr>
                <w:rFonts w:ascii="Sylfaen" w:hAnsi="Sylfaen" w:cs="Arial"/>
                <w:sz w:val="16"/>
                <w:szCs w:val="16"/>
                <w:lang w:val="hy-AM"/>
              </w:rPr>
              <w:t>կողմից</w:t>
            </w:r>
            <w:r w:rsidRPr="0036470E">
              <w:rPr>
                <w:rFonts w:ascii="Arial Armenian" w:hAnsi="Arial Armenian" w:cs="Arial"/>
                <w:sz w:val="16"/>
                <w:szCs w:val="16"/>
                <w:lang w:val="hy-AM"/>
              </w:rPr>
              <w:t xml:space="preserve">  </w:t>
            </w:r>
            <w:r w:rsidRPr="0036470E">
              <w:rPr>
                <w:rFonts w:ascii="Sylfaen" w:hAnsi="Sylfaen" w:cs="Arial"/>
                <w:sz w:val="16"/>
                <w:szCs w:val="16"/>
                <w:lang w:val="hy-AM"/>
              </w:rPr>
              <w:t>ծավալաթերթ</w:t>
            </w:r>
            <w:r w:rsidRPr="0036470E">
              <w:rPr>
                <w:rFonts w:ascii="Arial Armenian" w:hAnsi="Arial Armenian" w:cs="Arial"/>
                <w:sz w:val="16"/>
                <w:szCs w:val="16"/>
                <w:lang w:val="hy-AM"/>
              </w:rPr>
              <w:t xml:space="preserve"> –</w:t>
            </w:r>
            <w:r w:rsidRPr="0036470E">
              <w:rPr>
                <w:rFonts w:ascii="Sylfaen" w:hAnsi="Sylfaen" w:cs="Arial"/>
                <w:sz w:val="16"/>
                <w:szCs w:val="16"/>
                <w:lang w:val="hy-AM"/>
              </w:rPr>
              <w:t>նախահաշվով</w:t>
            </w:r>
            <w:r w:rsidRPr="0036470E">
              <w:rPr>
                <w:rFonts w:ascii="Arial Armenian" w:hAnsi="Arial Armenian" w:cs="Arial"/>
                <w:sz w:val="16"/>
                <w:szCs w:val="16"/>
                <w:lang w:val="hy-AM"/>
              </w:rPr>
              <w:t xml:space="preserve"> </w:t>
            </w:r>
            <w:r w:rsidRPr="0036470E">
              <w:rPr>
                <w:rFonts w:ascii="Sylfaen" w:hAnsi="Sylfaen" w:cs="Arial"/>
                <w:sz w:val="16"/>
                <w:szCs w:val="16"/>
                <w:lang w:val="hy-AM"/>
              </w:rPr>
              <w:t>ներկայացված</w:t>
            </w:r>
            <w:r w:rsidRPr="0036470E">
              <w:rPr>
                <w:rFonts w:ascii="Arial Armenian" w:hAnsi="Arial Armenian" w:cs="Arial"/>
                <w:sz w:val="16"/>
                <w:szCs w:val="16"/>
                <w:lang w:val="hy-AM"/>
              </w:rPr>
              <w:t xml:space="preserve"> </w:t>
            </w:r>
            <w:r w:rsidRPr="0036470E">
              <w:rPr>
                <w:rFonts w:ascii="Sylfaen" w:hAnsi="Sylfaen" w:cs="Arial"/>
                <w:sz w:val="16"/>
                <w:szCs w:val="16"/>
                <w:lang w:val="hy-AM"/>
              </w:rPr>
              <w:t>նյութերի</w:t>
            </w:r>
            <w:r w:rsidRPr="0036470E">
              <w:rPr>
                <w:rFonts w:ascii="Arial Armenian" w:hAnsi="Arial Armenian" w:cs="Arial"/>
                <w:sz w:val="16"/>
                <w:szCs w:val="16"/>
                <w:lang w:val="hy-AM"/>
              </w:rPr>
              <w:t xml:space="preserve"> </w:t>
            </w:r>
            <w:r w:rsidRPr="0036470E">
              <w:rPr>
                <w:rFonts w:ascii="Sylfaen" w:hAnsi="Sylfaen" w:cs="Arial"/>
                <w:sz w:val="16"/>
                <w:szCs w:val="16"/>
                <w:lang w:val="hy-AM"/>
              </w:rPr>
              <w:t>քանակների</w:t>
            </w:r>
            <w:r w:rsidRPr="0036470E">
              <w:rPr>
                <w:rFonts w:ascii="Arial Armenian" w:hAnsi="Arial Armenian" w:cs="Arial"/>
                <w:sz w:val="16"/>
                <w:szCs w:val="16"/>
                <w:lang w:val="hy-AM"/>
              </w:rPr>
              <w:t xml:space="preserve"> </w:t>
            </w:r>
            <w:r w:rsidRPr="0036470E">
              <w:rPr>
                <w:rFonts w:ascii="Sylfaen" w:hAnsi="Sylfaen" w:cs="Arial"/>
                <w:sz w:val="16"/>
                <w:szCs w:val="16"/>
                <w:lang w:val="hy-AM"/>
              </w:rPr>
              <w:t>և</w:t>
            </w:r>
            <w:r w:rsidRPr="0036470E">
              <w:rPr>
                <w:rFonts w:ascii="Arial Armenian" w:hAnsi="Arial Armenian" w:cs="Arial"/>
                <w:sz w:val="16"/>
                <w:szCs w:val="16"/>
                <w:lang w:val="hy-AM"/>
              </w:rPr>
              <w:t xml:space="preserve"> </w:t>
            </w:r>
            <w:r w:rsidRPr="0036470E">
              <w:rPr>
                <w:rFonts w:ascii="Sylfaen" w:hAnsi="Sylfaen" w:cs="Arial"/>
                <w:sz w:val="16"/>
                <w:szCs w:val="16"/>
                <w:lang w:val="hy-AM"/>
              </w:rPr>
              <w:t>որակի</w:t>
            </w:r>
            <w:r w:rsidRPr="0036470E">
              <w:rPr>
                <w:rFonts w:ascii="Arial Armenian" w:hAnsi="Arial Armenian" w:cs="Arial"/>
                <w:sz w:val="16"/>
                <w:szCs w:val="16"/>
                <w:lang w:val="hy-AM"/>
              </w:rPr>
              <w:t xml:space="preserve"> </w:t>
            </w:r>
            <w:r w:rsidRPr="0036470E">
              <w:rPr>
                <w:rFonts w:ascii="Sylfaen" w:hAnsi="Sylfaen" w:cs="Arial"/>
                <w:sz w:val="16"/>
                <w:szCs w:val="16"/>
                <w:lang w:val="hy-AM"/>
              </w:rPr>
              <w:t>ճշտությունը</w:t>
            </w:r>
            <w:r w:rsidRPr="0036470E">
              <w:rPr>
                <w:rFonts w:ascii="Arial Armenian" w:hAnsi="Arial Armenian" w:cs="Arial"/>
                <w:sz w:val="16"/>
                <w:szCs w:val="16"/>
                <w:lang w:val="hy-AM"/>
              </w:rPr>
              <w:t xml:space="preserve">: </w:t>
            </w:r>
          </w:p>
          <w:p w:rsidR="00477893" w:rsidRPr="0036470E" w:rsidRDefault="00477893" w:rsidP="005A5D42">
            <w:pPr>
              <w:rPr>
                <w:rFonts w:ascii="Arial Armenian" w:hAnsi="Arial Armenian" w:cs="Arial"/>
                <w:sz w:val="16"/>
                <w:szCs w:val="16"/>
                <w:lang w:val="hy-AM"/>
              </w:rPr>
            </w:pPr>
            <w:r w:rsidRPr="0036470E">
              <w:rPr>
                <w:rFonts w:ascii="Sylfaen" w:hAnsi="Sylfaen" w:cs="Arial"/>
                <w:sz w:val="16"/>
                <w:szCs w:val="16"/>
                <w:lang w:val="hy-AM"/>
              </w:rPr>
              <w:t>Մասնակիցը պետք է նշի այն կազմակերպության անվանումը և տվյալները որից ձեռք է բերելու պահանջվող նյութերը</w:t>
            </w:r>
          </w:p>
        </w:tc>
        <w:tc>
          <w:tcPr>
            <w:tcW w:w="1728" w:type="dxa"/>
            <w:gridSpan w:val="3"/>
            <w:tcBorders>
              <w:top w:val="single" w:sz="4" w:space="0" w:color="auto"/>
              <w:left w:val="nil"/>
              <w:bottom w:val="nil"/>
              <w:right w:val="nil"/>
            </w:tcBorders>
            <w:shd w:val="clear" w:color="auto" w:fill="auto"/>
            <w:noWrap/>
          </w:tcPr>
          <w:p w:rsidR="00477893" w:rsidRPr="0036470E" w:rsidRDefault="00477893" w:rsidP="005A5D42">
            <w:pPr>
              <w:rPr>
                <w:rFonts w:ascii="Arial Armenian" w:hAnsi="Arial Armenian" w:cs="Arial"/>
                <w:sz w:val="16"/>
                <w:szCs w:val="16"/>
                <w:lang w:val="hy-AM"/>
              </w:rPr>
            </w:pPr>
          </w:p>
        </w:tc>
      </w:tr>
    </w:tbl>
    <w:p w:rsidR="005A5D42" w:rsidRPr="00F80A9B" w:rsidRDefault="005A5D42" w:rsidP="005A5D42">
      <w:pPr>
        <w:rPr>
          <w:rFonts w:ascii="Sylfaen" w:hAnsi="Sylfaen"/>
          <w:sz w:val="16"/>
          <w:szCs w:val="16"/>
          <w:lang w:val="hy-AM"/>
        </w:rPr>
      </w:pPr>
    </w:p>
    <w:tbl>
      <w:tblPr>
        <w:tblW w:w="10429" w:type="dxa"/>
        <w:tblInd w:w="-252" w:type="dxa"/>
        <w:tblLook w:val="04A0"/>
      </w:tblPr>
      <w:tblGrid>
        <w:gridCol w:w="445"/>
        <w:gridCol w:w="4605"/>
        <w:gridCol w:w="1481"/>
        <w:gridCol w:w="1703"/>
        <w:gridCol w:w="329"/>
        <w:gridCol w:w="1866"/>
      </w:tblGrid>
      <w:tr w:rsidR="005A5D42" w:rsidRPr="0036470E" w:rsidTr="00566B71">
        <w:trPr>
          <w:trHeight w:val="228"/>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36470E" w:rsidRDefault="005A5D42" w:rsidP="005A5D42">
            <w:pPr>
              <w:rPr>
                <w:rFonts w:ascii="Arial Armenian" w:hAnsi="Arial Armenian" w:cs="Arial"/>
                <w:b/>
                <w:sz w:val="16"/>
                <w:szCs w:val="16"/>
                <w:lang w:val="hy-AM"/>
              </w:rPr>
            </w:pP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36470E" w:rsidRDefault="005A5D42" w:rsidP="005A5D42">
            <w:pPr>
              <w:rPr>
                <w:rFonts w:ascii="Sylfaen" w:hAnsi="Sylfaen" w:cs="Arial"/>
                <w:b/>
                <w:sz w:val="16"/>
                <w:szCs w:val="16"/>
              </w:rPr>
            </w:pPr>
            <w:r w:rsidRPr="0036470E">
              <w:rPr>
                <w:rFonts w:ascii="Sylfaen" w:hAnsi="Sylfaen" w:cs="Arial"/>
                <w:b/>
                <w:sz w:val="16"/>
                <w:szCs w:val="16"/>
              </w:rPr>
              <w:t>Կազմակերպության անվանումը</w:t>
            </w: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36470E" w:rsidRDefault="005A5D42" w:rsidP="005A5D42">
            <w:pPr>
              <w:rPr>
                <w:rFonts w:ascii="Sylfaen" w:hAnsi="Sylfaen" w:cs="Arial"/>
                <w:sz w:val="16"/>
                <w:szCs w:val="16"/>
              </w:rPr>
            </w:pPr>
            <w:r w:rsidRPr="0036470E">
              <w:rPr>
                <w:rFonts w:ascii="Sylfaen" w:hAnsi="Sylfaen" w:cs="Arial"/>
                <w:sz w:val="16"/>
                <w:szCs w:val="16"/>
              </w:rPr>
              <w:t>Ապրանքի անվանումը</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36470E" w:rsidRDefault="005A5D42" w:rsidP="005A5D42">
            <w:pPr>
              <w:rPr>
                <w:rFonts w:ascii="Sylfaen" w:hAnsi="Sylfaen" w:cs="Arial"/>
                <w:sz w:val="16"/>
                <w:szCs w:val="16"/>
              </w:rPr>
            </w:pPr>
            <w:r w:rsidRPr="0036470E">
              <w:rPr>
                <w:rFonts w:ascii="Sylfaen" w:hAnsi="Sylfaen" w:cs="Arial"/>
                <w:sz w:val="16"/>
                <w:szCs w:val="16"/>
              </w:rPr>
              <w:t>Ծանոթություն</w:t>
            </w:r>
          </w:p>
        </w:tc>
        <w:tc>
          <w:tcPr>
            <w:tcW w:w="270" w:type="dxa"/>
            <w:tcBorders>
              <w:top w:val="nil"/>
              <w:left w:val="single" w:sz="4" w:space="0" w:color="auto"/>
              <w:bottom w:val="nil"/>
              <w:right w:val="nil"/>
            </w:tcBorders>
            <w:shd w:val="clear" w:color="auto" w:fill="auto"/>
            <w:noWrap/>
            <w:vAlign w:val="center"/>
            <w:hideMark/>
          </w:tcPr>
          <w:p w:rsidR="005A5D42" w:rsidRPr="0036470E" w:rsidRDefault="005A5D42" w:rsidP="005A5D42">
            <w:pPr>
              <w:jc w:val="center"/>
              <w:rPr>
                <w:rFonts w:ascii="Arial Armenian" w:hAnsi="Arial Armenian" w:cs="Arial"/>
                <w:sz w:val="16"/>
                <w:szCs w:val="16"/>
              </w:rPr>
            </w:pPr>
          </w:p>
        </w:tc>
        <w:tc>
          <w:tcPr>
            <w:tcW w:w="1530" w:type="dxa"/>
            <w:tcBorders>
              <w:top w:val="nil"/>
              <w:left w:val="nil"/>
              <w:bottom w:val="nil"/>
              <w:right w:val="nil"/>
            </w:tcBorders>
            <w:shd w:val="clear" w:color="auto" w:fill="auto"/>
            <w:noWrap/>
            <w:vAlign w:val="bottom"/>
            <w:hideMark/>
          </w:tcPr>
          <w:p w:rsidR="005A5D42" w:rsidRPr="0036470E" w:rsidRDefault="005A5D42" w:rsidP="005A5D42">
            <w:pPr>
              <w:rPr>
                <w:rFonts w:ascii="Arial Armenian" w:hAnsi="Arial Armenian" w:cs="Arial"/>
                <w:sz w:val="16"/>
                <w:szCs w:val="16"/>
              </w:rPr>
            </w:pPr>
          </w:p>
        </w:tc>
      </w:tr>
      <w:tr w:rsidR="005A5D42" w:rsidRPr="0036470E" w:rsidTr="00566B71">
        <w:trPr>
          <w:trHeight w:val="197"/>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36470E" w:rsidRDefault="005A5D42" w:rsidP="005A5D42">
            <w:pPr>
              <w:rPr>
                <w:rFonts w:ascii="Arial Armenian" w:hAnsi="Arial Armenian" w:cs="Arial"/>
                <w:b/>
                <w:sz w:val="16"/>
                <w:szCs w:val="16"/>
              </w:rPr>
            </w:pPr>
            <w:r w:rsidRPr="0036470E">
              <w:rPr>
                <w:rFonts w:ascii="Arial Armenian" w:hAnsi="Arial Armenian" w:cs="Arial"/>
                <w:b/>
                <w:sz w:val="16"/>
                <w:szCs w:val="16"/>
              </w:rPr>
              <w:t>1</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36470E" w:rsidRDefault="005A5D42" w:rsidP="005A5D42">
            <w:pPr>
              <w:rPr>
                <w:rFonts w:ascii="Arial Armenian" w:hAnsi="Arial Armenian" w:cs="Arial"/>
                <w:b/>
                <w:sz w:val="16"/>
                <w:szCs w:val="16"/>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36470E" w:rsidRDefault="005A5D42" w:rsidP="005A5D42">
            <w:pPr>
              <w:rPr>
                <w:rFonts w:ascii="Arial Armenian" w:hAnsi="Arial Armenian" w:cs="Arial"/>
                <w:sz w:val="16"/>
                <w:szCs w:val="16"/>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36470E" w:rsidRDefault="005A5D42" w:rsidP="005A5D42">
            <w:pPr>
              <w:rPr>
                <w:rFonts w:ascii="Arial Armenian" w:hAnsi="Arial Armenian" w:cs="Arial"/>
                <w:sz w:val="16"/>
                <w:szCs w:val="16"/>
              </w:rPr>
            </w:pPr>
          </w:p>
        </w:tc>
        <w:tc>
          <w:tcPr>
            <w:tcW w:w="270" w:type="dxa"/>
            <w:tcBorders>
              <w:top w:val="nil"/>
              <w:left w:val="single" w:sz="4" w:space="0" w:color="auto"/>
              <w:bottom w:val="nil"/>
              <w:right w:val="nil"/>
            </w:tcBorders>
            <w:shd w:val="clear" w:color="auto" w:fill="auto"/>
            <w:noWrap/>
            <w:vAlign w:val="center"/>
            <w:hideMark/>
          </w:tcPr>
          <w:p w:rsidR="005A5D42" w:rsidRPr="0036470E" w:rsidRDefault="005A5D42" w:rsidP="005A5D42">
            <w:pPr>
              <w:jc w:val="center"/>
              <w:rPr>
                <w:rFonts w:ascii="Arial Armenian" w:hAnsi="Arial Armenian" w:cs="Arial"/>
                <w:sz w:val="16"/>
                <w:szCs w:val="16"/>
              </w:rPr>
            </w:pPr>
          </w:p>
        </w:tc>
        <w:tc>
          <w:tcPr>
            <w:tcW w:w="1530" w:type="dxa"/>
            <w:tcBorders>
              <w:top w:val="nil"/>
              <w:left w:val="nil"/>
              <w:bottom w:val="nil"/>
              <w:right w:val="nil"/>
            </w:tcBorders>
            <w:shd w:val="clear" w:color="auto" w:fill="auto"/>
            <w:noWrap/>
            <w:vAlign w:val="bottom"/>
            <w:hideMark/>
          </w:tcPr>
          <w:p w:rsidR="005A5D42" w:rsidRPr="0036470E" w:rsidRDefault="005A5D42" w:rsidP="005A5D42">
            <w:pPr>
              <w:rPr>
                <w:rFonts w:ascii="Arial Armenian" w:hAnsi="Arial Armenian" w:cs="Arial"/>
                <w:sz w:val="16"/>
                <w:szCs w:val="16"/>
              </w:rPr>
            </w:pPr>
          </w:p>
        </w:tc>
      </w:tr>
      <w:tr w:rsidR="005A5D42" w:rsidRPr="0036470E" w:rsidTr="006B6C24">
        <w:trPr>
          <w:trHeight w:val="289"/>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36470E" w:rsidRDefault="005A5D42" w:rsidP="005A5D42">
            <w:pPr>
              <w:rPr>
                <w:rFonts w:ascii="Arial Armenian" w:hAnsi="Arial Armenian" w:cs="Arial"/>
                <w:b/>
                <w:sz w:val="16"/>
                <w:szCs w:val="16"/>
              </w:rPr>
            </w:pPr>
            <w:r w:rsidRPr="0036470E">
              <w:rPr>
                <w:rFonts w:ascii="Arial Armenian" w:hAnsi="Arial Armenian" w:cs="Arial"/>
                <w:b/>
                <w:sz w:val="16"/>
                <w:szCs w:val="16"/>
              </w:rPr>
              <w:t>2</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36470E" w:rsidRDefault="005A5D42" w:rsidP="005A5D42">
            <w:pPr>
              <w:rPr>
                <w:rFonts w:ascii="Arial Armenian" w:hAnsi="Arial Armenian" w:cs="Arial"/>
                <w:b/>
                <w:sz w:val="16"/>
                <w:szCs w:val="16"/>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36470E" w:rsidRDefault="005A5D42" w:rsidP="005A5D42">
            <w:pPr>
              <w:rPr>
                <w:rFonts w:ascii="Arial Armenian" w:hAnsi="Arial Armenian" w:cs="Arial"/>
                <w:sz w:val="16"/>
                <w:szCs w:val="16"/>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36470E" w:rsidRDefault="005A5D42" w:rsidP="005A5D42">
            <w:pPr>
              <w:rPr>
                <w:rFonts w:ascii="Arial Armenian" w:hAnsi="Arial Armenian" w:cs="Arial"/>
                <w:sz w:val="16"/>
                <w:szCs w:val="16"/>
              </w:rPr>
            </w:pPr>
          </w:p>
        </w:tc>
        <w:tc>
          <w:tcPr>
            <w:tcW w:w="270" w:type="dxa"/>
            <w:tcBorders>
              <w:top w:val="nil"/>
              <w:left w:val="single" w:sz="4" w:space="0" w:color="auto"/>
              <w:bottom w:val="nil"/>
              <w:right w:val="nil"/>
            </w:tcBorders>
            <w:shd w:val="clear" w:color="auto" w:fill="auto"/>
            <w:noWrap/>
            <w:vAlign w:val="center"/>
            <w:hideMark/>
          </w:tcPr>
          <w:p w:rsidR="005A5D42" w:rsidRPr="0036470E" w:rsidRDefault="005A5D42" w:rsidP="005A5D42">
            <w:pPr>
              <w:jc w:val="center"/>
              <w:rPr>
                <w:rFonts w:ascii="Arial Armenian" w:hAnsi="Arial Armenian" w:cs="Arial"/>
                <w:sz w:val="16"/>
                <w:szCs w:val="16"/>
              </w:rPr>
            </w:pPr>
          </w:p>
        </w:tc>
        <w:tc>
          <w:tcPr>
            <w:tcW w:w="1530" w:type="dxa"/>
            <w:tcBorders>
              <w:top w:val="nil"/>
              <w:left w:val="nil"/>
              <w:bottom w:val="nil"/>
              <w:right w:val="nil"/>
            </w:tcBorders>
            <w:shd w:val="clear" w:color="auto" w:fill="auto"/>
            <w:noWrap/>
            <w:vAlign w:val="bottom"/>
            <w:hideMark/>
          </w:tcPr>
          <w:p w:rsidR="005A5D42" w:rsidRPr="0036470E" w:rsidRDefault="005A5D42" w:rsidP="005A5D42">
            <w:pPr>
              <w:rPr>
                <w:rFonts w:ascii="Arial Armenian" w:hAnsi="Arial Armenian" w:cs="Arial"/>
                <w:sz w:val="16"/>
                <w:szCs w:val="16"/>
              </w:rPr>
            </w:pPr>
          </w:p>
        </w:tc>
      </w:tr>
    </w:tbl>
    <w:p w:rsidR="005A5D42" w:rsidRPr="0036470E" w:rsidRDefault="005A5D42" w:rsidP="005A5D42">
      <w:pPr>
        <w:rPr>
          <w:rFonts w:ascii="Sylfaen" w:hAnsi="Sylfaen"/>
          <w:sz w:val="16"/>
          <w:szCs w:val="16"/>
        </w:rPr>
      </w:pPr>
    </w:p>
    <w:p w:rsidR="005A5D42" w:rsidRPr="0036470E" w:rsidRDefault="005A5D42" w:rsidP="005A5D42">
      <w:pPr>
        <w:rPr>
          <w:rFonts w:ascii="Sylfaen" w:hAnsi="Sylfaen"/>
          <w:b/>
          <w:sz w:val="16"/>
          <w:szCs w:val="16"/>
          <w:lang w:val="hy-AM"/>
        </w:rPr>
      </w:pPr>
      <w:r w:rsidRPr="0036470E">
        <w:rPr>
          <w:rFonts w:ascii="Sylfaen" w:hAnsi="Sylfaen"/>
          <w:b/>
          <w:sz w:val="16"/>
          <w:szCs w:val="16"/>
        </w:rPr>
        <w:t xml:space="preserve">                                                                     </w:t>
      </w:r>
      <w:r w:rsidRPr="0036470E">
        <w:rPr>
          <w:rFonts w:ascii="Sylfaen" w:hAnsi="Sylfaen"/>
          <w:b/>
          <w:sz w:val="16"/>
          <w:szCs w:val="16"/>
          <w:lang w:val="hy-AM"/>
        </w:rPr>
        <w:t>Վավերապայմաններ</w:t>
      </w:r>
    </w:p>
    <w:p w:rsidR="005A5D42" w:rsidRPr="0036470E" w:rsidRDefault="005A5D42" w:rsidP="005A5D42">
      <w:pPr>
        <w:tabs>
          <w:tab w:val="left" w:pos="774"/>
        </w:tabs>
        <w:ind w:firstLine="567"/>
        <w:rPr>
          <w:rFonts w:ascii="Sylfaen" w:hAnsi="Sylfaen"/>
          <w:i/>
          <w:sz w:val="16"/>
          <w:szCs w:val="16"/>
          <w:lang w:val="hy-AM"/>
        </w:rPr>
      </w:pPr>
      <w:r w:rsidRPr="0036470E">
        <w:rPr>
          <w:rFonts w:ascii="Sylfaen" w:hAnsi="Sylfaen"/>
          <w:i/>
          <w:sz w:val="16"/>
          <w:szCs w:val="16"/>
          <w:lang w:val="hy-AM"/>
        </w:rPr>
        <w:t xml:space="preserve">  </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 xml:space="preserve">         </w:t>
      </w:r>
    </w:p>
    <w:p w:rsidR="005A5D42" w:rsidRPr="0036470E" w:rsidRDefault="005A5D42" w:rsidP="005A5D42">
      <w:pPr>
        <w:ind w:left="720" w:firstLine="720"/>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36470E" w:rsidRDefault="005A5D42" w:rsidP="005A5D42">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36470E" w:rsidRDefault="005A5D42" w:rsidP="005437AD">
      <w:pPr>
        <w:jc w:val="center"/>
        <w:rPr>
          <w:rFonts w:ascii="Sylfaen" w:hAnsi="Sylfaen"/>
          <w:sz w:val="16"/>
          <w:szCs w:val="16"/>
          <w:lang w:val="hy-AM"/>
        </w:rPr>
      </w:pPr>
      <w:r w:rsidRPr="0036470E">
        <w:rPr>
          <w:rFonts w:ascii="Sylfaen" w:hAnsi="Sylfaen"/>
          <w:sz w:val="16"/>
          <w:szCs w:val="16"/>
          <w:lang w:val="hy-AM"/>
        </w:rPr>
        <w:t xml:space="preserve">    </w:t>
      </w: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5A5D42" w:rsidRPr="0036470E" w:rsidRDefault="005A5D42" w:rsidP="005A5D42">
      <w:pPr>
        <w:jc w:val="right"/>
        <w:rPr>
          <w:rFonts w:ascii="Sylfaen" w:hAnsi="Sylfaen"/>
          <w:sz w:val="16"/>
          <w:szCs w:val="16"/>
          <w:lang w:val="hy-AM"/>
        </w:rPr>
      </w:pPr>
      <w:r w:rsidRPr="0036470E">
        <w:rPr>
          <w:rFonts w:ascii="Sylfaen" w:hAnsi="Sylfaen"/>
          <w:sz w:val="16"/>
          <w:szCs w:val="16"/>
          <w:lang w:val="hy-AM"/>
        </w:rPr>
        <w:t xml:space="preserve">  </w:t>
      </w:r>
      <w:r w:rsidRPr="0036470E">
        <w:rPr>
          <w:rFonts w:ascii="Sylfaen" w:hAnsi="Sylfaen"/>
          <w:sz w:val="16"/>
          <w:szCs w:val="16"/>
          <w:vertAlign w:val="superscript"/>
          <w:lang w:val="hy-AM"/>
        </w:rPr>
        <w:t>(</w:t>
      </w:r>
      <w:r w:rsidRPr="0036470E">
        <w:rPr>
          <w:rFonts w:ascii="Sylfaen" w:hAnsi="Sylfaen"/>
          <w:sz w:val="16"/>
          <w:szCs w:val="16"/>
          <w:lang w:val="hy-AM"/>
        </w:rPr>
        <w:tab/>
      </w:r>
    </w:p>
    <w:p w:rsidR="00BD449E" w:rsidRPr="00AE7AE9" w:rsidRDefault="00BD449E"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466C86" w:rsidRPr="004C20D2" w:rsidRDefault="00466C86" w:rsidP="005851AF">
      <w:pPr>
        <w:ind w:firstLine="567"/>
        <w:jc w:val="right"/>
        <w:rPr>
          <w:rFonts w:ascii="Sylfaen" w:hAnsi="Sylfaen" w:cs="TimesArmenianPSMT"/>
          <w:b/>
          <w:i/>
          <w:color w:val="000000"/>
          <w:sz w:val="18"/>
          <w:szCs w:val="18"/>
          <w:lang w:val="hy-AM" w:eastAsia="ru-RU"/>
        </w:rPr>
      </w:pPr>
    </w:p>
    <w:p w:rsidR="001F4BCD" w:rsidRPr="004C20D2" w:rsidRDefault="001F4BCD" w:rsidP="005851AF">
      <w:pPr>
        <w:ind w:firstLine="567"/>
        <w:jc w:val="right"/>
        <w:rPr>
          <w:rFonts w:ascii="Sylfaen" w:hAnsi="Sylfaen" w:cs="TimesArmenianPSMT"/>
          <w:b/>
          <w:i/>
          <w:color w:val="000000"/>
          <w:sz w:val="18"/>
          <w:szCs w:val="18"/>
          <w:lang w:val="hy-AM" w:eastAsia="ru-RU"/>
        </w:rPr>
      </w:pPr>
    </w:p>
    <w:p w:rsidR="001F4BCD" w:rsidRPr="004C20D2" w:rsidRDefault="001F4BCD" w:rsidP="005851AF">
      <w:pPr>
        <w:ind w:firstLine="567"/>
        <w:jc w:val="right"/>
        <w:rPr>
          <w:rFonts w:ascii="Sylfaen" w:hAnsi="Sylfaen" w:cs="TimesArmenianPSMT"/>
          <w:b/>
          <w:i/>
          <w:color w:val="000000"/>
          <w:sz w:val="18"/>
          <w:szCs w:val="18"/>
          <w:lang w:val="hy-AM" w:eastAsia="ru-RU"/>
        </w:rPr>
      </w:pPr>
    </w:p>
    <w:p w:rsidR="001F4BCD" w:rsidRPr="004C20D2" w:rsidRDefault="001F4BCD" w:rsidP="005851AF">
      <w:pPr>
        <w:ind w:firstLine="567"/>
        <w:jc w:val="right"/>
        <w:rPr>
          <w:rFonts w:ascii="Sylfaen" w:hAnsi="Sylfaen" w:cs="TimesArmenianPSMT"/>
          <w:b/>
          <w:i/>
          <w:color w:val="000000"/>
          <w:sz w:val="18"/>
          <w:szCs w:val="18"/>
          <w:lang w:val="hy-AM" w:eastAsia="ru-RU"/>
        </w:rPr>
      </w:pPr>
    </w:p>
    <w:p w:rsidR="001F4BCD" w:rsidRPr="004C20D2" w:rsidRDefault="001F4BCD" w:rsidP="005851AF">
      <w:pPr>
        <w:ind w:firstLine="567"/>
        <w:jc w:val="right"/>
        <w:rPr>
          <w:rFonts w:ascii="Sylfaen" w:hAnsi="Sylfaen" w:cs="TimesArmenianPSMT"/>
          <w:b/>
          <w:i/>
          <w:color w:val="000000"/>
          <w:sz w:val="18"/>
          <w:szCs w:val="18"/>
          <w:lang w:val="hy-AM" w:eastAsia="ru-RU"/>
        </w:rPr>
      </w:pPr>
    </w:p>
    <w:p w:rsidR="001F4BCD" w:rsidRPr="004C20D2" w:rsidRDefault="001F4BCD" w:rsidP="005851AF">
      <w:pPr>
        <w:ind w:firstLine="567"/>
        <w:jc w:val="right"/>
        <w:rPr>
          <w:rFonts w:ascii="Sylfaen" w:hAnsi="Sylfaen" w:cs="TimesArmenianPSMT"/>
          <w:b/>
          <w:i/>
          <w:color w:val="000000"/>
          <w:sz w:val="18"/>
          <w:szCs w:val="18"/>
          <w:lang w:val="hy-AM" w:eastAsia="ru-RU"/>
        </w:rPr>
      </w:pPr>
    </w:p>
    <w:p w:rsidR="001F4BCD" w:rsidRPr="004C20D2" w:rsidRDefault="001F4BCD" w:rsidP="005851AF">
      <w:pPr>
        <w:ind w:firstLine="567"/>
        <w:jc w:val="right"/>
        <w:rPr>
          <w:rFonts w:ascii="Sylfaen" w:hAnsi="Sylfaen" w:cs="TimesArmenianPSMT"/>
          <w:b/>
          <w:i/>
          <w:color w:val="000000"/>
          <w:sz w:val="18"/>
          <w:szCs w:val="18"/>
          <w:lang w:val="hy-AM" w:eastAsia="ru-RU"/>
        </w:rPr>
      </w:pPr>
    </w:p>
    <w:p w:rsidR="001F4BCD" w:rsidRPr="004C20D2" w:rsidRDefault="001F4BCD" w:rsidP="005851AF">
      <w:pPr>
        <w:ind w:firstLine="567"/>
        <w:jc w:val="right"/>
        <w:rPr>
          <w:rFonts w:ascii="Sylfaen" w:hAnsi="Sylfaen" w:cs="TimesArmenianPSMT"/>
          <w:b/>
          <w:i/>
          <w:color w:val="000000"/>
          <w:sz w:val="18"/>
          <w:szCs w:val="18"/>
          <w:lang w:val="hy-AM" w:eastAsia="ru-RU"/>
        </w:rPr>
      </w:pPr>
    </w:p>
    <w:p w:rsidR="001F4BCD" w:rsidRPr="004C20D2" w:rsidRDefault="001F4BCD"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6C6BDF">
        <w:rPr>
          <w:rFonts w:ascii="Sylfaen" w:hAnsi="Sylfaen" w:cs="TimesArmenianPSMT"/>
          <w:b w:val="0"/>
          <w:i/>
          <w:sz w:val="18"/>
          <w:szCs w:val="18"/>
          <w:lang w:val="hy-AM"/>
        </w:rPr>
        <w:t xml:space="preserve">       </w:t>
      </w:r>
      <w:r>
        <w:rPr>
          <w:rFonts w:ascii="Sylfaen" w:hAnsi="Sylfaen" w:cs="TimesArmenianPSMT"/>
          <w:b w:val="0"/>
          <w:i/>
          <w:sz w:val="18"/>
          <w:szCs w:val="18"/>
          <w:lang w:val="hy-AM"/>
        </w:rPr>
        <w:t xml:space="preserve"> </w:t>
      </w:r>
      <w:r w:rsidR="00A869AD">
        <w:rPr>
          <w:rFonts w:ascii="Sylfaen" w:hAnsi="Sylfaen"/>
          <w:sz w:val="18"/>
          <w:szCs w:val="18"/>
          <w:lang w:val="af-ZA"/>
        </w:rPr>
        <w:t>ARG-</w:t>
      </w:r>
      <w:r w:rsidR="008A15BE">
        <w:rPr>
          <w:rFonts w:ascii="Sylfaen" w:hAnsi="Sylfaen"/>
          <w:sz w:val="18"/>
          <w:szCs w:val="18"/>
          <w:lang w:val="af-ZA"/>
        </w:rPr>
        <w:t xml:space="preserve">9.2-121-01.12.14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157F9D" w:rsidRDefault="004C20D2" w:rsidP="00A869AD">
            <w:pPr>
              <w:jc w:val="center"/>
              <w:rPr>
                <w:rFonts w:ascii="Sylfaen" w:hAnsi="Sylfaen" w:cs="Sylfaen"/>
                <w:sz w:val="20"/>
                <w:szCs w:val="20"/>
              </w:rPr>
            </w:pPr>
            <w:r>
              <w:rPr>
                <w:rFonts w:ascii="Sylfaen" w:hAnsi="Sylfaen"/>
                <w:sz w:val="20"/>
                <w:szCs w:val="20"/>
                <w:lang w:val="hy-AM"/>
              </w:rPr>
              <w:t>Տավուշի մարզի Ծաղկավան գյուղը սնող մ/ճ ստորգետնյա գազատարի վթարային հատվածների վերատեղադրում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Default="00245E0E" w:rsidP="00245E0E">
      <w:pPr>
        <w:pStyle w:val="BodyTextIndent"/>
        <w:jc w:val="right"/>
        <w:rPr>
          <w:rFonts w:ascii="Sylfaen" w:hAnsi="Sylfaen" w:cs="Arial"/>
          <w:i w:val="0"/>
          <w:sz w:val="16"/>
          <w:szCs w:val="16"/>
          <w:lang w:val="hy-AM"/>
        </w:rPr>
      </w:pPr>
      <w:r>
        <w:rPr>
          <w:rFonts w:ascii="Sylfaen" w:hAnsi="Sylfaen" w:cs="Sylfaen"/>
          <w:i w:val="0"/>
          <w:sz w:val="16"/>
          <w:szCs w:val="16"/>
          <w:lang w:val="hy-AM"/>
        </w:rPr>
        <w:lastRenderedPageBreak/>
        <w:t>Հավելված</w:t>
      </w:r>
      <w:r>
        <w:rPr>
          <w:rFonts w:ascii="Sylfaen" w:hAnsi="Sylfaen" w:cs="Arial"/>
          <w:i w:val="0"/>
          <w:sz w:val="16"/>
          <w:szCs w:val="16"/>
          <w:lang w:val="hy-AM"/>
        </w:rPr>
        <w:t xml:space="preserve"> 7</w:t>
      </w:r>
    </w:p>
    <w:p w:rsidR="00245E0E" w:rsidRDefault="00245E0E" w:rsidP="00245E0E">
      <w:pPr>
        <w:autoSpaceDE w:val="0"/>
        <w:autoSpaceDN w:val="0"/>
        <w:adjustRightInd w:val="0"/>
        <w:jc w:val="right"/>
        <w:rPr>
          <w:rFonts w:ascii="Sylfaen" w:hAnsi="Sylfaen" w:cs="Times Armenian"/>
          <w:sz w:val="16"/>
          <w:szCs w:val="16"/>
          <w:lang w:val="af-ZA"/>
        </w:rPr>
      </w:pPr>
      <w:r>
        <w:rPr>
          <w:rFonts w:ascii="Sylfaen" w:hAnsi="Sylfaen"/>
          <w:b/>
          <w:sz w:val="16"/>
          <w:szCs w:val="16"/>
          <w:lang w:val="af-ZA"/>
        </w:rPr>
        <w:t xml:space="preserve">«ARG- </w:t>
      </w:r>
      <w:r w:rsidR="008A15BE">
        <w:rPr>
          <w:rFonts w:ascii="Sylfaen" w:hAnsi="Sylfaen"/>
          <w:b/>
          <w:sz w:val="18"/>
          <w:szCs w:val="18"/>
          <w:lang w:val="af-ZA"/>
        </w:rPr>
        <w:t xml:space="preserve">9.2-121-01.12.14  </w:t>
      </w:r>
      <w:r>
        <w:rPr>
          <w:rFonts w:ascii="Sylfaen" w:hAnsi="Sylfaen"/>
          <w:b/>
          <w:sz w:val="16"/>
          <w:szCs w:val="16"/>
          <w:lang w:val="af-ZA"/>
        </w:rPr>
        <w:t xml:space="preserve">»  </w:t>
      </w:r>
      <w:r>
        <w:rPr>
          <w:rFonts w:ascii="Sylfaen" w:hAnsi="Sylfaen" w:cs="Sylfaen"/>
          <w:sz w:val="16"/>
          <w:szCs w:val="16"/>
          <w:lang w:val="hy-AM"/>
        </w:rPr>
        <w:t>ծածկագրով</w:t>
      </w:r>
      <w:r>
        <w:rPr>
          <w:rFonts w:ascii="Sylfaen" w:hAnsi="Sylfaen" w:cs="Times Armenian"/>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245E0E" w:rsidP="00245E0E">
      <w:pPr>
        <w:jc w:val="center"/>
        <w:rPr>
          <w:rFonts w:ascii="Sylfaen" w:hAnsi="Sylfaen"/>
          <w:color w:val="FF0000"/>
          <w:sz w:val="16"/>
          <w:szCs w:val="16"/>
          <w:lang w:val="hy-AM"/>
        </w:rPr>
      </w:pPr>
      <w:r>
        <w:rPr>
          <w:rFonts w:ascii="Sylfaen" w:hAnsi="Sylfaen" w:cs="Arial"/>
          <w:sz w:val="16"/>
          <w:szCs w:val="16"/>
          <w:lang w:val="nl-NL"/>
        </w:rPr>
        <w:t>«</w:t>
      </w:r>
      <w:r>
        <w:rPr>
          <w:rFonts w:ascii="Sylfaen" w:hAnsi="Sylfaen"/>
          <w:b/>
          <w:sz w:val="16"/>
          <w:szCs w:val="16"/>
          <w:lang w:val="af-ZA"/>
        </w:rPr>
        <w:t>ARG-</w:t>
      </w:r>
      <w:r w:rsidR="008A15BE">
        <w:rPr>
          <w:rFonts w:ascii="Sylfaen" w:hAnsi="Sylfaen"/>
          <w:b/>
          <w:sz w:val="18"/>
          <w:szCs w:val="18"/>
          <w:lang w:val="af-ZA"/>
        </w:rPr>
        <w:t xml:space="preserve">9.2-121-01.12.14  </w:t>
      </w:r>
      <w:r>
        <w:rPr>
          <w:rFonts w:ascii="Sylfaen" w:hAnsi="Sylfaen"/>
          <w:b/>
          <w:sz w:val="16"/>
          <w:szCs w:val="16"/>
          <w:lang w:val="af-ZA"/>
        </w:rPr>
        <w:t>»</w:t>
      </w:r>
    </w:p>
    <w:p w:rsidR="00245E0E" w:rsidRDefault="00245E0E" w:rsidP="00245E0E">
      <w:pPr>
        <w:jc w:val="center"/>
        <w:rPr>
          <w:rFonts w:ascii="Sylfaen" w:hAnsi="Sylfaen"/>
          <w:sz w:val="16"/>
          <w:szCs w:val="16"/>
          <w:lang w:val="nl-NL"/>
        </w:rPr>
      </w:pP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Default="00245E0E" w:rsidP="00245E0E">
      <w:pPr>
        <w:numPr>
          <w:ilvl w:val="1"/>
          <w:numId w:val="45"/>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Pr>
          <w:rFonts w:ascii="Sylfaen" w:hAnsi="Sylfaen" w:cs="Arial"/>
          <w:sz w:val="16"/>
          <w:szCs w:val="16"/>
          <w:lang w:val="nl-NL"/>
        </w:rPr>
        <w:t>`</w:t>
      </w:r>
      <w:r>
        <w:rPr>
          <w:rFonts w:ascii="Sylfaen" w:hAnsi="Sylfaen" w:cs="Arial"/>
          <w:sz w:val="16"/>
          <w:szCs w:val="16"/>
          <w:lang w:val="hy-AM"/>
        </w:rPr>
        <w:t xml:space="preserve"> </w:t>
      </w:r>
      <w:r>
        <w:rPr>
          <w:rFonts w:ascii="Sylfaen" w:hAnsi="Sylfaen" w:cs="Arial"/>
          <w:sz w:val="16"/>
          <w:szCs w:val="16"/>
          <w:lang w:val="nl-NL"/>
        </w:rPr>
        <w:t>«</w:t>
      </w:r>
      <w:r w:rsidR="007F5AE6" w:rsidRPr="007F5AE6">
        <w:rPr>
          <w:rFonts w:ascii="Sylfaen" w:hAnsi="Sylfaen"/>
          <w:b/>
          <w:sz w:val="16"/>
          <w:szCs w:val="16"/>
          <w:lang w:val="hy-AM"/>
        </w:rPr>
        <w:t xml:space="preserve"> </w:t>
      </w:r>
      <w:r w:rsidR="004C20D2">
        <w:rPr>
          <w:rFonts w:ascii="Sylfaen" w:hAnsi="Sylfaen"/>
          <w:b/>
          <w:sz w:val="16"/>
          <w:szCs w:val="16"/>
          <w:lang w:val="hy-AM"/>
        </w:rPr>
        <w:t>Տավուշի մարզի Ծաղկավան գյուղը սնող մ/ճ ստորգետնյա գազատարի վթարային հատվածների վերատեղադրում</w:t>
      </w:r>
      <w:r>
        <w:rPr>
          <w:rFonts w:ascii="Sylfaen" w:hAnsi="Sylfaen"/>
          <w:sz w:val="16"/>
          <w:szCs w:val="16"/>
          <w:lang w:val="af-ZA"/>
        </w:rPr>
        <w:t>» օբյեկտի</w:t>
      </w:r>
      <w:r>
        <w:rPr>
          <w:rFonts w:ascii="Sylfaen" w:hAnsi="Sylfaen" w:cs="Sylfaen"/>
          <w:sz w:val="16"/>
          <w:szCs w:val="16"/>
          <w:lang w:val="nl-NL"/>
        </w:rPr>
        <w:t xml:space="preserve"> ձեռքբերման</w:t>
      </w:r>
      <w:r>
        <w:rPr>
          <w:rFonts w:ascii="Sylfaen" w:hAnsi="Sylfaen" w:cs="Arial"/>
          <w:color w:val="FF0000"/>
          <w:sz w:val="16"/>
          <w:szCs w:val="16"/>
          <w:lang w:val="nl-NL"/>
        </w:rPr>
        <w:t xml:space="preserve">    </w:t>
      </w:r>
      <w:r>
        <w:rPr>
          <w:rFonts w:ascii="Sylfaen" w:hAnsi="Sylfaen"/>
          <w:b/>
          <w:sz w:val="16"/>
          <w:szCs w:val="16"/>
          <w:lang w:val="af-ZA"/>
        </w:rPr>
        <w:t>«ARG-</w:t>
      </w:r>
      <w:r w:rsidR="008A15BE">
        <w:rPr>
          <w:rFonts w:ascii="Sylfaen" w:hAnsi="Sylfaen"/>
          <w:b/>
          <w:sz w:val="18"/>
          <w:szCs w:val="18"/>
          <w:lang w:val="af-ZA"/>
        </w:rPr>
        <w:t xml:space="preserve">9.2-121-01.12.14  </w:t>
      </w:r>
      <w:r>
        <w:rPr>
          <w:rFonts w:ascii="Sylfaen" w:hAnsi="Sylfaen"/>
          <w:b/>
          <w:sz w:val="16"/>
          <w:szCs w:val="16"/>
          <w:lang w:val="af-ZA"/>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245E0E"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Pr>
          <w:rFonts w:ascii="Sylfaen" w:hAnsi="Sylfaen"/>
          <w:b/>
          <w:sz w:val="16"/>
          <w:szCs w:val="16"/>
          <w:lang w:val="af-ZA"/>
        </w:rPr>
        <w:t>`</w:t>
      </w:r>
      <w:r>
        <w:rPr>
          <w:rFonts w:ascii="Sylfaen" w:hAnsi="Sylfaen"/>
          <w:b/>
          <w:sz w:val="16"/>
          <w:szCs w:val="16"/>
          <w:lang w:val="hy-AM"/>
        </w:rPr>
        <w:t xml:space="preserve"> </w:t>
      </w:r>
      <w:r>
        <w:rPr>
          <w:rFonts w:ascii="Sylfaen" w:hAnsi="Sylfaen"/>
          <w:sz w:val="16"/>
          <w:szCs w:val="16"/>
          <w:lang w:val="af-ZA"/>
        </w:rPr>
        <w:t>«</w:t>
      </w:r>
      <w:r w:rsidR="004C20D2">
        <w:rPr>
          <w:rFonts w:ascii="Sylfaen" w:hAnsi="Sylfaen"/>
          <w:b/>
          <w:sz w:val="16"/>
          <w:szCs w:val="16"/>
          <w:lang w:val="hy-AM"/>
        </w:rPr>
        <w:t>Տավուշի մարզի Ծաղկավան գյուղը սնող մ/ճ ստորգետնյա գազատարի վթարային հատվածների վերատեղադրում</w:t>
      </w:r>
      <w:r>
        <w:rPr>
          <w:rFonts w:ascii="Sylfaen" w:hAnsi="Sylfaen"/>
          <w:sz w:val="16"/>
          <w:szCs w:val="16"/>
          <w:lang w:val="af-ZA"/>
        </w:rPr>
        <w:t>»</w:t>
      </w:r>
      <w:r>
        <w:rPr>
          <w:rFonts w:ascii="Sylfaen" w:hAnsi="Sylfaen"/>
          <w:b/>
          <w:sz w:val="16"/>
          <w:szCs w:val="16"/>
          <w:lang w:val="af-ZA"/>
        </w:rPr>
        <w:t xml:space="preserve"> </w:t>
      </w:r>
      <w:r w:rsidR="004703BD" w:rsidRPr="00751B8B">
        <w:rPr>
          <w:rFonts w:ascii="Sylfaen" w:hAnsi="Sylfaen"/>
          <w:sz w:val="16"/>
          <w:szCs w:val="16"/>
          <w:lang w:val="af-ZA"/>
        </w:rPr>
        <w:t xml:space="preserve"> աշխատանքների</w:t>
      </w:r>
      <w:r w:rsidR="004703B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«ARG-</w:t>
      </w:r>
      <w:r w:rsidR="008A15BE">
        <w:rPr>
          <w:rFonts w:ascii="Sylfaen" w:hAnsi="Sylfaen"/>
          <w:b/>
          <w:sz w:val="18"/>
          <w:szCs w:val="18"/>
          <w:lang w:val="af-ZA"/>
        </w:rPr>
        <w:t xml:space="preserve">9.2-121-01.12.14  </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Pr>
          <w:rFonts w:ascii="Sylfaen" w:hAnsi="Sylfaen"/>
          <w:sz w:val="16"/>
          <w:szCs w:val="16"/>
          <w:lang w:val="af-ZA"/>
        </w:rPr>
        <w:t>«</w:t>
      </w:r>
      <w:r w:rsidR="004703BD" w:rsidRPr="004703BD">
        <w:rPr>
          <w:rFonts w:ascii="Sylfaen" w:hAnsi="Sylfaen"/>
          <w:sz w:val="16"/>
          <w:szCs w:val="16"/>
          <w:lang w:val="hy-AM"/>
        </w:rPr>
        <w:t xml:space="preserve"> </w:t>
      </w:r>
      <w:r w:rsidR="004C20D2">
        <w:rPr>
          <w:rFonts w:ascii="Sylfaen" w:hAnsi="Sylfaen"/>
          <w:sz w:val="16"/>
          <w:szCs w:val="16"/>
          <w:lang w:val="hy-AM"/>
        </w:rPr>
        <w:t>Տավուշի մարզի Ծաղկավան գյուղը սնող մ/ճ ստորգետնյա գազատարի վթարային հատվածների վերատեղադրում</w:t>
      </w:r>
      <w:r>
        <w:rPr>
          <w:rFonts w:ascii="Sylfaen" w:hAnsi="Sylfaen" w:cs="Sylfaen"/>
          <w:sz w:val="16"/>
          <w:szCs w:val="16"/>
          <w:lang w:val="hy-AM"/>
        </w:rPr>
        <w:t>»</w:t>
      </w:r>
      <w:r>
        <w:rPr>
          <w:rFonts w:ascii="Sylfaen" w:hAnsi="Sylfaen" w:cs="Sylfaen"/>
          <w:sz w:val="16"/>
          <w:szCs w:val="16"/>
          <w:lang w:val="nl-NL"/>
        </w:rPr>
        <w:t xml:space="preserve"> </w:t>
      </w:r>
      <w:r>
        <w:rPr>
          <w:rFonts w:ascii="Sylfaen" w:hAnsi="Sylfaen" w:cs="Sylfaen"/>
          <w:sz w:val="16"/>
          <w:szCs w:val="16"/>
        </w:rPr>
        <w:t>աշխատանքների</w:t>
      </w:r>
      <w:r w:rsidR="004703BD" w:rsidRPr="004703BD">
        <w:rPr>
          <w:rFonts w:ascii="Sylfaen" w:hAnsi="Sylfaen" w:cs="Sylfaen"/>
          <w:sz w:val="16"/>
          <w:szCs w:val="16"/>
          <w:lang w:val="nl-NL"/>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Pr>
          <w:rFonts w:ascii="Sylfaen" w:hAnsi="Sylfaen" w:cs="Arial"/>
          <w:b/>
          <w:sz w:val="16"/>
          <w:szCs w:val="16"/>
          <w:lang w:val="pt-BR"/>
        </w:rPr>
        <w:t>«</w:t>
      </w:r>
      <w:r>
        <w:rPr>
          <w:rFonts w:ascii="Sylfaen" w:hAnsi="Sylfaen"/>
          <w:b/>
          <w:sz w:val="16"/>
          <w:szCs w:val="16"/>
          <w:lang w:val="af-ZA"/>
        </w:rPr>
        <w:t>ARG-</w:t>
      </w:r>
      <w:r w:rsidR="008A15BE">
        <w:rPr>
          <w:rFonts w:ascii="Sylfaen" w:hAnsi="Sylfaen"/>
          <w:b/>
          <w:sz w:val="18"/>
          <w:szCs w:val="18"/>
          <w:lang w:val="af-ZA"/>
        </w:rPr>
        <w:t xml:space="preserve">9.2-121-01.12.14  </w:t>
      </w:r>
      <w:r>
        <w:rPr>
          <w:rFonts w:ascii="Sylfaen" w:hAnsi="Sylfaen"/>
          <w:b/>
          <w:sz w:val="16"/>
          <w:szCs w:val="16"/>
          <w:lang w:val="af-ZA"/>
        </w:rPr>
        <w:t>»)</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10</w:t>
      </w:r>
      <w:r>
        <w:rPr>
          <w:rFonts w:ascii="Sylfaen" w:hAnsi="Sylfaen" w:cs="Sylfaen"/>
          <w:sz w:val="16"/>
          <w:szCs w:val="16"/>
          <w:lang w:val="pt-BR"/>
        </w:rPr>
        <w:t xml:space="preserve">%-ի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245E0E">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8A15B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8F7216" w:rsidRPr="00A57762">
        <w:rPr>
          <w:rFonts w:ascii="Sylfaen" w:hAnsi="Sylfaen" w:cs="Sylfaen"/>
          <w:sz w:val="20"/>
          <w:szCs w:val="20"/>
          <w:lang w:val="hy-AM"/>
        </w:rPr>
        <w:t>«</w:t>
      </w:r>
      <w:r w:rsidR="004C20D2">
        <w:rPr>
          <w:rFonts w:ascii="Sylfaen" w:hAnsi="Sylfaen"/>
          <w:b/>
          <w:sz w:val="20"/>
          <w:szCs w:val="20"/>
          <w:lang w:val="hy-AM"/>
        </w:rPr>
        <w:t>Տավուշի մարզի Ծաղկավան գյուղը սնող մ/ճ ստորգետնյա գազատարի վթարային հատվածների վերատեղադրում</w:t>
      </w:r>
      <w:r w:rsidRPr="00A57762">
        <w:rPr>
          <w:rFonts w:ascii="Sylfaen" w:hAnsi="Sylfaen" w:cs="Sylfaen"/>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84703A" w:rsidRPr="0084703A">
        <w:rPr>
          <w:rFonts w:ascii="Sylfaen" w:hAnsi="Sylfaen" w:cs="Sylfaen"/>
          <w:sz w:val="20"/>
          <w:szCs w:val="20"/>
          <w:lang w:val="hy-AM"/>
        </w:rPr>
        <w:t xml:space="preserve"> ՆՆՖ </w:t>
      </w:r>
      <w:r w:rsidR="00BC1485" w:rsidRPr="0027776F">
        <w:rPr>
          <w:rFonts w:ascii="Sylfaen" w:hAnsi="Sylfaen" w:cs="Sylfaen"/>
          <w:b/>
          <w:sz w:val="20"/>
          <w:szCs w:val="20"/>
          <w:lang w:val="hy-AM"/>
        </w:rPr>
        <w:t xml:space="preserve"> </w:t>
      </w:r>
      <w:r w:rsidR="0084703A" w:rsidRPr="0084703A">
        <w:rPr>
          <w:rFonts w:ascii="Sylfaen" w:hAnsi="Sylfaen" w:cs="Sylfaen"/>
          <w:b/>
          <w:sz w:val="20"/>
          <w:szCs w:val="20"/>
          <w:lang w:val="hy-AM"/>
        </w:rPr>
        <w:t xml:space="preserve"> </w:t>
      </w:r>
      <w:r w:rsidR="004C172F" w:rsidRPr="004C172F">
        <w:rPr>
          <w:rFonts w:ascii="Sylfaen" w:hAnsi="Sylfaen" w:cs="Sylfaen"/>
          <w:b/>
          <w:sz w:val="20"/>
          <w:szCs w:val="20"/>
          <w:lang w:val="hy-AM"/>
        </w:rPr>
        <w:t>16</w:t>
      </w:r>
      <w:r w:rsidR="0084703A" w:rsidRPr="0084703A">
        <w:rPr>
          <w:rFonts w:ascii="Sylfaen" w:hAnsi="Sylfaen" w:cs="Sylfaen"/>
          <w:b/>
          <w:sz w:val="20"/>
          <w:szCs w:val="20"/>
          <w:lang w:val="hy-AM"/>
        </w:rPr>
        <w:t>/</w:t>
      </w:r>
      <w:r w:rsidR="004C172F" w:rsidRPr="004C172F">
        <w:rPr>
          <w:rFonts w:ascii="Sylfaen" w:hAnsi="Sylfaen" w:cs="Sylfaen"/>
          <w:b/>
          <w:sz w:val="20"/>
          <w:szCs w:val="20"/>
          <w:lang w:val="hy-AM"/>
        </w:rPr>
        <w:t>0</w:t>
      </w:r>
      <w:r w:rsidR="001F4BCD" w:rsidRPr="001F4BCD">
        <w:rPr>
          <w:rFonts w:ascii="Sylfaen" w:hAnsi="Sylfaen" w:cs="Sylfaen"/>
          <w:b/>
          <w:sz w:val="20"/>
          <w:szCs w:val="20"/>
          <w:lang w:val="hy-AM"/>
        </w:rPr>
        <w:t>20</w:t>
      </w:r>
      <w:r w:rsidR="0084703A" w:rsidRPr="0084703A">
        <w:rPr>
          <w:rFonts w:ascii="Sylfaen" w:hAnsi="Sylfaen" w:cs="Sylfaen"/>
          <w:b/>
          <w:sz w:val="20"/>
          <w:szCs w:val="20"/>
          <w:lang w:val="hy-AM"/>
        </w:rPr>
        <w:t>-</w:t>
      </w:r>
      <w:r w:rsidR="006C6BDF" w:rsidRPr="006C6BDF">
        <w:rPr>
          <w:rFonts w:ascii="Sylfaen" w:hAnsi="Sylfaen" w:cs="Sylfaen"/>
          <w:b/>
          <w:sz w:val="20"/>
          <w:szCs w:val="20"/>
          <w:lang w:val="hy-AM"/>
        </w:rPr>
        <w:t>1</w:t>
      </w:r>
      <w:r w:rsidR="004C172F" w:rsidRPr="004C172F">
        <w:rPr>
          <w:rFonts w:ascii="Sylfaen" w:hAnsi="Sylfaen" w:cs="Sylfaen"/>
          <w:b/>
          <w:sz w:val="20"/>
          <w:szCs w:val="20"/>
          <w:lang w:val="hy-AM"/>
        </w:rPr>
        <w:t>4 ԳՄ</w:t>
      </w:r>
      <w:r w:rsidR="006C6BDF" w:rsidRPr="006C6BDF">
        <w:rPr>
          <w:rFonts w:ascii="Sylfaen" w:hAnsi="Sylfaen" w:cs="Sylfaen"/>
          <w:b/>
          <w:sz w:val="20"/>
          <w:szCs w:val="20"/>
          <w:lang w:val="hy-AM"/>
        </w:rPr>
        <w:t xml:space="preserve">  </w:t>
      </w:r>
      <w:r w:rsidR="005747A9" w:rsidRPr="005747A9">
        <w:rPr>
          <w:rFonts w:ascii="Sylfaen" w:hAnsi="Sylfaen" w:cs="Sylfaen"/>
          <w:b/>
          <w:sz w:val="20"/>
          <w:szCs w:val="20"/>
          <w:lang w:val="hy-AM"/>
        </w:rPr>
        <w:t xml:space="preserve"> </w:t>
      </w:r>
      <w:r w:rsidRPr="002F633D">
        <w:rPr>
          <w:rFonts w:ascii="Sylfaen" w:hAnsi="Sylfaen" w:cs="Sylfaen"/>
          <w:sz w:val="20"/>
          <w:szCs w:val="20"/>
          <w:lang w:val="hy-AM"/>
        </w:rPr>
        <w:t>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8A15BE"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6DB9" w:rsidRDefault="00026DB9" w:rsidP="004D3B9B">
      <w:r>
        <w:separator/>
      </w:r>
    </w:p>
  </w:endnote>
  <w:endnote w:type="continuationSeparator" w:id="0">
    <w:p w:rsidR="00026DB9" w:rsidRDefault="00026DB9"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6DB9" w:rsidRDefault="00026DB9" w:rsidP="004D3B9B">
      <w:r>
        <w:separator/>
      </w:r>
    </w:p>
  </w:footnote>
  <w:footnote w:type="continuationSeparator" w:id="0">
    <w:p w:rsidR="00026DB9" w:rsidRDefault="00026DB9" w:rsidP="004D3B9B">
      <w:r>
        <w:continuationSeparator/>
      </w:r>
    </w:p>
  </w:footnote>
  <w:footnote w:id="1">
    <w:p w:rsidR="00477893" w:rsidRPr="004E5447" w:rsidRDefault="00477893"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7893" w:rsidRDefault="00477893">
    <w:pPr>
      <w:pStyle w:val="Header"/>
      <w:rPr>
        <w:lang w:val="en-US"/>
      </w:rPr>
    </w:pPr>
  </w:p>
  <w:p w:rsidR="00477893" w:rsidRPr="00460191" w:rsidRDefault="00477893">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3469"/>
    <w:rsid w:val="00026DB9"/>
    <w:rsid w:val="0003355F"/>
    <w:rsid w:val="00037D87"/>
    <w:rsid w:val="00045A4B"/>
    <w:rsid w:val="00050DC1"/>
    <w:rsid w:val="00052A0A"/>
    <w:rsid w:val="00063D4C"/>
    <w:rsid w:val="00077E51"/>
    <w:rsid w:val="0009611C"/>
    <w:rsid w:val="00096547"/>
    <w:rsid w:val="000A2A26"/>
    <w:rsid w:val="000D6038"/>
    <w:rsid w:val="000E5066"/>
    <w:rsid w:val="000F09C3"/>
    <w:rsid w:val="000F5518"/>
    <w:rsid w:val="00107142"/>
    <w:rsid w:val="00127498"/>
    <w:rsid w:val="00134AFF"/>
    <w:rsid w:val="001417FC"/>
    <w:rsid w:val="001525EF"/>
    <w:rsid w:val="00157F9D"/>
    <w:rsid w:val="0016185B"/>
    <w:rsid w:val="001619CC"/>
    <w:rsid w:val="00164417"/>
    <w:rsid w:val="00164609"/>
    <w:rsid w:val="00171492"/>
    <w:rsid w:val="001723BB"/>
    <w:rsid w:val="00175E48"/>
    <w:rsid w:val="001A3ECD"/>
    <w:rsid w:val="001C51F9"/>
    <w:rsid w:val="001C7A03"/>
    <w:rsid w:val="001D0131"/>
    <w:rsid w:val="001D3CDC"/>
    <w:rsid w:val="001D72F2"/>
    <w:rsid w:val="001E684A"/>
    <w:rsid w:val="001F23C2"/>
    <w:rsid w:val="001F4BCD"/>
    <w:rsid w:val="0020753F"/>
    <w:rsid w:val="002100D1"/>
    <w:rsid w:val="00212453"/>
    <w:rsid w:val="0021563E"/>
    <w:rsid w:val="0022478F"/>
    <w:rsid w:val="0023352F"/>
    <w:rsid w:val="00245E0E"/>
    <w:rsid w:val="0025781C"/>
    <w:rsid w:val="00262A3A"/>
    <w:rsid w:val="0026610B"/>
    <w:rsid w:val="0027776F"/>
    <w:rsid w:val="0029641A"/>
    <w:rsid w:val="002971CB"/>
    <w:rsid w:val="002A160B"/>
    <w:rsid w:val="002A75FB"/>
    <w:rsid w:val="002B0F15"/>
    <w:rsid w:val="002B7932"/>
    <w:rsid w:val="002C67FF"/>
    <w:rsid w:val="002D3D78"/>
    <w:rsid w:val="002E2658"/>
    <w:rsid w:val="002F1826"/>
    <w:rsid w:val="002F1890"/>
    <w:rsid w:val="002F692F"/>
    <w:rsid w:val="00303E79"/>
    <w:rsid w:val="00312A71"/>
    <w:rsid w:val="0031408A"/>
    <w:rsid w:val="003157FA"/>
    <w:rsid w:val="00323FB4"/>
    <w:rsid w:val="00336FFE"/>
    <w:rsid w:val="00345A89"/>
    <w:rsid w:val="0034763B"/>
    <w:rsid w:val="003577B6"/>
    <w:rsid w:val="00360597"/>
    <w:rsid w:val="00360D1C"/>
    <w:rsid w:val="0036470E"/>
    <w:rsid w:val="003669B9"/>
    <w:rsid w:val="003759A4"/>
    <w:rsid w:val="003832E5"/>
    <w:rsid w:val="003925FA"/>
    <w:rsid w:val="00392EFE"/>
    <w:rsid w:val="003A76A3"/>
    <w:rsid w:val="003B3849"/>
    <w:rsid w:val="003B5205"/>
    <w:rsid w:val="003B7FE7"/>
    <w:rsid w:val="003C2499"/>
    <w:rsid w:val="003D635F"/>
    <w:rsid w:val="003E7789"/>
    <w:rsid w:val="004045CC"/>
    <w:rsid w:val="00406649"/>
    <w:rsid w:val="00416245"/>
    <w:rsid w:val="0042186A"/>
    <w:rsid w:val="00427355"/>
    <w:rsid w:val="004327F9"/>
    <w:rsid w:val="00432DD3"/>
    <w:rsid w:val="00436801"/>
    <w:rsid w:val="004535F1"/>
    <w:rsid w:val="0046353B"/>
    <w:rsid w:val="00465CE6"/>
    <w:rsid w:val="004660E1"/>
    <w:rsid w:val="00466C86"/>
    <w:rsid w:val="0047003E"/>
    <w:rsid w:val="004703BD"/>
    <w:rsid w:val="00477893"/>
    <w:rsid w:val="004907EC"/>
    <w:rsid w:val="0049648F"/>
    <w:rsid w:val="00497341"/>
    <w:rsid w:val="004B51F0"/>
    <w:rsid w:val="004C172F"/>
    <w:rsid w:val="004C20D2"/>
    <w:rsid w:val="004D3B9B"/>
    <w:rsid w:val="004E4F83"/>
    <w:rsid w:val="004F0237"/>
    <w:rsid w:val="004F0E31"/>
    <w:rsid w:val="004F7A86"/>
    <w:rsid w:val="005171BA"/>
    <w:rsid w:val="00517AEF"/>
    <w:rsid w:val="0052322A"/>
    <w:rsid w:val="0052371A"/>
    <w:rsid w:val="00523A0E"/>
    <w:rsid w:val="005362F4"/>
    <w:rsid w:val="0053737E"/>
    <w:rsid w:val="005437AD"/>
    <w:rsid w:val="0055081B"/>
    <w:rsid w:val="00551C1C"/>
    <w:rsid w:val="005541CF"/>
    <w:rsid w:val="005618A6"/>
    <w:rsid w:val="00566B71"/>
    <w:rsid w:val="005747A9"/>
    <w:rsid w:val="00577064"/>
    <w:rsid w:val="005851AF"/>
    <w:rsid w:val="005946ED"/>
    <w:rsid w:val="005A5D42"/>
    <w:rsid w:val="005B67AF"/>
    <w:rsid w:val="005C1E06"/>
    <w:rsid w:val="005D348A"/>
    <w:rsid w:val="005D442B"/>
    <w:rsid w:val="005D70CE"/>
    <w:rsid w:val="005F0FA2"/>
    <w:rsid w:val="0060120D"/>
    <w:rsid w:val="00614F8F"/>
    <w:rsid w:val="00621F58"/>
    <w:rsid w:val="006314E6"/>
    <w:rsid w:val="00641782"/>
    <w:rsid w:val="00655B12"/>
    <w:rsid w:val="00674F36"/>
    <w:rsid w:val="00675A24"/>
    <w:rsid w:val="00685A69"/>
    <w:rsid w:val="00691C37"/>
    <w:rsid w:val="006929CF"/>
    <w:rsid w:val="006B6C24"/>
    <w:rsid w:val="006C053C"/>
    <w:rsid w:val="006C6BDF"/>
    <w:rsid w:val="006D36CA"/>
    <w:rsid w:val="006D5FD1"/>
    <w:rsid w:val="006D7E8F"/>
    <w:rsid w:val="006E2072"/>
    <w:rsid w:val="006F3F2D"/>
    <w:rsid w:val="006F5DCF"/>
    <w:rsid w:val="006F72FB"/>
    <w:rsid w:val="00702C86"/>
    <w:rsid w:val="0070479C"/>
    <w:rsid w:val="00705174"/>
    <w:rsid w:val="007213D3"/>
    <w:rsid w:val="0072163D"/>
    <w:rsid w:val="00730903"/>
    <w:rsid w:val="00734E33"/>
    <w:rsid w:val="00740387"/>
    <w:rsid w:val="00742732"/>
    <w:rsid w:val="007513A3"/>
    <w:rsid w:val="00751B8B"/>
    <w:rsid w:val="00752B6E"/>
    <w:rsid w:val="00752B88"/>
    <w:rsid w:val="00754A3F"/>
    <w:rsid w:val="00761B6F"/>
    <w:rsid w:val="007748A5"/>
    <w:rsid w:val="0077567D"/>
    <w:rsid w:val="00777F99"/>
    <w:rsid w:val="0078742A"/>
    <w:rsid w:val="00793E11"/>
    <w:rsid w:val="007A0C05"/>
    <w:rsid w:val="007A4EC9"/>
    <w:rsid w:val="007A636F"/>
    <w:rsid w:val="007C348B"/>
    <w:rsid w:val="007C562B"/>
    <w:rsid w:val="007D4375"/>
    <w:rsid w:val="007F5AE6"/>
    <w:rsid w:val="008042BF"/>
    <w:rsid w:val="0082442A"/>
    <w:rsid w:val="00830D7D"/>
    <w:rsid w:val="00840296"/>
    <w:rsid w:val="0084501B"/>
    <w:rsid w:val="008463B9"/>
    <w:rsid w:val="0084703A"/>
    <w:rsid w:val="00856256"/>
    <w:rsid w:val="0086534A"/>
    <w:rsid w:val="00865A72"/>
    <w:rsid w:val="00874F11"/>
    <w:rsid w:val="008832B5"/>
    <w:rsid w:val="00886554"/>
    <w:rsid w:val="008A15BE"/>
    <w:rsid w:val="008A35B0"/>
    <w:rsid w:val="008A3D0F"/>
    <w:rsid w:val="008E112C"/>
    <w:rsid w:val="008E563D"/>
    <w:rsid w:val="008F5219"/>
    <w:rsid w:val="008F7216"/>
    <w:rsid w:val="00904AD3"/>
    <w:rsid w:val="00917713"/>
    <w:rsid w:val="00944D06"/>
    <w:rsid w:val="00951B6F"/>
    <w:rsid w:val="009534D9"/>
    <w:rsid w:val="00954666"/>
    <w:rsid w:val="00957AD4"/>
    <w:rsid w:val="00961CCA"/>
    <w:rsid w:val="00974B8C"/>
    <w:rsid w:val="00977CC5"/>
    <w:rsid w:val="009824BC"/>
    <w:rsid w:val="009855F0"/>
    <w:rsid w:val="00986F46"/>
    <w:rsid w:val="00996D72"/>
    <w:rsid w:val="00997376"/>
    <w:rsid w:val="009B767F"/>
    <w:rsid w:val="009E26A2"/>
    <w:rsid w:val="00A021E0"/>
    <w:rsid w:val="00A04EFC"/>
    <w:rsid w:val="00A145CE"/>
    <w:rsid w:val="00A14715"/>
    <w:rsid w:val="00A23BF8"/>
    <w:rsid w:val="00A443B6"/>
    <w:rsid w:val="00A50C11"/>
    <w:rsid w:val="00A56B0E"/>
    <w:rsid w:val="00A57762"/>
    <w:rsid w:val="00A64179"/>
    <w:rsid w:val="00A76217"/>
    <w:rsid w:val="00A7689B"/>
    <w:rsid w:val="00A77010"/>
    <w:rsid w:val="00A83245"/>
    <w:rsid w:val="00A869AD"/>
    <w:rsid w:val="00A913F4"/>
    <w:rsid w:val="00AA346F"/>
    <w:rsid w:val="00AA6C47"/>
    <w:rsid w:val="00AC0D68"/>
    <w:rsid w:val="00AE7AE9"/>
    <w:rsid w:val="00AF4E65"/>
    <w:rsid w:val="00B049C4"/>
    <w:rsid w:val="00B103F0"/>
    <w:rsid w:val="00B267A9"/>
    <w:rsid w:val="00B40D43"/>
    <w:rsid w:val="00B44140"/>
    <w:rsid w:val="00B507F4"/>
    <w:rsid w:val="00B671F1"/>
    <w:rsid w:val="00B8504C"/>
    <w:rsid w:val="00B95629"/>
    <w:rsid w:val="00B96A7D"/>
    <w:rsid w:val="00BA1662"/>
    <w:rsid w:val="00BC1485"/>
    <w:rsid w:val="00BC5B3B"/>
    <w:rsid w:val="00BC7052"/>
    <w:rsid w:val="00BD2BBF"/>
    <w:rsid w:val="00BD3399"/>
    <w:rsid w:val="00BD449E"/>
    <w:rsid w:val="00BD559F"/>
    <w:rsid w:val="00BE0175"/>
    <w:rsid w:val="00BE22EB"/>
    <w:rsid w:val="00BE6BCD"/>
    <w:rsid w:val="00C00C3C"/>
    <w:rsid w:val="00C0544C"/>
    <w:rsid w:val="00C1285F"/>
    <w:rsid w:val="00C2230E"/>
    <w:rsid w:val="00C276F1"/>
    <w:rsid w:val="00C33AE0"/>
    <w:rsid w:val="00C34DB8"/>
    <w:rsid w:val="00C405DE"/>
    <w:rsid w:val="00C46DDD"/>
    <w:rsid w:val="00C605AD"/>
    <w:rsid w:val="00C724A3"/>
    <w:rsid w:val="00C7371F"/>
    <w:rsid w:val="00C747AD"/>
    <w:rsid w:val="00CA1775"/>
    <w:rsid w:val="00CA2321"/>
    <w:rsid w:val="00CB6201"/>
    <w:rsid w:val="00CC02E3"/>
    <w:rsid w:val="00CC1684"/>
    <w:rsid w:val="00CC1821"/>
    <w:rsid w:val="00CD23B1"/>
    <w:rsid w:val="00CD40D3"/>
    <w:rsid w:val="00CE0AAC"/>
    <w:rsid w:val="00CF1E54"/>
    <w:rsid w:val="00D009B4"/>
    <w:rsid w:val="00D02830"/>
    <w:rsid w:val="00D05DB8"/>
    <w:rsid w:val="00D1055C"/>
    <w:rsid w:val="00D15F05"/>
    <w:rsid w:val="00D22454"/>
    <w:rsid w:val="00D41C96"/>
    <w:rsid w:val="00D43289"/>
    <w:rsid w:val="00D60093"/>
    <w:rsid w:val="00D67745"/>
    <w:rsid w:val="00D75236"/>
    <w:rsid w:val="00D848F4"/>
    <w:rsid w:val="00DB202F"/>
    <w:rsid w:val="00DB6545"/>
    <w:rsid w:val="00DC5090"/>
    <w:rsid w:val="00DD1765"/>
    <w:rsid w:val="00DD17E3"/>
    <w:rsid w:val="00DE2F49"/>
    <w:rsid w:val="00DF1020"/>
    <w:rsid w:val="00DF4383"/>
    <w:rsid w:val="00E12E41"/>
    <w:rsid w:val="00E146AD"/>
    <w:rsid w:val="00E1555C"/>
    <w:rsid w:val="00E267A4"/>
    <w:rsid w:val="00E26ABA"/>
    <w:rsid w:val="00E271F3"/>
    <w:rsid w:val="00E3602A"/>
    <w:rsid w:val="00E55F08"/>
    <w:rsid w:val="00E6487D"/>
    <w:rsid w:val="00E73B6D"/>
    <w:rsid w:val="00E8528B"/>
    <w:rsid w:val="00E9151C"/>
    <w:rsid w:val="00E968FD"/>
    <w:rsid w:val="00EA42F5"/>
    <w:rsid w:val="00EB51FE"/>
    <w:rsid w:val="00EF7CE8"/>
    <w:rsid w:val="00F03E1D"/>
    <w:rsid w:val="00F122C7"/>
    <w:rsid w:val="00F14B8B"/>
    <w:rsid w:val="00F21D3D"/>
    <w:rsid w:val="00F23338"/>
    <w:rsid w:val="00F327AD"/>
    <w:rsid w:val="00F41EAD"/>
    <w:rsid w:val="00F60EAF"/>
    <w:rsid w:val="00F6426A"/>
    <w:rsid w:val="00F76731"/>
    <w:rsid w:val="00F80A9B"/>
    <w:rsid w:val="00F80E82"/>
    <w:rsid w:val="00F96CB4"/>
    <w:rsid w:val="00FB1CFF"/>
    <w:rsid w:val="00FD35CA"/>
    <w:rsid w:val="00FD4B8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807200-30CC-47CA-9C13-6A425159F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1077</TotalTime>
  <Pages>37</Pages>
  <Words>15052</Words>
  <Characters>85802</Characters>
  <Application>Microsoft Office Word</Application>
  <DocSecurity>0</DocSecurity>
  <Lines>715</Lines>
  <Paragraphs>201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100653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Artur Hakobyan</cp:lastModifiedBy>
  <cp:revision>172</cp:revision>
  <dcterms:created xsi:type="dcterms:W3CDTF">2014-03-19T12:47:00Z</dcterms:created>
  <dcterms:modified xsi:type="dcterms:W3CDTF">2014-12-01T07:01:00Z</dcterms:modified>
</cp:coreProperties>
</file>