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ՇՀԱՊՁԲ-11/1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14/</w:t>
      </w:r>
      <w:r w:rsidR="0072643C">
        <w:rPr>
          <w:rFonts w:ascii="GHEA Grapalat" w:eastAsia="Arial Unicode MS" w:hAnsi="GHEA Grapalat" w:cs="Arial Unicode"/>
          <w:sz w:val="24"/>
          <w:szCs w:val="24"/>
        </w:rPr>
        <w:t>26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 xml:space="preserve">ԳՆՄԱՆ ԸՆԹԱՑԱԿԱՐԳԻՆ </w:t>
      </w:r>
    </w:p>
    <w:p w:rsidR="00B16C96" w:rsidRP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ՄԱՍՆԱԿՑԵԼՈՒ ԴԻՄՈՒՄ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ցանկություն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մասնա</w:t>
      </w:r>
      <w:r w:rsidR="00F57917">
        <w:rPr>
          <w:rFonts w:ascii="GHEA Grapalat" w:hAnsi="GHEA Grapalat"/>
          <w:sz w:val="24"/>
          <w:szCs w:val="24"/>
        </w:rPr>
        <w:t>կցելու</w:t>
      </w:r>
      <w:proofErr w:type="spellEnd"/>
      <w:r w:rsidR="00F57917">
        <w:rPr>
          <w:rFonts w:ascii="GHEA Grapalat" w:hAnsi="GHEA Grapalat"/>
          <w:sz w:val="24"/>
          <w:szCs w:val="24"/>
        </w:rPr>
        <w:t xml:space="preserve"> ՄՍՎԲԳԿ ՓԲԸ-ի </w:t>
      </w:r>
      <w:proofErr w:type="spellStart"/>
      <w:r w:rsidR="00F57917">
        <w:rPr>
          <w:rFonts w:ascii="GHEA Grapalat" w:hAnsi="GHEA Grapalat"/>
          <w:sz w:val="24"/>
          <w:szCs w:val="24"/>
        </w:rPr>
        <w:t>կողմից</w:t>
      </w:r>
      <w:proofErr w:type="spellEnd"/>
      <w:r w:rsidR="00F57917">
        <w:rPr>
          <w:rFonts w:ascii="GHEA Grapalat" w:hAnsi="GHEA Grapalat"/>
          <w:sz w:val="24"/>
          <w:szCs w:val="24"/>
        </w:rPr>
        <w:t xml:space="preserve"> N 14/2</w:t>
      </w:r>
      <w:r w:rsidR="0072643C">
        <w:rPr>
          <w:rFonts w:ascii="GHEA Grapalat" w:hAnsi="GHEA Grapalat"/>
          <w:sz w:val="24"/>
          <w:szCs w:val="24"/>
        </w:rPr>
        <w:t>6</w:t>
      </w:r>
      <w:bookmarkStart w:id="0" w:name="_GoBack"/>
      <w:bookmarkEnd w:id="0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ծածկագրով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ընթացակարգի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_______________________________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չափաբաժնին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չափաբաժիններին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)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հրավերի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հայտը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____________________________-ն </w:t>
      </w:r>
      <w:proofErr w:type="spellStart"/>
      <w:r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որ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հիմադրված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ավելի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քան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50%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պատկանող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բաժնեմաս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ունեցեղ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միաժամանակյա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մասնակցությունը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բացառվում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1)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պետության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համայնքների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հիմնադրվող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,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2)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համատեղ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կարգով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44FD5">
        <w:rPr>
          <w:rFonts w:ascii="GHEA Grapalat" w:hAnsi="GHEA Grapalat"/>
          <w:sz w:val="24"/>
          <w:szCs w:val="24"/>
        </w:rPr>
        <w:t>կոնսորցիում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դեպքերի</w:t>
      </w:r>
      <w:proofErr w:type="spellEnd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գերիշխող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դիրքի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չարաշահում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հակամրցակցային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______________________-ի </w:t>
      </w:r>
      <w:proofErr w:type="spellStart"/>
      <w:r w:rsidRPr="00E44FD5">
        <w:rPr>
          <w:rFonts w:ascii="GHEA Grapalat" w:hAnsi="GHEA Grapalat"/>
          <w:sz w:val="24"/>
          <w:szCs w:val="24"/>
        </w:rPr>
        <w:t>էլեկտրոնիային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փոստի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հասցեն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 _____________________</w:t>
      </w: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2014թ.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4B677C"/>
    <w:rsid w:val="0072643C"/>
    <w:rsid w:val="00B16C96"/>
    <w:rsid w:val="00E44FD5"/>
    <w:rsid w:val="00F57917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9157D-78FD-4809-87EB-DD09BABA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5</cp:revision>
  <dcterms:created xsi:type="dcterms:W3CDTF">2014-02-04T07:40:00Z</dcterms:created>
  <dcterms:modified xsi:type="dcterms:W3CDTF">2014-12-11T09:01:00Z</dcterms:modified>
</cp:coreProperties>
</file>